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4B" w:rsidRPr="00137FD4" w:rsidRDefault="0094444B" w:rsidP="0094444B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18"/>
          <w:szCs w:val="18"/>
        </w:rPr>
      </w:pPr>
      <w:r>
        <w:rPr>
          <w:noProof/>
          <w:color w:val="006AA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676275</wp:posOffset>
            </wp:positionH>
            <wp:positionV relativeFrom="page">
              <wp:posOffset>390525</wp:posOffset>
            </wp:positionV>
            <wp:extent cx="1713865" cy="419100"/>
            <wp:effectExtent l="1905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6AAF"/>
        </w:rPr>
        <w:tab/>
      </w:r>
      <w:r w:rsidRPr="00137FD4">
        <w:rPr>
          <w:rFonts w:ascii="Arial" w:hAnsi="Arial" w:cs="Arial"/>
          <w:color w:val="006AAF"/>
          <w:sz w:val="18"/>
          <w:szCs w:val="18"/>
        </w:rPr>
        <w:t>Na padesátém 81</w:t>
      </w:r>
    </w:p>
    <w:p w:rsidR="0094444B" w:rsidRPr="00137FD4" w:rsidRDefault="0094444B" w:rsidP="0094444B">
      <w:pPr>
        <w:tabs>
          <w:tab w:val="left" w:pos="330"/>
          <w:tab w:val="right" w:pos="9072"/>
        </w:tabs>
        <w:spacing w:line="230" w:lineRule="exact"/>
        <w:jc w:val="right"/>
        <w:rPr>
          <w:rFonts w:ascii="Arial" w:hAnsi="Arial" w:cs="Arial"/>
          <w:color w:val="006AAF"/>
          <w:sz w:val="18"/>
          <w:szCs w:val="18"/>
        </w:rPr>
      </w:pPr>
      <w:r w:rsidRPr="00137FD4">
        <w:rPr>
          <w:rFonts w:ascii="Arial" w:hAnsi="Arial" w:cs="Arial"/>
          <w:color w:val="006AAF"/>
          <w:sz w:val="18"/>
          <w:szCs w:val="18"/>
        </w:rPr>
        <w:tab/>
        <w:t>100 82 Praha 10</w:t>
      </w:r>
    </w:p>
    <w:p w:rsidR="0094444B" w:rsidRDefault="0094444B" w:rsidP="0094444B">
      <w:pPr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         </w:t>
      </w:r>
    </w:p>
    <w:p w:rsidR="0094444B" w:rsidRPr="00E81C7A" w:rsidRDefault="0094444B" w:rsidP="0094444B">
      <w:pPr>
        <w:rPr>
          <w:rFonts w:ascii="Arial" w:hAnsi="Arial" w:cs="Arial"/>
          <w:sz w:val="20"/>
          <w:szCs w:val="20"/>
        </w:rPr>
      </w:pPr>
      <w:r>
        <w:t xml:space="preserve">  </w:t>
      </w:r>
    </w:p>
    <w:p w:rsidR="00E81C7A" w:rsidRPr="00E81C7A" w:rsidRDefault="00E81C7A" w:rsidP="00E81C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5</w:t>
      </w:r>
      <w:r w:rsidRPr="00E81C7A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94444B" w:rsidRDefault="0094444B" w:rsidP="0094444B">
      <w:r>
        <w:t xml:space="preserve">                                                                      </w:t>
      </w:r>
    </w:p>
    <w:p w:rsidR="0094444B" w:rsidRPr="003F64B9" w:rsidRDefault="0094444B" w:rsidP="0094444B">
      <w:pPr>
        <w:pStyle w:val="Nadpis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/>
        <w:spacing w:before="0" w:line="280" w:lineRule="atLeast"/>
        <w:jc w:val="center"/>
        <w:rPr>
          <w:rFonts w:ascii="Arial" w:hAnsi="Arial" w:cs="Arial"/>
          <w:color w:val="auto"/>
          <w:sz w:val="24"/>
          <w:szCs w:val="24"/>
        </w:rPr>
      </w:pPr>
      <w:r w:rsidRPr="003F64B9">
        <w:rPr>
          <w:rFonts w:ascii="Arial" w:hAnsi="Arial" w:cs="Arial"/>
          <w:color w:val="auto"/>
          <w:sz w:val="24"/>
          <w:szCs w:val="24"/>
        </w:rPr>
        <w:t xml:space="preserve">KVALIFIKAČNÍ DOKUMENTACE </w:t>
      </w:r>
    </w:p>
    <w:p w:rsidR="0094444B" w:rsidRDefault="0094444B" w:rsidP="0094444B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444B" w:rsidRPr="00504594" w:rsidRDefault="0094444B" w:rsidP="0094444B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>k podání nabídky na veřejnou zakázku malého rozsahu dle ustanovení § 12 odst. 3 zákona č. 137/2006 Sb., o veřejných zakázkách, ve znění pozdějších předpisů (dále jen „zákon“ nebo „ZVZ“), zadávanou postupem v souladu s ustanovením § 18 odst. 5 ZVZ.</w:t>
      </w:r>
    </w:p>
    <w:p w:rsidR="0094444B" w:rsidRPr="00504594" w:rsidRDefault="0094444B" w:rsidP="0094444B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444B" w:rsidRPr="00504594" w:rsidRDefault="0094444B" w:rsidP="0094444B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 xml:space="preserve">Tato veřejná zakázka není ve smyslu ustanovení § 18 odst. 5 ZVZ zadávána podle zákona; pokud na některých místech zadávacích podmínek zadavatel odkazuje na příslušná ustanovení zákona, jedná se o izolované odkazy </w:t>
      </w:r>
      <w:proofErr w:type="spellStart"/>
      <w:r w:rsidRPr="00504594">
        <w:rPr>
          <w:rFonts w:ascii="Arial" w:hAnsi="Arial" w:cs="Arial"/>
          <w:sz w:val="20"/>
          <w:szCs w:val="20"/>
        </w:rPr>
        <w:t>návodného</w:t>
      </w:r>
      <w:proofErr w:type="spellEnd"/>
      <w:r w:rsidRPr="00504594">
        <w:rPr>
          <w:rFonts w:ascii="Arial" w:hAnsi="Arial" w:cs="Arial"/>
          <w:sz w:val="20"/>
          <w:szCs w:val="20"/>
        </w:rPr>
        <w:t xml:space="preserve"> charakteru, nikoli o aplikaci režimu ZVZ.</w:t>
      </w:r>
    </w:p>
    <w:p w:rsidR="0094444B" w:rsidRPr="0081634D" w:rsidRDefault="0094444B" w:rsidP="0094444B">
      <w:pPr>
        <w:spacing w:line="280" w:lineRule="atLeast"/>
        <w:rPr>
          <w:rFonts w:ascii="Arial" w:hAnsi="Arial" w:cs="Arial"/>
          <w:b/>
          <w:color w:val="FF0000"/>
          <w:sz w:val="20"/>
          <w:szCs w:val="20"/>
        </w:rPr>
      </w:pPr>
    </w:p>
    <w:p w:rsidR="0094444B" w:rsidRPr="0094444B" w:rsidRDefault="0094444B" w:rsidP="0094444B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  <w:sz w:val="22"/>
          <w:szCs w:val="22"/>
        </w:rPr>
      </w:pPr>
      <w:r w:rsidRPr="0094444B">
        <w:rPr>
          <w:rFonts w:ascii="Arial" w:hAnsi="Arial" w:cs="Arial"/>
          <w:b/>
          <w:caps/>
          <w:sz w:val="22"/>
          <w:szCs w:val="22"/>
        </w:rPr>
        <w:t xml:space="preserve">název veřejné zakázky </w:t>
      </w:r>
    </w:p>
    <w:p w:rsidR="0094444B" w:rsidRPr="009C2C9E" w:rsidRDefault="0094444B" w:rsidP="0094444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5040"/>
      </w:tblGrid>
      <w:tr w:rsidR="0094444B" w:rsidRPr="009C2C9E" w:rsidTr="0094444B">
        <w:trPr>
          <w:trHeight w:val="1013"/>
        </w:trPr>
        <w:tc>
          <w:tcPr>
            <w:tcW w:w="4248" w:type="dxa"/>
            <w:vAlign w:val="center"/>
          </w:tcPr>
          <w:p w:rsidR="0094444B" w:rsidRPr="009C2C9E" w:rsidRDefault="0094444B" w:rsidP="00A47263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veřejné zakázky malého rozsahu:</w:t>
            </w:r>
          </w:p>
        </w:tc>
        <w:tc>
          <w:tcPr>
            <w:tcW w:w="5040" w:type="dxa"/>
            <w:vAlign w:val="center"/>
          </w:tcPr>
          <w:p w:rsidR="0094444B" w:rsidRDefault="0094444B" w:rsidP="00A47263">
            <w:pPr>
              <w:spacing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4088" w:rsidRDefault="005D4088" w:rsidP="005D4088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D4088" w:rsidRPr="00CA6B51" w:rsidRDefault="005D4088" w:rsidP="005D4088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A6B51">
              <w:rPr>
                <w:rFonts w:ascii="Arial" w:eastAsia="Calibri" w:hAnsi="Arial" w:cs="Arial"/>
                <w:b/>
                <w:sz w:val="20"/>
                <w:szCs w:val="20"/>
              </w:rPr>
              <w:t xml:space="preserve">Poskytování služeb GRID </w:t>
            </w:r>
            <w:proofErr w:type="spellStart"/>
            <w:r w:rsidRPr="00CA6B51">
              <w:rPr>
                <w:rFonts w:ascii="Arial" w:eastAsia="Calibri" w:hAnsi="Arial" w:cs="Arial"/>
                <w:b/>
                <w:sz w:val="20"/>
                <w:szCs w:val="20"/>
              </w:rPr>
              <w:t>Control</w:t>
            </w:r>
            <w:proofErr w:type="spellEnd"/>
          </w:p>
          <w:p w:rsidR="0094444B" w:rsidRPr="009C2C9E" w:rsidRDefault="0094444B" w:rsidP="005D40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444B" w:rsidRPr="009C2C9E" w:rsidRDefault="0094444B" w:rsidP="0094444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4444B" w:rsidRPr="0094444B" w:rsidRDefault="0094444B" w:rsidP="0094444B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  <w:sz w:val="22"/>
          <w:szCs w:val="22"/>
        </w:rPr>
      </w:pPr>
      <w:r w:rsidRPr="0094444B">
        <w:rPr>
          <w:rFonts w:ascii="Arial" w:hAnsi="Arial" w:cs="Arial"/>
          <w:b/>
          <w:caps/>
          <w:sz w:val="22"/>
          <w:szCs w:val="22"/>
        </w:rPr>
        <w:t>Identifikační údaje zadavatele</w:t>
      </w:r>
    </w:p>
    <w:p w:rsidR="0094444B" w:rsidRPr="009C2C9E" w:rsidRDefault="0094444B" w:rsidP="0094444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5040"/>
      </w:tblGrid>
      <w:tr w:rsidR="0094444B" w:rsidRPr="009C2C9E" w:rsidTr="0015319D">
        <w:trPr>
          <w:trHeight w:val="480"/>
        </w:trPr>
        <w:tc>
          <w:tcPr>
            <w:tcW w:w="4248" w:type="dxa"/>
            <w:vAlign w:val="center"/>
          </w:tcPr>
          <w:p w:rsidR="0094444B" w:rsidRPr="009C2C9E" w:rsidRDefault="0094444B" w:rsidP="001531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2C9E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040" w:type="dxa"/>
            <w:vAlign w:val="center"/>
          </w:tcPr>
          <w:p w:rsidR="0094444B" w:rsidRPr="009C2C9E" w:rsidRDefault="0094444B" w:rsidP="0015319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2C9E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Český statistický úřad (ČSÚ)</w:t>
            </w:r>
          </w:p>
        </w:tc>
      </w:tr>
      <w:tr w:rsidR="0094444B" w:rsidRPr="009C2C9E" w:rsidTr="0015319D">
        <w:trPr>
          <w:trHeight w:val="417"/>
        </w:trPr>
        <w:tc>
          <w:tcPr>
            <w:tcW w:w="4248" w:type="dxa"/>
            <w:vAlign w:val="center"/>
          </w:tcPr>
          <w:p w:rsidR="0094444B" w:rsidRPr="009C2C9E" w:rsidRDefault="0094444B" w:rsidP="001531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2C9E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040" w:type="dxa"/>
            <w:vAlign w:val="center"/>
          </w:tcPr>
          <w:p w:rsidR="0094444B" w:rsidRPr="009C2C9E" w:rsidRDefault="0094444B" w:rsidP="001531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C9E">
              <w:rPr>
                <w:rFonts w:ascii="Arial" w:hAnsi="Arial" w:cs="Arial"/>
                <w:bCs/>
                <w:sz w:val="20"/>
                <w:szCs w:val="20"/>
              </w:rPr>
              <w:t>Na padesátém 81, 100 82, Praha 10 - Strašnice</w:t>
            </w:r>
          </w:p>
        </w:tc>
      </w:tr>
      <w:tr w:rsidR="0094444B" w:rsidRPr="009C2C9E" w:rsidTr="0015319D">
        <w:trPr>
          <w:trHeight w:val="423"/>
        </w:trPr>
        <w:tc>
          <w:tcPr>
            <w:tcW w:w="4248" w:type="dxa"/>
            <w:vAlign w:val="center"/>
          </w:tcPr>
          <w:p w:rsidR="0094444B" w:rsidRPr="009C2C9E" w:rsidRDefault="0094444B" w:rsidP="001531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2C9E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C2C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:rsidR="0094444B" w:rsidRPr="009C2C9E" w:rsidRDefault="0094444B" w:rsidP="001531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C9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C9E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C9E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</w:tr>
      <w:tr w:rsidR="0094444B" w:rsidRPr="009C2C9E" w:rsidTr="0015319D">
        <w:trPr>
          <w:trHeight w:val="415"/>
        </w:trPr>
        <w:tc>
          <w:tcPr>
            <w:tcW w:w="4248" w:type="dxa"/>
            <w:vAlign w:val="center"/>
          </w:tcPr>
          <w:p w:rsidR="0094444B" w:rsidRPr="00D33632" w:rsidRDefault="0094444B" w:rsidP="001531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Internetová adresa profilu zadavatele:</w:t>
            </w:r>
          </w:p>
        </w:tc>
        <w:tc>
          <w:tcPr>
            <w:tcW w:w="5040" w:type="dxa"/>
            <w:vAlign w:val="center"/>
          </w:tcPr>
          <w:p w:rsidR="0094444B" w:rsidRPr="006B426B" w:rsidRDefault="00E50A51" w:rsidP="0015319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6" w:history="1">
              <w:r w:rsidR="005D4088" w:rsidRPr="005D4088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https://ezak-czso.cz/</w:t>
              </w:r>
            </w:hyperlink>
          </w:p>
        </w:tc>
      </w:tr>
      <w:tr w:rsidR="0094444B" w:rsidRPr="009C2C9E" w:rsidTr="0015319D">
        <w:trPr>
          <w:trHeight w:val="832"/>
        </w:trPr>
        <w:tc>
          <w:tcPr>
            <w:tcW w:w="4248" w:type="dxa"/>
            <w:vAlign w:val="center"/>
          </w:tcPr>
          <w:p w:rsidR="0094444B" w:rsidRPr="009C2C9E" w:rsidRDefault="0094444B" w:rsidP="001531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2C9E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5040" w:type="dxa"/>
            <w:vAlign w:val="center"/>
          </w:tcPr>
          <w:p w:rsidR="0094444B" w:rsidRPr="009C2C9E" w:rsidRDefault="0094444B" w:rsidP="001531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Leoš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Nergl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vrchní ředitel sekce ekonomické a správní</w:t>
            </w:r>
            <w:r w:rsidDel="008235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94444B" w:rsidRPr="00C51DB1" w:rsidRDefault="0094444B" w:rsidP="0094444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4444B" w:rsidRPr="0094444B" w:rsidRDefault="0094444B" w:rsidP="0094444B">
      <w:pPr>
        <w:numPr>
          <w:ilvl w:val="0"/>
          <w:numId w:val="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 w:rsidRPr="0094444B">
        <w:rPr>
          <w:rFonts w:ascii="Arial" w:hAnsi="Arial" w:cs="Arial"/>
          <w:b/>
          <w:sz w:val="22"/>
          <w:szCs w:val="22"/>
        </w:rPr>
        <w:t>OBECNÉ POŽADAVKY ZADAVATELE NA PROKÁZÁNÍ SPLNĚNÍ KVALIFIKACE</w:t>
      </w:r>
      <w:r w:rsidRPr="0094444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4444B" w:rsidRPr="00B93178" w:rsidRDefault="0094444B" w:rsidP="0094444B">
      <w:pPr>
        <w:pStyle w:val="Zpat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94444B" w:rsidRPr="001D344F" w:rsidRDefault="0094444B" w:rsidP="00944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344F">
        <w:rPr>
          <w:rFonts w:ascii="Arial" w:hAnsi="Arial" w:cs="Arial"/>
          <w:sz w:val="20"/>
          <w:szCs w:val="20"/>
        </w:rPr>
        <w:t xml:space="preserve">Tato kvalifikační dokumentace </w:t>
      </w:r>
      <w:r>
        <w:rPr>
          <w:rFonts w:ascii="Arial" w:hAnsi="Arial" w:cs="Arial"/>
          <w:sz w:val="20"/>
          <w:szCs w:val="20"/>
        </w:rPr>
        <w:t xml:space="preserve">(dále jen „KD“) </w:t>
      </w:r>
      <w:r w:rsidRPr="001D344F">
        <w:rPr>
          <w:rFonts w:ascii="Arial" w:hAnsi="Arial" w:cs="Arial"/>
          <w:sz w:val="20"/>
          <w:szCs w:val="20"/>
        </w:rPr>
        <w:t xml:space="preserve">upravuje podrobným způsobem vymezení a způsob prokázání splnění kvalifikačních předpokladů. </w:t>
      </w:r>
    </w:p>
    <w:p w:rsidR="0094444B" w:rsidRPr="00B93178" w:rsidRDefault="0094444B" w:rsidP="0094444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444B" w:rsidRPr="00B93178" w:rsidRDefault="0094444B" w:rsidP="0094444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 Kvalifikační předpoklady</w:t>
      </w:r>
    </w:p>
    <w:p w:rsidR="0094444B" w:rsidRPr="00B93178" w:rsidRDefault="0094444B" w:rsidP="0094444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Kvalifikovaným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pro plnění veřejné zakázky je dodavatel, </w:t>
      </w:r>
      <w:proofErr w:type="gramStart"/>
      <w:r>
        <w:rPr>
          <w:rFonts w:ascii="Arial" w:hAnsi="Arial" w:cs="Arial"/>
          <w:b/>
          <w:sz w:val="20"/>
          <w:szCs w:val="20"/>
        </w:rPr>
        <w:t>který:</w:t>
      </w:r>
      <w:proofErr w:type="gramEnd"/>
    </w:p>
    <w:p w:rsidR="0094444B" w:rsidRDefault="0094444B" w:rsidP="0094444B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splní </w:t>
      </w:r>
      <w:r w:rsidRPr="0074007A">
        <w:rPr>
          <w:rFonts w:ascii="Arial" w:hAnsi="Arial" w:cs="Arial"/>
          <w:sz w:val="20"/>
          <w:szCs w:val="20"/>
        </w:rPr>
        <w:t xml:space="preserve">základní kvalifikační předpoklady dle § 53 zákona </w:t>
      </w:r>
    </w:p>
    <w:p w:rsidR="0094444B" w:rsidRPr="0074007A" w:rsidRDefault="0094444B" w:rsidP="0094444B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splní </w:t>
      </w:r>
      <w:r w:rsidRPr="0074007A">
        <w:rPr>
          <w:rFonts w:ascii="Arial" w:hAnsi="Arial" w:cs="Arial"/>
          <w:sz w:val="20"/>
          <w:szCs w:val="20"/>
        </w:rPr>
        <w:t>profesní kvalifikač</w:t>
      </w:r>
      <w:r>
        <w:rPr>
          <w:rFonts w:ascii="Arial" w:hAnsi="Arial" w:cs="Arial"/>
          <w:sz w:val="20"/>
          <w:szCs w:val="20"/>
        </w:rPr>
        <w:t xml:space="preserve">ní předpoklady dle § 54 zákona </w:t>
      </w:r>
    </w:p>
    <w:p w:rsidR="0094444B" w:rsidRPr="002D239F" w:rsidRDefault="0094444B" w:rsidP="0094444B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předloží čestné prohlášení o ekonomické a finanční způsobilosti uchazeče splnit veřejnou zakázku dle </w:t>
      </w:r>
      <w:r w:rsidRPr="000A2054">
        <w:rPr>
          <w:rFonts w:ascii="Arial" w:hAnsi="Arial" w:cs="Arial"/>
          <w:sz w:val="20"/>
          <w:szCs w:val="20"/>
        </w:rPr>
        <w:t xml:space="preserve">§ 50 odst. 1 písm. </w:t>
      </w:r>
      <w:r>
        <w:rPr>
          <w:rFonts w:ascii="Arial" w:hAnsi="Arial" w:cs="Arial"/>
          <w:sz w:val="20"/>
          <w:szCs w:val="20"/>
        </w:rPr>
        <w:t>c) zákona</w:t>
      </w:r>
    </w:p>
    <w:p w:rsidR="0094444B" w:rsidRDefault="0094444B" w:rsidP="0094444B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splní technické kvalifikační předpoklady dle § 56 zákona</w:t>
      </w:r>
    </w:p>
    <w:p w:rsidR="00B17B5F" w:rsidRDefault="00B17B5F" w:rsidP="00B17B5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17B5F" w:rsidRDefault="00B17B5F" w:rsidP="00B17B5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B274D" w:rsidRDefault="00AB274D" w:rsidP="00B17B5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B274D" w:rsidRPr="00B17B5F" w:rsidRDefault="00AB274D" w:rsidP="00B17B5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4444B" w:rsidRPr="00EC21B0" w:rsidRDefault="0094444B" w:rsidP="0094444B">
      <w:pPr>
        <w:numPr>
          <w:ilvl w:val="1"/>
          <w:numId w:val="9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93178">
        <w:rPr>
          <w:rFonts w:ascii="Arial" w:hAnsi="Arial" w:cs="Arial"/>
          <w:b/>
          <w:sz w:val="20"/>
          <w:szCs w:val="20"/>
        </w:rPr>
        <w:lastRenderedPageBreak/>
        <w:t xml:space="preserve">Pravost </w:t>
      </w:r>
      <w:r>
        <w:rPr>
          <w:rFonts w:ascii="Arial" w:hAnsi="Arial" w:cs="Arial"/>
          <w:b/>
          <w:sz w:val="20"/>
          <w:szCs w:val="20"/>
        </w:rPr>
        <w:t xml:space="preserve">a stáří </w:t>
      </w:r>
      <w:r w:rsidRPr="00B93178">
        <w:rPr>
          <w:rFonts w:ascii="Arial" w:hAnsi="Arial" w:cs="Arial"/>
          <w:b/>
          <w:sz w:val="20"/>
          <w:szCs w:val="20"/>
        </w:rPr>
        <w:t xml:space="preserve">dokladů </w:t>
      </w:r>
    </w:p>
    <w:p w:rsidR="0094444B" w:rsidRDefault="0094444B" w:rsidP="0094444B">
      <w:pPr>
        <w:pStyle w:val="Textodstavce"/>
        <w:numPr>
          <w:ilvl w:val="0"/>
          <w:numId w:val="0"/>
        </w:numPr>
        <w:spacing w:before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není zákonem či v zadávací dokumentaci stanoveno jinak, předkládá dle § 57 odst. 1 zákona uchazeč kopie dokladů prokazujících splnění kvalifikace. </w:t>
      </w:r>
    </w:p>
    <w:p w:rsidR="0094444B" w:rsidRDefault="0094444B" w:rsidP="0094444B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6A367F">
        <w:rPr>
          <w:rFonts w:ascii="Arial" w:hAnsi="Arial" w:cs="Arial"/>
          <w:sz w:val="20"/>
        </w:rPr>
        <w:t xml:space="preserve">Doklady prokazující splnění základních kvalifikačních předpokladů a výpis z obchodního rejstříku nesmějí být </w:t>
      </w:r>
      <w:r>
        <w:rPr>
          <w:rFonts w:ascii="Arial" w:hAnsi="Arial" w:cs="Arial"/>
          <w:sz w:val="20"/>
        </w:rPr>
        <w:t>dle § 57 odst. 2 zákona</w:t>
      </w:r>
      <w:r w:rsidRPr="006A367F">
        <w:rPr>
          <w:rFonts w:ascii="Arial" w:hAnsi="Arial" w:cs="Arial"/>
          <w:sz w:val="20"/>
        </w:rPr>
        <w:t xml:space="preserve"> k poslednímu dni, ke kterému má být prokázáno splnění kvalifikace, starší 90</w:t>
      </w:r>
      <w:r>
        <w:rPr>
          <w:rFonts w:ascii="Arial" w:hAnsi="Arial" w:cs="Arial"/>
          <w:sz w:val="20"/>
        </w:rPr>
        <w:t> </w:t>
      </w:r>
      <w:r w:rsidRPr="006A367F">
        <w:rPr>
          <w:rFonts w:ascii="Arial" w:hAnsi="Arial" w:cs="Arial"/>
          <w:sz w:val="20"/>
        </w:rPr>
        <w:t>kalendářních dnů.</w:t>
      </w:r>
    </w:p>
    <w:p w:rsidR="0094444B" w:rsidRDefault="0094444B" w:rsidP="0094444B">
      <w:pPr>
        <w:pStyle w:val="Zkladntext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57F2F">
        <w:rPr>
          <w:rFonts w:ascii="Arial" w:hAnsi="Arial" w:cs="Arial"/>
          <w:sz w:val="20"/>
          <w:szCs w:val="20"/>
        </w:rPr>
        <w:t xml:space="preserve">V případě, kdy zákon nebo zadavatel v rámci prokázání kvalifikace požaduje </w:t>
      </w:r>
      <w:r>
        <w:rPr>
          <w:rFonts w:ascii="Arial" w:hAnsi="Arial" w:cs="Arial"/>
          <w:sz w:val="20"/>
          <w:szCs w:val="20"/>
        </w:rPr>
        <w:t>předložení čestného prohlášení uchazeče</w:t>
      </w:r>
      <w:r w:rsidRPr="00557F2F">
        <w:rPr>
          <w:rFonts w:ascii="Arial" w:hAnsi="Arial" w:cs="Arial"/>
          <w:sz w:val="20"/>
          <w:szCs w:val="20"/>
        </w:rPr>
        <w:t xml:space="preserve"> o splnění kvalifika</w:t>
      </w:r>
      <w:r>
        <w:rPr>
          <w:rFonts w:ascii="Arial" w:hAnsi="Arial" w:cs="Arial"/>
          <w:sz w:val="20"/>
          <w:szCs w:val="20"/>
        </w:rPr>
        <w:t>čních předpokladů</w:t>
      </w:r>
      <w:r w:rsidRPr="00557F2F">
        <w:rPr>
          <w:rFonts w:ascii="Arial" w:hAnsi="Arial" w:cs="Arial"/>
          <w:sz w:val="20"/>
          <w:szCs w:val="20"/>
        </w:rPr>
        <w:t xml:space="preserve">, musí </w:t>
      </w:r>
      <w:r>
        <w:rPr>
          <w:rFonts w:ascii="Arial" w:hAnsi="Arial" w:cs="Arial"/>
          <w:sz w:val="20"/>
          <w:szCs w:val="20"/>
        </w:rPr>
        <w:t xml:space="preserve">originál </w:t>
      </w:r>
      <w:r w:rsidRPr="00557F2F">
        <w:rPr>
          <w:rFonts w:ascii="Arial" w:hAnsi="Arial" w:cs="Arial"/>
          <w:sz w:val="20"/>
          <w:szCs w:val="20"/>
        </w:rPr>
        <w:t xml:space="preserve">takové prohlášení obsahovat zákonem a zadavatelem požadované údaje o splnění kvalifikačních předpokladů a musí být současně podepsáno osobou oprávněnou jednat jménem či za </w:t>
      </w:r>
      <w:r>
        <w:rPr>
          <w:rFonts w:ascii="Arial" w:hAnsi="Arial" w:cs="Arial"/>
          <w:sz w:val="20"/>
          <w:szCs w:val="20"/>
        </w:rPr>
        <w:t>uchazeče</w:t>
      </w:r>
      <w:r w:rsidRPr="00557F2F">
        <w:rPr>
          <w:rFonts w:ascii="Arial" w:hAnsi="Arial" w:cs="Arial"/>
          <w:sz w:val="20"/>
          <w:szCs w:val="20"/>
        </w:rPr>
        <w:t xml:space="preserve">. </w:t>
      </w:r>
      <w:r w:rsidRPr="00306C5C">
        <w:rPr>
          <w:rFonts w:ascii="Arial" w:hAnsi="Arial" w:cs="Arial"/>
          <w:bCs/>
          <w:sz w:val="20"/>
          <w:szCs w:val="20"/>
        </w:rPr>
        <w:t xml:space="preserve">Pokud jedná jménem či za uchazeče jiná osoba odlišná od osoby oprávněné </w:t>
      </w:r>
      <w:r>
        <w:rPr>
          <w:rFonts w:ascii="Arial" w:hAnsi="Arial" w:cs="Arial"/>
          <w:bCs/>
          <w:sz w:val="20"/>
          <w:szCs w:val="20"/>
        </w:rPr>
        <w:t>jednat za uchazeče</w:t>
      </w:r>
      <w:r w:rsidRPr="00306C5C">
        <w:rPr>
          <w:rFonts w:ascii="Arial" w:hAnsi="Arial" w:cs="Arial"/>
          <w:bCs/>
          <w:sz w:val="20"/>
          <w:szCs w:val="20"/>
        </w:rPr>
        <w:t xml:space="preserve">, musí být součástí </w:t>
      </w:r>
      <w:r>
        <w:rPr>
          <w:rFonts w:ascii="Arial" w:hAnsi="Arial" w:cs="Arial"/>
          <w:bCs/>
          <w:sz w:val="20"/>
          <w:szCs w:val="20"/>
        </w:rPr>
        <w:t>nabídky</w:t>
      </w:r>
      <w:r w:rsidRPr="00306C5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originál nebo úředně ověřená kopie plné</w:t>
      </w:r>
      <w:r w:rsidRPr="00306C5C">
        <w:rPr>
          <w:rFonts w:ascii="Arial" w:hAnsi="Arial" w:cs="Arial"/>
          <w:bCs/>
          <w:sz w:val="20"/>
          <w:szCs w:val="20"/>
        </w:rPr>
        <w:t xml:space="preserve"> moc</w:t>
      </w:r>
      <w:r>
        <w:rPr>
          <w:rFonts w:ascii="Arial" w:hAnsi="Arial" w:cs="Arial"/>
          <w:bCs/>
          <w:sz w:val="20"/>
          <w:szCs w:val="20"/>
        </w:rPr>
        <w:t>i</w:t>
      </w:r>
      <w:r w:rsidRPr="00306C5C">
        <w:rPr>
          <w:rFonts w:ascii="Arial" w:hAnsi="Arial" w:cs="Arial"/>
          <w:bCs/>
          <w:sz w:val="20"/>
          <w:szCs w:val="20"/>
        </w:rPr>
        <w:t xml:space="preserve"> opravňující tuto osobu k</w:t>
      </w:r>
      <w:r>
        <w:rPr>
          <w:rFonts w:ascii="Arial" w:hAnsi="Arial" w:cs="Arial"/>
          <w:bCs/>
          <w:sz w:val="20"/>
          <w:szCs w:val="20"/>
        </w:rPr>
        <w:t> </w:t>
      </w:r>
      <w:r w:rsidRPr="00306C5C">
        <w:rPr>
          <w:rFonts w:ascii="Arial" w:hAnsi="Arial" w:cs="Arial"/>
          <w:bCs/>
          <w:sz w:val="20"/>
          <w:szCs w:val="20"/>
        </w:rPr>
        <w:t>jednání</w:t>
      </w:r>
      <w:r>
        <w:rPr>
          <w:rFonts w:ascii="Arial" w:hAnsi="Arial" w:cs="Arial"/>
          <w:bCs/>
          <w:sz w:val="20"/>
          <w:szCs w:val="20"/>
        </w:rPr>
        <w:t xml:space="preserve"> jménem uchazeče</w:t>
      </w:r>
      <w:r w:rsidRPr="00306C5C">
        <w:rPr>
          <w:rFonts w:ascii="Arial" w:hAnsi="Arial" w:cs="Arial"/>
          <w:bCs/>
          <w:sz w:val="20"/>
          <w:szCs w:val="20"/>
        </w:rPr>
        <w:t>.</w:t>
      </w:r>
    </w:p>
    <w:p w:rsidR="0094444B" w:rsidRDefault="0094444B" w:rsidP="0094444B">
      <w:pPr>
        <w:spacing w:line="360" w:lineRule="auto"/>
        <w:jc w:val="both"/>
        <w:rPr>
          <w:rFonts w:ascii="Arial" w:hAnsi="Arial" w:cs="Arial"/>
          <w:sz w:val="20"/>
        </w:rPr>
      </w:pPr>
    </w:p>
    <w:p w:rsidR="0094444B" w:rsidRDefault="0094444B" w:rsidP="0094444B">
      <w:pPr>
        <w:numPr>
          <w:ilvl w:val="1"/>
          <w:numId w:val="9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EC21B0">
        <w:rPr>
          <w:rFonts w:ascii="Arial" w:hAnsi="Arial" w:cs="Arial"/>
          <w:b/>
          <w:sz w:val="20"/>
          <w:szCs w:val="20"/>
        </w:rPr>
        <w:t xml:space="preserve">Prokázání kvalifikace </w:t>
      </w:r>
      <w:r>
        <w:rPr>
          <w:rFonts w:ascii="Arial" w:hAnsi="Arial" w:cs="Arial"/>
          <w:b/>
          <w:sz w:val="20"/>
          <w:szCs w:val="20"/>
        </w:rPr>
        <w:t>prostřednictvím</w:t>
      </w:r>
      <w:r w:rsidRPr="00EC21B0">
        <w:rPr>
          <w:rFonts w:ascii="Arial" w:hAnsi="Arial" w:cs="Arial"/>
          <w:b/>
          <w:sz w:val="20"/>
          <w:szCs w:val="20"/>
        </w:rPr>
        <w:t xml:space="preserve"> subdodavatele</w:t>
      </w:r>
    </w:p>
    <w:p w:rsidR="0094444B" w:rsidRDefault="0094444B" w:rsidP="0094444B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</w:rPr>
      </w:pPr>
      <w:r w:rsidRPr="00EC21B0">
        <w:rPr>
          <w:rFonts w:ascii="Arial" w:hAnsi="Arial" w:cs="Arial"/>
          <w:sz w:val="20"/>
        </w:rPr>
        <w:t xml:space="preserve">Pokud </w:t>
      </w:r>
      <w:r>
        <w:rPr>
          <w:rFonts w:ascii="Arial" w:hAnsi="Arial" w:cs="Arial"/>
          <w:sz w:val="20"/>
        </w:rPr>
        <w:t>uchazeč prokazuje dle § 51 odst. 4 zákona část své kvalifikace týkající se jeho oprávnění k podnikání nebo případně technických kvalifikačních předpokladů prostřednictvím subdodavatele, je v takovém případě povinen v rámci své nabídky zadavateli předložit:</w:t>
      </w:r>
    </w:p>
    <w:p w:rsidR="0094444B" w:rsidRDefault="0094444B" w:rsidP="0094444B">
      <w:pPr>
        <w:pStyle w:val="Textodstavce"/>
        <w:numPr>
          <w:ilvl w:val="0"/>
          <w:numId w:val="10"/>
        </w:numPr>
        <w:spacing w:before="0" w:after="0" w:line="360" w:lineRule="auto"/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doklady prokazující splnění základního kvalifikačního předpokladu podle § 53 odst. 1 písm. j) zákona a profesního kvalifikačního předpokladu podle § 54 písm.) a subdodavatelem a </w:t>
      </w:r>
    </w:p>
    <w:p w:rsidR="0094444B" w:rsidRDefault="0094444B" w:rsidP="0094444B">
      <w:pPr>
        <w:pStyle w:val="Textodstavce"/>
        <w:numPr>
          <w:ilvl w:val="0"/>
          <w:numId w:val="10"/>
        </w:numPr>
        <w:spacing w:before="0" w:after="0" w:line="360" w:lineRule="auto"/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smlouvu </w:t>
      </w:r>
      <w:r w:rsidRPr="00EC21B0">
        <w:rPr>
          <w:rFonts w:ascii="Arial" w:hAnsi="Arial" w:cs="Arial"/>
          <w:sz w:val="20"/>
        </w:rPr>
        <w:t>uzavřenou se subdodavatelem, z níž vyplývá závazek subdodavatele k poskytnutí plnění urč</w:t>
      </w:r>
      <w:r>
        <w:rPr>
          <w:rFonts w:ascii="Arial" w:hAnsi="Arial" w:cs="Arial"/>
          <w:sz w:val="20"/>
        </w:rPr>
        <w:t>eného k plnění veřejné zakázky uchazečem</w:t>
      </w:r>
      <w:r w:rsidRPr="00EC21B0">
        <w:rPr>
          <w:rFonts w:ascii="Arial" w:hAnsi="Arial" w:cs="Arial"/>
          <w:sz w:val="20"/>
        </w:rPr>
        <w:t xml:space="preserve"> či k poskytn</w:t>
      </w:r>
      <w:r>
        <w:rPr>
          <w:rFonts w:ascii="Arial" w:hAnsi="Arial" w:cs="Arial"/>
          <w:sz w:val="20"/>
        </w:rPr>
        <w:t xml:space="preserve">utí věcí či práv, s nimiž bude uchazeč </w:t>
      </w:r>
      <w:r w:rsidRPr="00EC21B0">
        <w:rPr>
          <w:rFonts w:ascii="Arial" w:hAnsi="Arial" w:cs="Arial"/>
          <w:sz w:val="20"/>
        </w:rPr>
        <w:t xml:space="preserve">oprávněn disponovat v rámci plnění veřejné zakázky, a to alespoň v rozsahu, v jakém subdodavatel prokázal splnění kvalifikace. </w:t>
      </w:r>
    </w:p>
    <w:p w:rsidR="0094444B" w:rsidRPr="00EC21B0" w:rsidRDefault="0094444B" w:rsidP="0094444B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Uchazeč</w:t>
      </w:r>
      <w:r w:rsidRPr="00EC21B0">
        <w:rPr>
          <w:rFonts w:ascii="Arial" w:hAnsi="Arial" w:cs="Arial"/>
          <w:sz w:val="20"/>
        </w:rPr>
        <w:t xml:space="preserve"> není oprávněn prostřednictvím subdodavatele prokázat splnění kvalifikačního požadavku</w:t>
      </w:r>
      <w:r>
        <w:rPr>
          <w:rFonts w:ascii="Arial" w:hAnsi="Arial" w:cs="Arial"/>
          <w:sz w:val="20"/>
        </w:rPr>
        <w:t>, který se týká</w:t>
      </w:r>
      <w:r w:rsidRPr="00EC21B0">
        <w:rPr>
          <w:rFonts w:ascii="Arial" w:hAnsi="Arial" w:cs="Arial"/>
          <w:sz w:val="20"/>
        </w:rPr>
        <w:t xml:space="preserve"> předložení výpisu z obchodního rejstříku, pokud je v něm zapsán, či výpis z jiné obdobné evidence, pokud je v ní zapsán.</w:t>
      </w:r>
    </w:p>
    <w:p w:rsidR="0094444B" w:rsidRDefault="0094444B" w:rsidP="0094444B">
      <w:pPr>
        <w:spacing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94444B" w:rsidRDefault="0094444B" w:rsidP="0094444B">
      <w:pPr>
        <w:numPr>
          <w:ilvl w:val="1"/>
          <w:numId w:val="9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Prokázání kvalifikace v případě společné nabídky</w:t>
      </w:r>
    </w:p>
    <w:p w:rsidR="0094444B" w:rsidRPr="00783E3F" w:rsidRDefault="0094444B" w:rsidP="0094444B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</w:rPr>
      </w:pPr>
      <w:r w:rsidRPr="00783E3F">
        <w:rPr>
          <w:rFonts w:ascii="Arial" w:hAnsi="Arial" w:cs="Arial"/>
          <w:sz w:val="20"/>
        </w:rPr>
        <w:t xml:space="preserve">Má-li být předmět veřejné zakázky plněn několika dodavateli společně a za tímto účelem podávají či hodlají podat společnou nabídku, je každý z </w:t>
      </w:r>
      <w:r>
        <w:rPr>
          <w:rFonts w:ascii="Arial" w:hAnsi="Arial" w:cs="Arial"/>
          <w:sz w:val="20"/>
        </w:rPr>
        <w:t>uchazečů</w:t>
      </w:r>
      <w:r w:rsidRPr="00783E3F">
        <w:rPr>
          <w:rFonts w:ascii="Arial" w:hAnsi="Arial" w:cs="Arial"/>
          <w:sz w:val="20"/>
        </w:rPr>
        <w:t xml:space="preserve"> povinen prokázat splnění </w:t>
      </w:r>
      <w:r>
        <w:rPr>
          <w:rFonts w:ascii="Arial" w:hAnsi="Arial" w:cs="Arial"/>
          <w:sz w:val="20"/>
        </w:rPr>
        <w:t>základních kvalifikačních předpokladů podle § 50 odst. 1 písm. a) zákona a profesního kvalifikačního předpokladů podle § 54 písm. a) zákona</w:t>
      </w:r>
      <w:r w:rsidRPr="00783E3F">
        <w:rPr>
          <w:rFonts w:ascii="Arial" w:hAnsi="Arial" w:cs="Arial"/>
          <w:sz w:val="20"/>
        </w:rPr>
        <w:t xml:space="preserve"> v plném rozsahu</w:t>
      </w:r>
      <w:r>
        <w:rPr>
          <w:rFonts w:ascii="Arial" w:hAnsi="Arial" w:cs="Arial"/>
          <w:sz w:val="20"/>
        </w:rPr>
        <w:t xml:space="preserve">. Splnění kvalifikace podle § 50 odst. 1 písm. b) a d) zákona musí prokázat všichni dodavatelé společně. </w:t>
      </w:r>
      <w:r w:rsidRPr="00783E3F">
        <w:rPr>
          <w:rFonts w:ascii="Arial" w:hAnsi="Arial" w:cs="Arial"/>
          <w:sz w:val="20"/>
        </w:rPr>
        <w:t xml:space="preserve"> </w:t>
      </w:r>
    </w:p>
    <w:p w:rsidR="00B17B5F" w:rsidRDefault="0094444B" w:rsidP="00B17B5F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</w:rPr>
      </w:pPr>
      <w:r w:rsidRPr="00783E3F">
        <w:rPr>
          <w:rFonts w:ascii="Arial" w:hAnsi="Arial" w:cs="Arial"/>
          <w:sz w:val="20"/>
        </w:rPr>
        <w:t xml:space="preserve">V případě prokazování splnění kvalifikace v chybějícím rozsahu prostřednictvím subdodavatele se </w:t>
      </w:r>
      <w:r>
        <w:rPr>
          <w:rFonts w:ascii="Arial" w:hAnsi="Arial" w:cs="Arial"/>
          <w:sz w:val="20"/>
        </w:rPr>
        <w:t>bod 3.2 této</w:t>
      </w:r>
      <w:r w:rsidRPr="00783E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</w:t>
      </w:r>
      <w:r w:rsidRPr="00783E3F">
        <w:rPr>
          <w:rFonts w:ascii="Arial" w:hAnsi="Arial" w:cs="Arial"/>
          <w:sz w:val="20"/>
        </w:rPr>
        <w:t>D použije obdobně.</w:t>
      </w:r>
    </w:p>
    <w:p w:rsidR="00B17B5F" w:rsidRPr="00B17B5F" w:rsidRDefault="00B17B5F" w:rsidP="00B17B5F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</w:rPr>
      </w:pPr>
    </w:p>
    <w:p w:rsidR="0094444B" w:rsidRPr="00A048B0" w:rsidRDefault="0094444B" w:rsidP="0094444B">
      <w:pPr>
        <w:numPr>
          <w:ilvl w:val="1"/>
          <w:numId w:val="9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A048B0">
        <w:rPr>
          <w:rFonts w:ascii="Arial" w:hAnsi="Arial" w:cs="Arial"/>
          <w:b/>
          <w:sz w:val="20"/>
          <w:szCs w:val="20"/>
        </w:rPr>
        <w:t>Systém certifikovaných dodavatelů</w:t>
      </w:r>
    </w:p>
    <w:p w:rsidR="0094444B" w:rsidRDefault="0094444B" w:rsidP="0094444B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případě, že</w:t>
      </w:r>
      <w:r w:rsidRPr="005A51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uchazeč</w:t>
      </w:r>
      <w:r w:rsidRPr="005A51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předloží</w:t>
      </w:r>
      <w:r w:rsidRPr="005A5101">
        <w:rPr>
          <w:rFonts w:ascii="Arial" w:hAnsi="Arial" w:cs="Arial"/>
          <w:sz w:val="20"/>
        </w:rPr>
        <w:t xml:space="preserve"> zadavateli certifikát vydaný v rámci systému certifikovaných </w:t>
      </w:r>
      <w:r w:rsidRPr="00EC301A">
        <w:rPr>
          <w:rFonts w:ascii="Arial" w:hAnsi="Arial" w:cs="Arial"/>
          <w:sz w:val="20"/>
        </w:rPr>
        <w:t>dodavatelů</w:t>
      </w:r>
      <w:r>
        <w:rPr>
          <w:rFonts w:ascii="Arial" w:hAnsi="Arial" w:cs="Arial"/>
          <w:sz w:val="20"/>
        </w:rPr>
        <w:t xml:space="preserve"> dle § </w:t>
      </w:r>
      <w:smartTag w:uri="urn:schemas-microsoft-com:office:smarttags" w:element="metricconverter">
        <w:smartTagPr>
          <w:attr w:name="ProductID" w:val="133 a"/>
        </w:smartTagPr>
        <w:r>
          <w:rPr>
            <w:rFonts w:ascii="Arial" w:hAnsi="Arial" w:cs="Arial"/>
            <w:sz w:val="20"/>
          </w:rPr>
          <w:t>133 a</w:t>
        </w:r>
      </w:smartTag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násl</w:t>
      </w:r>
      <w:proofErr w:type="spellEnd"/>
      <w:r>
        <w:rPr>
          <w:rFonts w:ascii="Arial" w:hAnsi="Arial" w:cs="Arial"/>
          <w:sz w:val="20"/>
        </w:rPr>
        <w:t>. zákona</w:t>
      </w:r>
      <w:r w:rsidRPr="00EC301A">
        <w:rPr>
          <w:rFonts w:ascii="Arial" w:hAnsi="Arial" w:cs="Arial"/>
          <w:sz w:val="20"/>
        </w:rPr>
        <w:t>, který obsahuje náležitosti stanovené v § 139 zákona, ve lhůtě pro prokázání splnění kvalifikace a údaje v certifikátu jsou platné nejméně k poslednímu dni lhůty pro prokázání splnění kvalifikace (§ 52 zákona), nahrazuje tento certifikát v rozsahu v něm uvedených údajů prokázání</w:t>
      </w:r>
      <w:r w:rsidRPr="005A5101">
        <w:rPr>
          <w:rFonts w:ascii="Arial" w:hAnsi="Arial" w:cs="Arial"/>
          <w:sz w:val="20"/>
        </w:rPr>
        <w:t xml:space="preserve"> splnění kvalifikace </w:t>
      </w:r>
      <w:r>
        <w:rPr>
          <w:rFonts w:ascii="Arial" w:hAnsi="Arial" w:cs="Arial"/>
          <w:sz w:val="20"/>
        </w:rPr>
        <w:t>uchazečem</w:t>
      </w:r>
      <w:r w:rsidRPr="005A5101">
        <w:rPr>
          <w:rFonts w:ascii="Arial" w:hAnsi="Arial" w:cs="Arial"/>
          <w:sz w:val="20"/>
        </w:rPr>
        <w:t>.</w:t>
      </w:r>
    </w:p>
    <w:p w:rsidR="0094444B" w:rsidRDefault="0094444B" w:rsidP="0094444B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360" w:lineRule="auto"/>
        <w:rPr>
          <w:rFonts w:ascii="Arial" w:hAnsi="Arial" w:cs="Arial"/>
          <w:b/>
          <w:sz w:val="20"/>
          <w:u w:val="single"/>
        </w:rPr>
      </w:pPr>
    </w:p>
    <w:p w:rsidR="00AB274D" w:rsidRPr="00DF4A09" w:rsidRDefault="00AB274D" w:rsidP="0094444B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360" w:lineRule="auto"/>
        <w:rPr>
          <w:rFonts w:ascii="Arial" w:hAnsi="Arial" w:cs="Arial"/>
          <w:b/>
          <w:sz w:val="20"/>
          <w:u w:val="single"/>
        </w:rPr>
      </w:pPr>
    </w:p>
    <w:p w:rsidR="0094444B" w:rsidRPr="00B93178" w:rsidRDefault="0094444B" w:rsidP="0094444B">
      <w:pPr>
        <w:numPr>
          <w:ilvl w:val="1"/>
          <w:numId w:val="9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93178">
        <w:rPr>
          <w:rFonts w:ascii="Arial" w:hAnsi="Arial" w:cs="Arial"/>
          <w:b/>
          <w:sz w:val="20"/>
          <w:szCs w:val="20"/>
        </w:rPr>
        <w:lastRenderedPageBreak/>
        <w:t xml:space="preserve">Změny v kvalifikaci </w:t>
      </w:r>
      <w:r>
        <w:rPr>
          <w:rFonts w:ascii="Arial" w:hAnsi="Arial" w:cs="Arial"/>
          <w:b/>
          <w:sz w:val="20"/>
          <w:szCs w:val="20"/>
        </w:rPr>
        <w:t>uchazeče</w:t>
      </w:r>
    </w:p>
    <w:p w:rsidR="0094444B" w:rsidRDefault="0094444B" w:rsidP="0094444B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případě, že</w:t>
      </w:r>
      <w:r w:rsidRPr="005A5101">
        <w:rPr>
          <w:rFonts w:ascii="Arial" w:hAnsi="Arial" w:cs="Arial"/>
          <w:sz w:val="20"/>
        </w:rPr>
        <w:t xml:space="preserve"> do doby rozhodnutí o výběru nejvhodnější nabídky</w:t>
      </w:r>
      <w:r>
        <w:rPr>
          <w:rFonts w:ascii="Arial" w:hAnsi="Arial" w:cs="Arial"/>
          <w:sz w:val="20"/>
        </w:rPr>
        <w:t xml:space="preserve"> dojde</w:t>
      </w:r>
      <w:r w:rsidRPr="005A5101">
        <w:rPr>
          <w:rFonts w:ascii="Arial" w:hAnsi="Arial" w:cs="Arial"/>
          <w:sz w:val="20"/>
        </w:rPr>
        <w:t xml:space="preserve"> k jakékoliv změně v kvalifikaci </w:t>
      </w:r>
      <w:r>
        <w:rPr>
          <w:rFonts w:ascii="Arial" w:hAnsi="Arial" w:cs="Arial"/>
          <w:sz w:val="20"/>
        </w:rPr>
        <w:t>uchazeče</w:t>
      </w:r>
      <w:r w:rsidRPr="005A5101">
        <w:rPr>
          <w:rFonts w:ascii="Arial" w:hAnsi="Arial" w:cs="Arial"/>
          <w:sz w:val="20"/>
        </w:rPr>
        <w:t xml:space="preserve">, která by jinak znamenala nesplnění kvalifikace dle </w:t>
      </w:r>
      <w:r w:rsidRPr="00CA7C98">
        <w:rPr>
          <w:rFonts w:ascii="Arial" w:hAnsi="Arial" w:cs="Arial"/>
          <w:sz w:val="20"/>
        </w:rPr>
        <w:t>§ 60 zákona</w:t>
      </w:r>
      <w:r w:rsidRPr="005A5101">
        <w:rPr>
          <w:rFonts w:ascii="Arial" w:hAnsi="Arial" w:cs="Arial"/>
          <w:sz w:val="20"/>
        </w:rPr>
        <w:t xml:space="preserve">, je </w:t>
      </w:r>
      <w:r>
        <w:rPr>
          <w:rFonts w:ascii="Arial" w:hAnsi="Arial" w:cs="Arial"/>
          <w:sz w:val="20"/>
        </w:rPr>
        <w:t>uchazeč</w:t>
      </w:r>
      <w:r w:rsidRPr="005A5101">
        <w:rPr>
          <w:rFonts w:ascii="Arial" w:hAnsi="Arial" w:cs="Arial"/>
          <w:sz w:val="20"/>
        </w:rPr>
        <w:t xml:space="preserve"> povinen</w:t>
      </w:r>
      <w:r>
        <w:rPr>
          <w:rFonts w:ascii="Arial" w:hAnsi="Arial" w:cs="Arial"/>
          <w:sz w:val="20"/>
        </w:rPr>
        <w:t xml:space="preserve"> dle § 58 odst. 1 zákona</w:t>
      </w:r>
      <w:r w:rsidRPr="005A5101">
        <w:rPr>
          <w:rFonts w:ascii="Arial" w:hAnsi="Arial" w:cs="Arial"/>
          <w:sz w:val="20"/>
        </w:rPr>
        <w:t xml:space="preserve"> nejpozději do 7 </w:t>
      </w:r>
      <w:r>
        <w:rPr>
          <w:rFonts w:ascii="Arial" w:hAnsi="Arial" w:cs="Arial"/>
          <w:sz w:val="20"/>
        </w:rPr>
        <w:t xml:space="preserve">pracovních </w:t>
      </w:r>
      <w:r w:rsidRPr="005A5101">
        <w:rPr>
          <w:rFonts w:ascii="Arial" w:hAnsi="Arial" w:cs="Arial"/>
          <w:sz w:val="20"/>
        </w:rPr>
        <w:t>dnů tuto skutečnost zadavateli písemně oznámit a současně předložit potřebné dokumenty prokazující spln</w:t>
      </w:r>
      <w:r>
        <w:rPr>
          <w:rFonts w:ascii="Arial" w:hAnsi="Arial" w:cs="Arial"/>
          <w:sz w:val="20"/>
        </w:rPr>
        <w:t>ění kvalifikace v plném rozsahu, a to do 10 pracovních dnů od písemného oznámení této skutečnosti veřejnému zadavateli.</w:t>
      </w:r>
    </w:p>
    <w:p w:rsidR="0094444B" w:rsidRPr="005A5101" w:rsidRDefault="0094444B" w:rsidP="0094444B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</w:rPr>
      </w:pPr>
    </w:p>
    <w:p w:rsidR="0094444B" w:rsidRDefault="0094444B" w:rsidP="0094444B">
      <w:pPr>
        <w:spacing w:line="360" w:lineRule="auto"/>
        <w:jc w:val="both"/>
        <w:rPr>
          <w:rFonts w:ascii="Arial" w:hAnsi="Arial" w:cs="Arial"/>
          <w:sz w:val="20"/>
        </w:rPr>
      </w:pPr>
      <w:r w:rsidRPr="005A5101">
        <w:rPr>
          <w:rFonts w:ascii="Arial" w:hAnsi="Arial" w:cs="Arial"/>
          <w:sz w:val="20"/>
        </w:rPr>
        <w:t xml:space="preserve">Povinnost podle </w:t>
      </w:r>
      <w:r>
        <w:rPr>
          <w:rFonts w:ascii="Arial" w:hAnsi="Arial" w:cs="Arial"/>
          <w:sz w:val="20"/>
        </w:rPr>
        <w:t xml:space="preserve">předchozího </w:t>
      </w:r>
      <w:r w:rsidRPr="005A5101">
        <w:rPr>
          <w:rFonts w:ascii="Arial" w:hAnsi="Arial" w:cs="Arial"/>
          <w:sz w:val="20"/>
        </w:rPr>
        <w:t xml:space="preserve">odstavce se </w:t>
      </w:r>
      <w:r>
        <w:rPr>
          <w:rFonts w:ascii="Arial" w:hAnsi="Arial" w:cs="Arial"/>
          <w:sz w:val="20"/>
        </w:rPr>
        <w:t xml:space="preserve">dle § 58 odst. 2 zákona </w:t>
      </w:r>
      <w:r w:rsidRPr="005A5101">
        <w:rPr>
          <w:rFonts w:ascii="Arial" w:hAnsi="Arial" w:cs="Arial"/>
          <w:sz w:val="20"/>
        </w:rPr>
        <w:t xml:space="preserve">vztahuje obdobně na uchazeče, se kterým je v souladu s rozhodnutím zadavatele dle § 81 </w:t>
      </w:r>
      <w:r>
        <w:rPr>
          <w:rFonts w:ascii="Arial" w:hAnsi="Arial" w:cs="Arial"/>
          <w:sz w:val="20"/>
        </w:rPr>
        <w:t xml:space="preserve">zákona </w:t>
      </w:r>
      <w:r w:rsidRPr="005A5101">
        <w:rPr>
          <w:rFonts w:ascii="Arial" w:hAnsi="Arial" w:cs="Arial"/>
          <w:sz w:val="20"/>
        </w:rPr>
        <w:t>možné uzavřít smlouvu, a to až do doby uzavření smlouvy. V takovém případě musí uchazeč, s nímž zadavatel uzavírá smlouvu, předložit potřebné dokumenty prokazující splnění kvalifikace v plném rozsahu nejpozději při uzavření smlouvy</w:t>
      </w:r>
      <w:r>
        <w:rPr>
          <w:rFonts w:ascii="Arial" w:hAnsi="Arial" w:cs="Arial"/>
          <w:sz w:val="20"/>
        </w:rPr>
        <w:t>.</w:t>
      </w:r>
    </w:p>
    <w:p w:rsidR="0094444B" w:rsidRDefault="0094444B" w:rsidP="0094444B">
      <w:pPr>
        <w:spacing w:line="360" w:lineRule="auto"/>
        <w:jc w:val="both"/>
        <w:rPr>
          <w:rFonts w:ascii="Arial" w:hAnsi="Arial" w:cs="Arial"/>
          <w:sz w:val="20"/>
        </w:rPr>
      </w:pPr>
    </w:p>
    <w:p w:rsidR="0094444B" w:rsidRPr="00B93178" w:rsidRDefault="0094444B" w:rsidP="0094444B">
      <w:pPr>
        <w:numPr>
          <w:ilvl w:val="1"/>
          <w:numId w:val="9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93178">
        <w:rPr>
          <w:rFonts w:ascii="Arial" w:hAnsi="Arial" w:cs="Arial"/>
          <w:b/>
          <w:sz w:val="20"/>
          <w:szCs w:val="20"/>
        </w:rPr>
        <w:t>Lhůta pro prokázání splnění kvalifikace</w:t>
      </w:r>
    </w:p>
    <w:p w:rsidR="0094444B" w:rsidRPr="00347379" w:rsidRDefault="0094444B" w:rsidP="009444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47379">
        <w:rPr>
          <w:rFonts w:ascii="Arial" w:hAnsi="Arial" w:cs="Arial"/>
          <w:bCs/>
          <w:sz w:val="20"/>
          <w:szCs w:val="20"/>
        </w:rPr>
        <w:t xml:space="preserve">V otevřeném řízení je </w:t>
      </w:r>
      <w:r>
        <w:rPr>
          <w:rFonts w:ascii="Arial" w:hAnsi="Arial" w:cs="Arial"/>
          <w:bCs/>
          <w:sz w:val="20"/>
          <w:szCs w:val="20"/>
        </w:rPr>
        <w:t>uchazeč</w:t>
      </w:r>
      <w:r w:rsidRPr="00347379">
        <w:rPr>
          <w:rFonts w:ascii="Arial" w:hAnsi="Arial" w:cs="Arial"/>
          <w:bCs/>
          <w:sz w:val="20"/>
          <w:szCs w:val="20"/>
        </w:rPr>
        <w:t xml:space="preserve"> povinen prokázat splnění kvalifikace ve lhůtě pro podání nabídek. </w:t>
      </w:r>
    </w:p>
    <w:p w:rsidR="0094444B" w:rsidRPr="00504594" w:rsidRDefault="0094444B" w:rsidP="00B17B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4444B" w:rsidRPr="00504594" w:rsidRDefault="0094444B" w:rsidP="0094444B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3.7 </w:t>
      </w:r>
      <w:r w:rsidRPr="00504594">
        <w:rPr>
          <w:rFonts w:ascii="Arial" w:hAnsi="Arial" w:cs="Arial"/>
          <w:b/>
          <w:sz w:val="20"/>
          <w:szCs w:val="20"/>
        </w:rPr>
        <w:t>Důsledek nesplnění kvalifikace</w:t>
      </w:r>
    </w:p>
    <w:p w:rsidR="0094444B" w:rsidRPr="00AB274D" w:rsidRDefault="0094444B" w:rsidP="00AB274D">
      <w:pPr>
        <w:pStyle w:val="Nadpis2"/>
        <w:keepNext w:val="0"/>
        <w:spacing w:after="120" w:line="36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04594">
        <w:rPr>
          <w:rFonts w:ascii="Arial" w:hAnsi="Arial" w:cs="Arial"/>
          <w:b w:val="0"/>
          <w:color w:val="auto"/>
          <w:sz w:val="20"/>
          <w:szCs w:val="20"/>
        </w:rPr>
        <w:t xml:space="preserve">Neprokáže-li uchazeč splnění kvalifikace v plném rozsahu, 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bude podle </w:t>
      </w:r>
      <w:proofErr w:type="spellStart"/>
      <w:r>
        <w:rPr>
          <w:rFonts w:ascii="Arial" w:hAnsi="Arial" w:cs="Arial"/>
          <w:b w:val="0"/>
          <w:color w:val="auto"/>
          <w:sz w:val="20"/>
          <w:szCs w:val="20"/>
        </w:rPr>
        <w:t>ust</w:t>
      </w:r>
      <w:proofErr w:type="spellEnd"/>
      <w:r>
        <w:rPr>
          <w:rFonts w:ascii="Arial" w:hAnsi="Arial" w:cs="Arial"/>
          <w:b w:val="0"/>
          <w:color w:val="auto"/>
          <w:sz w:val="20"/>
          <w:szCs w:val="20"/>
        </w:rPr>
        <w:t>. § 60 odst. 1 zákona</w:t>
      </w:r>
      <w:r w:rsidRPr="00504594">
        <w:rPr>
          <w:rFonts w:ascii="Arial" w:hAnsi="Arial" w:cs="Arial"/>
          <w:b w:val="0"/>
          <w:color w:val="auto"/>
          <w:sz w:val="20"/>
          <w:szCs w:val="20"/>
        </w:rPr>
        <w:t xml:space="preserve"> vyloučen ze zadávacího řízení. Zadavatel bezodkladně písemně oznámí uchazeči své rozhodnutí o jeho vyloučení z účasti v zadávacím řízení s uvedením důvodu.</w:t>
      </w:r>
    </w:p>
    <w:p w:rsidR="0094444B" w:rsidRPr="000901F1" w:rsidRDefault="0094444B" w:rsidP="0094444B">
      <w:pPr>
        <w:pBdr>
          <w:top w:val="single" w:sz="4" w:space="5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4. základní kvalifikační předpoklady</w:t>
      </w:r>
    </w:p>
    <w:p w:rsidR="0094444B" w:rsidRPr="00504594" w:rsidRDefault="0094444B" w:rsidP="009444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94444B" w:rsidRPr="00182BBF" w:rsidRDefault="0094444B" w:rsidP="0094444B">
      <w:pPr>
        <w:pStyle w:val="NormalJustified"/>
        <w:spacing w:line="360" w:lineRule="auto"/>
        <w:rPr>
          <w:rFonts w:ascii="Arial" w:hAnsi="Arial" w:cs="Arial"/>
          <w:sz w:val="20"/>
          <w:u w:val="single"/>
        </w:rPr>
      </w:pPr>
      <w:r w:rsidRPr="00504594">
        <w:rPr>
          <w:rFonts w:ascii="Arial" w:hAnsi="Arial" w:cs="Arial"/>
          <w:b/>
          <w:sz w:val="20"/>
          <w:u w:val="single"/>
        </w:rPr>
        <w:t>Uchazeč</w:t>
      </w:r>
      <w:r w:rsidRPr="00504594" w:rsidDel="00D07EBA">
        <w:rPr>
          <w:rFonts w:ascii="Arial" w:hAnsi="Arial" w:cs="Arial"/>
          <w:b/>
          <w:sz w:val="20"/>
          <w:u w:val="single"/>
        </w:rPr>
        <w:t xml:space="preserve"> </w:t>
      </w:r>
      <w:r w:rsidRPr="00504594">
        <w:rPr>
          <w:rFonts w:ascii="Arial" w:hAnsi="Arial" w:cs="Arial"/>
          <w:b/>
          <w:sz w:val="20"/>
          <w:u w:val="single"/>
        </w:rPr>
        <w:t>splní základní kvalifikační předpoklady</w:t>
      </w:r>
      <w:r w:rsidRPr="00504594">
        <w:rPr>
          <w:rFonts w:ascii="Arial" w:hAnsi="Arial" w:cs="Arial"/>
          <w:sz w:val="20"/>
          <w:u w:val="single"/>
        </w:rPr>
        <w:t>,</w:t>
      </w:r>
      <w:r w:rsidRPr="00182BBF">
        <w:rPr>
          <w:rFonts w:ascii="Arial" w:hAnsi="Arial" w:cs="Arial"/>
          <w:b/>
          <w:sz w:val="20"/>
          <w:u w:val="single"/>
        </w:rPr>
        <w:t xml:space="preserve"> jestliže</w:t>
      </w:r>
      <w:r>
        <w:rPr>
          <w:rFonts w:ascii="Arial" w:hAnsi="Arial" w:cs="Arial"/>
          <w:b/>
          <w:sz w:val="20"/>
          <w:u w:val="single"/>
        </w:rPr>
        <w:t>:</w:t>
      </w:r>
    </w:p>
    <w:p w:rsidR="00B17B5F" w:rsidRPr="00AB274D" w:rsidRDefault="0094444B" w:rsidP="00AB274D">
      <w:pPr>
        <w:pStyle w:val="Textodstavce"/>
        <w:numPr>
          <w:ilvl w:val="0"/>
          <w:numId w:val="4"/>
        </w:numPr>
        <w:tabs>
          <w:tab w:val="clear" w:pos="851"/>
        </w:tabs>
        <w:spacing w:before="0" w:after="0" w:line="360" w:lineRule="auto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 území České republiky, tak k zemi svého sídla, místa podnikání či bydliště,</w:t>
      </w:r>
    </w:p>
    <w:p w:rsidR="0094444B" w:rsidRPr="00504594" w:rsidRDefault="0094444B" w:rsidP="0094444B">
      <w:pPr>
        <w:pStyle w:val="Textpsmene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 xml:space="preserve">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</w:t>
      </w:r>
      <w:r w:rsidRPr="00504594">
        <w:rPr>
          <w:rFonts w:ascii="Arial" w:hAnsi="Arial" w:cs="Arial"/>
          <w:sz w:val="20"/>
          <w:szCs w:val="20"/>
        </w:rPr>
        <w:lastRenderedPageBreak/>
        <w:t>právnická osoba prostřednictvím své organizační složky, musí předpoklad podle tohoto písmene splňovat vedle uvedených osob rovněž vedoucí této organizační složky; tento základní kvalifikační předpoklad musí uchazeč splňovat jak ve vztahu k území České republiky, tak k zemi svého sídla, místa podnikání či bydliště.</w:t>
      </w:r>
    </w:p>
    <w:p w:rsidR="0094444B" w:rsidRPr="00504594" w:rsidRDefault="0094444B" w:rsidP="0094444B">
      <w:pPr>
        <w:pStyle w:val="Textpsmene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 xml:space="preserve">v posledních 3 letech nenaplnil skutkovou podstatu jednání </w:t>
      </w:r>
      <w:proofErr w:type="spellStart"/>
      <w:r w:rsidRPr="00504594">
        <w:rPr>
          <w:rFonts w:ascii="Arial" w:hAnsi="Arial" w:cs="Arial"/>
          <w:sz w:val="20"/>
          <w:szCs w:val="20"/>
        </w:rPr>
        <w:t>nekalé</w:t>
      </w:r>
      <w:proofErr w:type="spellEnd"/>
      <w:r w:rsidRPr="00504594">
        <w:rPr>
          <w:rFonts w:ascii="Arial" w:hAnsi="Arial" w:cs="Arial"/>
          <w:sz w:val="20"/>
          <w:szCs w:val="20"/>
        </w:rPr>
        <w:t xml:space="preserve"> soutěže formou podplácení podle zvláštního právního předpisu.</w:t>
      </w:r>
    </w:p>
    <w:p w:rsidR="0094444B" w:rsidRPr="00504594" w:rsidRDefault="0094444B" w:rsidP="0094444B">
      <w:pPr>
        <w:pStyle w:val="Textpsmene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 xml:space="preserve">vůči jeho majetku neprobíhá nebo v posledních 3 letech neproběhlo </w:t>
      </w:r>
      <w:proofErr w:type="spellStart"/>
      <w:r w:rsidRPr="00504594">
        <w:rPr>
          <w:rFonts w:ascii="Arial" w:hAnsi="Arial" w:cs="Arial"/>
          <w:sz w:val="20"/>
          <w:szCs w:val="20"/>
        </w:rPr>
        <w:t>insolvenční</w:t>
      </w:r>
      <w:proofErr w:type="spellEnd"/>
      <w:r w:rsidRPr="00504594">
        <w:rPr>
          <w:rFonts w:ascii="Arial" w:hAnsi="Arial" w:cs="Arial"/>
          <w:sz w:val="20"/>
          <w:szCs w:val="20"/>
        </w:rPr>
        <w:t xml:space="preserve"> řízení, v němž bylo vydáno rozhodnutí o úpadku nebo </w:t>
      </w:r>
      <w:proofErr w:type="spellStart"/>
      <w:r w:rsidRPr="00504594">
        <w:rPr>
          <w:rFonts w:ascii="Arial" w:hAnsi="Arial" w:cs="Arial"/>
          <w:sz w:val="20"/>
          <w:szCs w:val="20"/>
        </w:rPr>
        <w:t>insolvenční</w:t>
      </w:r>
      <w:proofErr w:type="spellEnd"/>
      <w:r w:rsidRPr="00504594">
        <w:rPr>
          <w:rFonts w:ascii="Arial" w:hAnsi="Arial" w:cs="Arial"/>
          <w:sz w:val="20"/>
          <w:szCs w:val="20"/>
        </w:rPr>
        <w:t xml:space="preserve"> návrh nebyl zamítnut proto, že majetek nepostačuje k úhradě nákladů </w:t>
      </w:r>
      <w:proofErr w:type="spellStart"/>
      <w:r w:rsidRPr="00504594">
        <w:rPr>
          <w:rFonts w:ascii="Arial" w:hAnsi="Arial" w:cs="Arial"/>
          <w:sz w:val="20"/>
          <w:szCs w:val="20"/>
        </w:rPr>
        <w:t>insolvenčního</w:t>
      </w:r>
      <w:proofErr w:type="spellEnd"/>
      <w:r w:rsidRPr="00504594">
        <w:rPr>
          <w:rFonts w:ascii="Arial" w:hAnsi="Arial" w:cs="Arial"/>
          <w:sz w:val="20"/>
          <w:szCs w:val="20"/>
        </w:rPr>
        <w:t xml:space="preserve"> řízení, nebo nebyl konkurz zrušen proto, že majetek byl zcela nepostačující nebo zavedena nucená správa podle zvláštních právních předpisů.</w:t>
      </w:r>
    </w:p>
    <w:p w:rsidR="0094444B" w:rsidRPr="00504594" w:rsidRDefault="0094444B" w:rsidP="0094444B">
      <w:pPr>
        <w:pStyle w:val="Textpsmene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>není v likvidaci.</w:t>
      </w:r>
    </w:p>
    <w:p w:rsidR="0094444B" w:rsidRPr="00504594" w:rsidRDefault="0094444B" w:rsidP="0094444B">
      <w:pPr>
        <w:pStyle w:val="Textpsmene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>nemá v evidenci daní zachyceny daňové nedoplatky, a to jak v České republice, tak v zemi sídla, místa podnikání či bydliště uchazeče a to ani ve vztahu ke spotřební dani.</w:t>
      </w:r>
    </w:p>
    <w:p w:rsidR="0094444B" w:rsidRPr="00504594" w:rsidRDefault="0094444B" w:rsidP="0094444B">
      <w:pPr>
        <w:pStyle w:val="Textpsmene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>nemá nedoplatek na pojistném a na penále na veřejné zdravotní pojištění, a to jak v České republice, tak v zemi sídla, místa podnikání či bydliště uchazeče.</w:t>
      </w:r>
    </w:p>
    <w:p w:rsidR="0094444B" w:rsidRPr="00504594" w:rsidRDefault="0094444B" w:rsidP="0094444B">
      <w:pPr>
        <w:pStyle w:val="Textpsmene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>nemá nedoplatek na pojistném a na penále na sociální zabezpečení a příspěvku na státní politiku zaměstnanosti, a to jak v České republice, tak v zemi sídla, místa podnikání či bydliště uchazeče.</w:t>
      </w:r>
    </w:p>
    <w:p w:rsidR="0094444B" w:rsidRPr="00504594" w:rsidRDefault="0094444B" w:rsidP="0094444B">
      <w:pPr>
        <w:pStyle w:val="Textpsmene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sz w:val="20"/>
          <w:szCs w:val="20"/>
        </w:rPr>
        <w:t>není veden v rejstříku osob se zákazem plnění veřejných zakázek.</w:t>
      </w:r>
    </w:p>
    <w:p w:rsidR="0094444B" w:rsidRPr="00DE548E" w:rsidRDefault="0094444B" w:rsidP="0094444B">
      <w:pPr>
        <w:pStyle w:val="Textpsmene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504594">
        <w:rPr>
          <w:rFonts w:ascii="Arial" w:hAnsi="Arial" w:cs="Arial"/>
          <w:color w:val="000000"/>
          <w:sz w:val="20"/>
          <w:szCs w:val="20"/>
        </w:rPr>
        <w:t>nebyla v posledních 3 letech pravomocně uložena pokuta za umožnění výkonu nelegální práce podle zvláštního právního předpisu</w:t>
      </w:r>
      <w:r w:rsidR="00DE548E">
        <w:rPr>
          <w:rFonts w:ascii="Arial" w:hAnsi="Arial" w:cs="Arial"/>
          <w:color w:val="000000"/>
          <w:sz w:val="20"/>
          <w:szCs w:val="20"/>
        </w:rPr>
        <w:t>.</w:t>
      </w:r>
    </w:p>
    <w:p w:rsidR="00DE548E" w:rsidRPr="00182BBF" w:rsidRDefault="00DE548E" w:rsidP="00DE548E">
      <w:pPr>
        <w:pStyle w:val="Textpsmene"/>
        <w:numPr>
          <w:ilvl w:val="0"/>
          <w:numId w:val="0"/>
        </w:num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DE548E" w:rsidRDefault="0094444B" w:rsidP="0094444B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504594">
        <w:rPr>
          <w:rFonts w:ascii="Arial" w:hAnsi="Arial" w:cs="Arial"/>
          <w:sz w:val="20"/>
        </w:rPr>
        <w:t xml:space="preserve">Základní kvalifikační předpoklady splní uchazeč předložením čestného prohlášení o tom, že výše uvedené kvalifikační předpoklady splňuje. Čestné prohlášení je povinen uchazeč předložit v originále podepsané osobou oprávněnou jednat jménem či za uchazeče. V případě, že by česné prohlášení podepisoval za uchazeče jeho zmocněnec, musí být součástí nabídky takového uchazeče pověření k takovému úkonu podepsané osobou oprávněnou jednat jménem či za uchazeče. </w:t>
      </w:r>
    </w:p>
    <w:p w:rsidR="00B17B5F" w:rsidRDefault="00B17B5F" w:rsidP="0094444B">
      <w:pPr>
        <w:pStyle w:val="NormalJustified"/>
        <w:spacing w:line="360" w:lineRule="auto"/>
        <w:rPr>
          <w:rFonts w:ascii="Arial" w:hAnsi="Arial" w:cs="Arial"/>
          <w:sz w:val="20"/>
        </w:rPr>
      </w:pPr>
    </w:p>
    <w:p w:rsidR="00B17B5F" w:rsidRPr="00AB274D" w:rsidRDefault="00DE548E" w:rsidP="0094444B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DE548E">
        <w:rPr>
          <w:rFonts w:ascii="Arial" w:hAnsi="Arial" w:cs="Arial"/>
          <w:b/>
          <w:sz w:val="20"/>
          <w:u w:val="single"/>
        </w:rPr>
        <w:t>Vzor č</w:t>
      </w:r>
      <w:r w:rsidR="0094444B" w:rsidRPr="00DE548E">
        <w:rPr>
          <w:rFonts w:ascii="Arial" w:hAnsi="Arial" w:cs="Arial"/>
          <w:b/>
          <w:sz w:val="20"/>
          <w:u w:val="single"/>
        </w:rPr>
        <w:t>estné</w:t>
      </w:r>
      <w:r>
        <w:rPr>
          <w:rFonts w:ascii="Arial" w:hAnsi="Arial" w:cs="Arial"/>
          <w:b/>
          <w:sz w:val="20"/>
          <w:u w:val="single"/>
        </w:rPr>
        <w:t>ho</w:t>
      </w:r>
      <w:r w:rsidR="0094444B" w:rsidRPr="00DE548E">
        <w:rPr>
          <w:rFonts w:ascii="Arial" w:hAnsi="Arial" w:cs="Arial"/>
          <w:b/>
          <w:sz w:val="20"/>
          <w:u w:val="single"/>
        </w:rPr>
        <w:t xml:space="preserve"> prohlášení tvo</w:t>
      </w:r>
      <w:r w:rsidR="00355F27" w:rsidRPr="00DE548E">
        <w:rPr>
          <w:rFonts w:ascii="Arial" w:hAnsi="Arial" w:cs="Arial"/>
          <w:b/>
          <w:sz w:val="20"/>
          <w:u w:val="single"/>
        </w:rPr>
        <w:t>ří přílohu č. 5</w:t>
      </w:r>
      <w:r>
        <w:rPr>
          <w:rFonts w:ascii="Arial" w:hAnsi="Arial" w:cs="Arial"/>
          <w:b/>
          <w:sz w:val="20"/>
          <w:u w:val="single"/>
        </w:rPr>
        <w:t>.1</w:t>
      </w:r>
      <w:r w:rsidR="0094444B" w:rsidRPr="00DE548E">
        <w:rPr>
          <w:rFonts w:ascii="Arial" w:hAnsi="Arial" w:cs="Arial"/>
          <w:b/>
          <w:sz w:val="20"/>
          <w:u w:val="single"/>
        </w:rPr>
        <w:t xml:space="preserve"> této kvalifikační dokumentace.</w:t>
      </w:r>
    </w:p>
    <w:p w:rsidR="00B17B5F" w:rsidRDefault="00B17B5F" w:rsidP="0094444B">
      <w:pPr>
        <w:pStyle w:val="NormalJustified"/>
        <w:spacing w:line="360" w:lineRule="auto"/>
        <w:rPr>
          <w:rFonts w:ascii="Arial" w:hAnsi="Arial" w:cs="Arial"/>
          <w:sz w:val="22"/>
          <w:szCs w:val="22"/>
        </w:rPr>
      </w:pPr>
    </w:p>
    <w:p w:rsidR="0094444B" w:rsidRPr="000901F1" w:rsidRDefault="0094444B" w:rsidP="0094444B">
      <w:pPr>
        <w:pBdr>
          <w:top w:val="single" w:sz="4" w:space="5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5. </w:t>
      </w:r>
      <w:r w:rsidRPr="000901F1">
        <w:rPr>
          <w:rFonts w:ascii="Arial" w:hAnsi="Arial" w:cs="Arial"/>
          <w:b/>
          <w:caps/>
          <w:sz w:val="22"/>
          <w:szCs w:val="22"/>
        </w:rPr>
        <w:t>p</w:t>
      </w:r>
      <w:r>
        <w:rPr>
          <w:rFonts w:ascii="Arial" w:hAnsi="Arial" w:cs="Arial"/>
          <w:b/>
          <w:caps/>
          <w:sz w:val="22"/>
          <w:szCs w:val="22"/>
        </w:rPr>
        <w:t>rofesní kvalifikační předpoklady</w:t>
      </w:r>
    </w:p>
    <w:p w:rsidR="0094444B" w:rsidRPr="00504594" w:rsidRDefault="0094444B" w:rsidP="0094444B">
      <w:pPr>
        <w:pStyle w:val="NormalJustified"/>
        <w:spacing w:line="360" w:lineRule="auto"/>
        <w:rPr>
          <w:rFonts w:ascii="Arial" w:hAnsi="Arial" w:cs="Arial"/>
          <w:sz w:val="20"/>
        </w:rPr>
      </w:pPr>
    </w:p>
    <w:p w:rsidR="0094444B" w:rsidRPr="00182BBF" w:rsidRDefault="0094444B" w:rsidP="0094444B">
      <w:pPr>
        <w:pStyle w:val="NormalJustified"/>
        <w:spacing w:line="360" w:lineRule="auto"/>
        <w:rPr>
          <w:rFonts w:ascii="Arial" w:hAnsi="Arial" w:cs="Arial"/>
          <w:b/>
          <w:sz w:val="20"/>
          <w:u w:val="single"/>
        </w:rPr>
      </w:pPr>
      <w:r w:rsidRPr="00182BBF">
        <w:rPr>
          <w:rFonts w:ascii="Arial" w:hAnsi="Arial" w:cs="Arial"/>
          <w:b/>
          <w:sz w:val="20"/>
          <w:u w:val="single"/>
        </w:rPr>
        <w:t>Uchazeč splní profesní kvalifikační předpoklady, jestliže:</w:t>
      </w:r>
    </w:p>
    <w:p w:rsidR="0094444B" w:rsidRPr="00504594" w:rsidRDefault="0094444B" w:rsidP="0094444B">
      <w:pPr>
        <w:pStyle w:val="NormalJustified"/>
        <w:spacing w:line="360" w:lineRule="auto"/>
        <w:rPr>
          <w:rFonts w:ascii="Arial" w:hAnsi="Arial" w:cs="Arial"/>
          <w:sz w:val="20"/>
          <w:u w:val="single"/>
        </w:rPr>
      </w:pPr>
    </w:p>
    <w:p w:rsidR="0094444B" w:rsidRPr="00504594" w:rsidRDefault="0094444B" w:rsidP="0094444B">
      <w:pPr>
        <w:pStyle w:val="NormalJustified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0"/>
        </w:rPr>
      </w:pPr>
      <w:r w:rsidRPr="00504594">
        <w:rPr>
          <w:rFonts w:ascii="Arial" w:hAnsi="Arial" w:cs="Arial"/>
          <w:sz w:val="20"/>
        </w:rPr>
        <w:t xml:space="preserve">předloží výpis z obchodního rejstříku, pokud je v něm zapsán či z jiné obdobné evidence pokud je v ní zapsán, </w:t>
      </w:r>
      <w:r w:rsidRPr="00504594">
        <w:rPr>
          <w:rFonts w:ascii="Arial" w:hAnsi="Arial" w:cs="Arial"/>
          <w:bCs/>
          <w:sz w:val="20"/>
        </w:rPr>
        <w:t>ve formě prosté kopie. Výpis nesmí být starší 90 dnů počítáno od posledního dne lhůty pro podání nabídek a výpis nesmí být pouze informativního charakteru (stažený z internetu), ale autoritativně ověřený.</w:t>
      </w:r>
    </w:p>
    <w:p w:rsidR="0094444B" w:rsidRPr="00504594" w:rsidRDefault="0094444B" w:rsidP="0094444B">
      <w:pPr>
        <w:pStyle w:val="NormalJustified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</w:rPr>
      </w:pPr>
      <w:r w:rsidRPr="00504594">
        <w:rPr>
          <w:rFonts w:ascii="Arial" w:hAnsi="Arial" w:cs="Arial"/>
          <w:sz w:val="20"/>
        </w:rPr>
        <w:t>předloží doklad o oprávnění k podnikání podle zvláštních právních předpisů v rozsahu odpovídajícím předmětu veřejné zakázky, zejména doklad prokazující příslušné živnostenské oprávnění. Tímto dokladem se rozumí kopie živnostenského listu nebo kopie výpisu ze živnostenského rejstříku, nikoliv dokument stažený z internetu. Na předkládaná oprávnění k podnikání se nevztahuje omezení, co do stáří těchto dokladů ve smyslu § 57 zákona.</w:t>
      </w:r>
    </w:p>
    <w:p w:rsidR="00DE548E" w:rsidRPr="00504594" w:rsidRDefault="00DE548E" w:rsidP="009444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4444B" w:rsidRPr="00504594" w:rsidRDefault="0094444B" w:rsidP="0094444B">
      <w:pPr>
        <w:pBdr>
          <w:top w:val="single" w:sz="4" w:space="5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>6. ekonomická a finanční způsobilost uchazeče</w:t>
      </w:r>
    </w:p>
    <w:p w:rsidR="0094444B" w:rsidRPr="00504594" w:rsidRDefault="0094444B" w:rsidP="0094444B">
      <w:pPr>
        <w:pStyle w:val="Odstavecseseznamem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4444B" w:rsidRPr="00182BBF" w:rsidRDefault="0094444B" w:rsidP="0094444B">
      <w:pPr>
        <w:pStyle w:val="NormalJustified"/>
        <w:spacing w:line="360" w:lineRule="auto"/>
        <w:rPr>
          <w:rFonts w:ascii="Arial" w:hAnsi="Arial" w:cs="Arial"/>
          <w:b/>
          <w:sz w:val="20"/>
          <w:u w:val="single"/>
        </w:rPr>
      </w:pPr>
      <w:r w:rsidRPr="00182BBF">
        <w:rPr>
          <w:rFonts w:ascii="Arial" w:hAnsi="Arial" w:cs="Arial"/>
          <w:b/>
          <w:sz w:val="20"/>
          <w:u w:val="single"/>
        </w:rPr>
        <w:t>Uchazeč prokáže ekonomickou a finanční způsobilost splnit veřejnou zakázku, jestliže:</w:t>
      </w:r>
    </w:p>
    <w:p w:rsidR="0094444B" w:rsidRPr="00504594" w:rsidRDefault="0094444B" w:rsidP="0094444B">
      <w:pPr>
        <w:pStyle w:val="NormalJustified"/>
        <w:spacing w:line="360" w:lineRule="auto"/>
        <w:ind w:left="720"/>
        <w:rPr>
          <w:rFonts w:ascii="Arial" w:hAnsi="Arial" w:cs="Arial"/>
          <w:sz w:val="20"/>
        </w:rPr>
      </w:pPr>
    </w:p>
    <w:p w:rsidR="0094444B" w:rsidRPr="00504594" w:rsidRDefault="0094444B" w:rsidP="0094444B">
      <w:pPr>
        <w:pStyle w:val="NormalJustified"/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 w:rsidRPr="00504594">
        <w:rPr>
          <w:rFonts w:ascii="Arial" w:hAnsi="Arial" w:cs="Arial"/>
          <w:sz w:val="20"/>
        </w:rPr>
        <w:t>předloží čestné prohlášení o své ekonomické a finanční způsobilosti splnit veřejnou zakázku.</w:t>
      </w:r>
    </w:p>
    <w:p w:rsidR="0094444B" w:rsidRPr="00504594" w:rsidRDefault="0094444B" w:rsidP="0094444B">
      <w:pPr>
        <w:pStyle w:val="NormalJustified"/>
        <w:spacing w:line="360" w:lineRule="auto"/>
        <w:ind w:left="720"/>
        <w:rPr>
          <w:rFonts w:ascii="Arial" w:hAnsi="Arial" w:cs="Arial"/>
          <w:sz w:val="20"/>
        </w:rPr>
      </w:pPr>
    </w:p>
    <w:p w:rsidR="00355F27" w:rsidRDefault="00355F27" w:rsidP="00355F27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504594">
        <w:rPr>
          <w:rFonts w:ascii="Arial" w:hAnsi="Arial" w:cs="Arial"/>
          <w:sz w:val="20"/>
        </w:rPr>
        <w:t xml:space="preserve">Čestné prohlášení je povinen uchazeč předložit v originále podepsané osobou oprávněnou jednat jménem či za uchazeče. V případě, že by česné prohlášení podepisoval za uchazeče jeho zmocněnec, musí být součástí nabídky takového uchazeče pověření k takovému úkonu podepsané osobou oprávněnou jednat jménem či za uchazeče. </w:t>
      </w:r>
    </w:p>
    <w:p w:rsidR="00DE548E" w:rsidRPr="00B17B5F" w:rsidRDefault="00DE548E" w:rsidP="0094444B">
      <w:pPr>
        <w:pStyle w:val="NormalJustified"/>
        <w:spacing w:line="360" w:lineRule="auto"/>
        <w:rPr>
          <w:rFonts w:ascii="Arial" w:hAnsi="Arial" w:cs="Arial"/>
          <w:b/>
          <w:sz w:val="20"/>
          <w:u w:val="single"/>
        </w:rPr>
      </w:pPr>
      <w:r w:rsidRPr="00DE548E">
        <w:rPr>
          <w:rFonts w:ascii="Arial" w:hAnsi="Arial" w:cs="Arial"/>
          <w:b/>
          <w:sz w:val="20"/>
          <w:u w:val="single"/>
        </w:rPr>
        <w:t>Vzor č</w:t>
      </w:r>
      <w:r w:rsidR="00355F27" w:rsidRPr="00DE548E">
        <w:rPr>
          <w:rFonts w:ascii="Arial" w:hAnsi="Arial" w:cs="Arial"/>
          <w:b/>
          <w:sz w:val="20"/>
          <w:u w:val="single"/>
        </w:rPr>
        <w:t>estné</w:t>
      </w:r>
      <w:r w:rsidRPr="00DE548E">
        <w:rPr>
          <w:rFonts w:ascii="Arial" w:hAnsi="Arial" w:cs="Arial"/>
          <w:b/>
          <w:sz w:val="20"/>
          <w:u w:val="single"/>
        </w:rPr>
        <w:t>ho</w:t>
      </w:r>
      <w:r w:rsidR="00355F27" w:rsidRPr="00DE548E">
        <w:rPr>
          <w:rFonts w:ascii="Arial" w:hAnsi="Arial" w:cs="Arial"/>
          <w:b/>
          <w:sz w:val="20"/>
          <w:u w:val="single"/>
        </w:rPr>
        <w:t xml:space="preserve"> prohlášení tvoří přílohu č. 5</w:t>
      </w:r>
      <w:r w:rsidR="00454D1D">
        <w:rPr>
          <w:rFonts w:ascii="Arial" w:hAnsi="Arial" w:cs="Arial"/>
          <w:b/>
          <w:sz w:val="20"/>
          <w:u w:val="single"/>
        </w:rPr>
        <w:t>.1</w:t>
      </w:r>
      <w:r w:rsidR="00355F27" w:rsidRPr="00DE548E">
        <w:rPr>
          <w:rFonts w:ascii="Arial" w:hAnsi="Arial" w:cs="Arial"/>
          <w:b/>
          <w:sz w:val="20"/>
          <w:u w:val="single"/>
        </w:rPr>
        <w:t xml:space="preserve"> této kvalifikační dokumentace.</w:t>
      </w:r>
    </w:p>
    <w:p w:rsidR="0094444B" w:rsidRPr="00504594" w:rsidRDefault="0094444B" w:rsidP="0094444B">
      <w:pPr>
        <w:pStyle w:val="NormalJustified"/>
        <w:spacing w:line="360" w:lineRule="auto"/>
        <w:rPr>
          <w:rFonts w:ascii="Arial" w:hAnsi="Arial" w:cs="Arial"/>
          <w:sz w:val="20"/>
        </w:rPr>
      </w:pPr>
    </w:p>
    <w:p w:rsidR="0094444B" w:rsidRPr="00504594" w:rsidRDefault="00355F27" w:rsidP="00355F27">
      <w:pPr>
        <w:pBdr>
          <w:top w:val="single" w:sz="4" w:space="5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7. </w:t>
      </w:r>
      <w:r w:rsidR="0094444B">
        <w:rPr>
          <w:rFonts w:ascii="Arial" w:hAnsi="Arial" w:cs="Arial"/>
          <w:b/>
          <w:caps/>
          <w:sz w:val="22"/>
          <w:szCs w:val="22"/>
        </w:rPr>
        <w:t>technické kvalifikační předpoklady</w:t>
      </w:r>
    </w:p>
    <w:p w:rsidR="0094444B" w:rsidRDefault="0094444B" w:rsidP="0094444B">
      <w:pPr>
        <w:pStyle w:val="Textkomente"/>
        <w:keepNext/>
        <w:keepLines/>
        <w:spacing w:after="120" w:line="360" w:lineRule="auto"/>
        <w:jc w:val="both"/>
        <w:rPr>
          <w:rFonts w:ascii="Arial" w:eastAsia="Arial Unicode MS" w:hAnsi="Arial" w:cs="Arial"/>
        </w:rPr>
      </w:pPr>
    </w:p>
    <w:p w:rsidR="00DD4E3F" w:rsidRPr="002C445B" w:rsidRDefault="00DD4E3F" w:rsidP="00DD4E3F">
      <w:pPr>
        <w:pStyle w:val="Textkomente"/>
        <w:keepNext/>
        <w:keepLines/>
        <w:spacing w:after="120" w:line="360" w:lineRule="auto"/>
        <w:jc w:val="both"/>
        <w:rPr>
          <w:rFonts w:ascii="Arial" w:eastAsia="Arial Unicode MS" w:hAnsi="Arial" w:cs="Arial"/>
          <w:b/>
          <w:iCs/>
        </w:rPr>
      </w:pPr>
      <w:r w:rsidRPr="002C445B">
        <w:rPr>
          <w:rFonts w:ascii="Arial" w:eastAsia="Arial Unicode MS" w:hAnsi="Arial" w:cs="Arial"/>
          <w:b/>
          <w:iCs/>
        </w:rPr>
        <w:t>Technické kvalifikační př</w:t>
      </w:r>
      <w:r w:rsidR="00EC1ED0">
        <w:rPr>
          <w:rFonts w:ascii="Arial" w:eastAsia="Arial Unicode MS" w:hAnsi="Arial" w:cs="Arial"/>
          <w:b/>
          <w:iCs/>
        </w:rPr>
        <w:t>edpoklady splňuje uchazeč, který předloží</w:t>
      </w:r>
      <w:r w:rsidR="00885108">
        <w:rPr>
          <w:rFonts w:ascii="Arial" w:eastAsia="Arial Unicode MS" w:hAnsi="Arial" w:cs="Arial"/>
          <w:b/>
          <w:iCs/>
        </w:rPr>
        <w:t>:</w:t>
      </w:r>
      <w:r w:rsidRPr="002C445B">
        <w:rPr>
          <w:rFonts w:ascii="Arial" w:eastAsia="Arial Unicode MS" w:hAnsi="Arial" w:cs="Arial"/>
          <w:b/>
          <w:iCs/>
        </w:rPr>
        <w:t xml:space="preserve"> </w:t>
      </w:r>
    </w:p>
    <w:p w:rsidR="008E4EA8" w:rsidRPr="00EC1ED0" w:rsidRDefault="002C445B" w:rsidP="00A76E80">
      <w:pPr>
        <w:pStyle w:val="Odstavecseseznamem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C1ED0">
        <w:rPr>
          <w:rFonts w:ascii="Arial" w:hAnsi="Arial" w:cs="Arial"/>
          <w:b/>
          <w:bCs/>
          <w:sz w:val="20"/>
          <w:szCs w:val="20"/>
          <w:u w:val="single"/>
        </w:rPr>
        <w:t>seznam</w:t>
      </w:r>
      <w:r w:rsidR="008E4EA8" w:rsidRPr="00EC1ED0">
        <w:rPr>
          <w:rFonts w:ascii="Arial" w:hAnsi="Arial" w:cs="Arial"/>
          <w:b/>
          <w:bCs/>
          <w:sz w:val="20"/>
          <w:szCs w:val="20"/>
          <w:u w:val="single"/>
        </w:rPr>
        <w:t xml:space="preserve"> významných služeb realizovaných uchazečem v posledních 3 letech s uvedením jejich rozsahu a doby poskytnutí</w:t>
      </w:r>
    </w:p>
    <w:p w:rsidR="008E4EA8" w:rsidRPr="008E4EA8" w:rsidRDefault="008E4EA8" w:rsidP="008E4EA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4EA8">
        <w:rPr>
          <w:rFonts w:ascii="Arial" w:hAnsi="Arial" w:cs="Arial"/>
          <w:b/>
          <w:bCs/>
          <w:sz w:val="20"/>
          <w:szCs w:val="20"/>
        </w:rPr>
        <w:t>Dodavatel pro každou z významných služeb uvede do seznamu významných služeb alespoň:</w:t>
      </w:r>
    </w:p>
    <w:p w:rsidR="008E4EA8" w:rsidRPr="008E4EA8" w:rsidRDefault="008E4EA8" w:rsidP="008E4EA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E4EA8">
        <w:rPr>
          <w:rFonts w:ascii="Arial" w:hAnsi="Arial" w:cs="Arial"/>
          <w:bCs/>
          <w:sz w:val="20"/>
          <w:szCs w:val="20"/>
        </w:rPr>
        <w:t>identifikaci objednatele</w:t>
      </w:r>
    </w:p>
    <w:p w:rsidR="008E4EA8" w:rsidRPr="008E4EA8" w:rsidRDefault="008E4EA8" w:rsidP="008E4EA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E4EA8">
        <w:rPr>
          <w:rFonts w:ascii="Arial" w:hAnsi="Arial" w:cs="Arial"/>
          <w:bCs/>
          <w:sz w:val="20"/>
          <w:szCs w:val="20"/>
        </w:rPr>
        <w:t>předmět služby a její finanční hodnotu (u plnění zasahujících do budoucnosti uvede dodavatel rozsah plnění ve finančním vyjádření v Kč vztahujícím se ke dni podání nabídky, budoucí plnění nebudou uznána),</w:t>
      </w:r>
    </w:p>
    <w:p w:rsidR="008E4EA8" w:rsidRPr="008E4EA8" w:rsidRDefault="008E4EA8" w:rsidP="008E4EA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E4EA8">
        <w:rPr>
          <w:rFonts w:ascii="Arial" w:hAnsi="Arial" w:cs="Arial"/>
          <w:bCs/>
          <w:sz w:val="20"/>
          <w:szCs w:val="20"/>
        </w:rPr>
        <w:t>rozsah činností zajišťovaných dodavatelem v rámci předmětu služby,</w:t>
      </w:r>
    </w:p>
    <w:p w:rsidR="008E4EA8" w:rsidRDefault="008E4EA8" w:rsidP="008E4EA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E4EA8">
        <w:rPr>
          <w:rFonts w:ascii="Arial" w:hAnsi="Arial" w:cs="Arial"/>
          <w:bCs/>
          <w:sz w:val="20"/>
          <w:szCs w:val="20"/>
        </w:rPr>
        <w:t>dobu poskytnutí služby.</w:t>
      </w:r>
    </w:p>
    <w:p w:rsidR="00B17B5F" w:rsidRDefault="00B17B5F" w:rsidP="00B17B5F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8E4EA8" w:rsidRPr="008E4EA8" w:rsidRDefault="008E4EA8" w:rsidP="008E4EA8">
      <w:pPr>
        <w:spacing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E4EA8">
        <w:rPr>
          <w:rFonts w:ascii="Arial" w:hAnsi="Arial" w:cs="Arial"/>
          <w:b/>
          <w:bCs/>
          <w:sz w:val="20"/>
          <w:szCs w:val="20"/>
          <w:u w:val="single"/>
        </w:rPr>
        <w:t>Přílohou tohoto seznamu</w:t>
      </w:r>
      <w:r w:rsidR="00DD4E3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DD4E3F" w:rsidRPr="00DD4E3F">
        <w:rPr>
          <w:rFonts w:ascii="Arial" w:hAnsi="Arial" w:cs="Arial"/>
          <w:b/>
          <w:bCs/>
          <w:sz w:val="20"/>
          <w:szCs w:val="20"/>
          <w:u w:val="single"/>
        </w:rPr>
        <w:t>musí být:</w:t>
      </w:r>
    </w:p>
    <w:p w:rsidR="008E4EA8" w:rsidRPr="008E4EA8" w:rsidRDefault="008E4EA8" w:rsidP="00885108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E4EA8">
        <w:rPr>
          <w:rFonts w:ascii="Arial" w:hAnsi="Arial" w:cs="Arial"/>
          <w:bCs/>
          <w:sz w:val="20"/>
          <w:szCs w:val="20"/>
        </w:rPr>
        <w:t xml:space="preserve">osvědčení vydané veřejným zadavatelem, pokud byly služby poskytovány veřejnému zadavateli, </w:t>
      </w:r>
      <w:r w:rsidRPr="00DD4E3F">
        <w:rPr>
          <w:rFonts w:ascii="Arial" w:hAnsi="Arial" w:cs="Arial"/>
          <w:bCs/>
          <w:sz w:val="20"/>
          <w:szCs w:val="20"/>
          <w:u w:val="single"/>
        </w:rPr>
        <w:t>nebo</w:t>
      </w:r>
    </w:p>
    <w:p w:rsidR="008E4EA8" w:rsidRPr="008E4EA8" w:rsidRDefault="008E4EA8" w:rsidP="00885108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E4EA8">
        <w:rPr>
          <w:rFonts w:ascii="Arial" w:hAnsi="Arial" w:cs="Arial"/>
          <w:bCs/>
          <w:sz w:val="20"/>
          <w:szCs w:val="20"/>
        </w:rPr>
        <w:t xml:space="preserve">osvědčení vydané jinou osobou, pokud byly služby poskytovány jiné osobě než veřejnému zadavateli, </w:t>
      </w:r>
      <w:r w:rsidRPr="00DD4E3F">
        <w:rPr>
          <w:rFonts w:ascii="Arial" w:hAnsi="Arial" w:cs="Arial"/>
          <w:bCs/>
          <w:sz w:val="20"/>
          <w:szCs w:val="20"/>
          <w:u w:val="single"/>
        </w:rPr>
        <w:t>nebo</w:t>
      </w:r>
    </w:p>
    <w:p w:rsidR="008E4EA8" w:rsidRPr="008E4EA8" w:rsidRDefault="008E4EA8" w:rsidP="00885108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E4EA8">
        <w:rPr>
          <w:rFonts w:ascii="Arial" w:hAnsi="Arial" w:cs="Arial"/>
          <w:bCs/>
          <w:sz w:val="20"/>
          <w:szCs w:val="20"/>
        </w:rPr>
        <w:t xml:space="preserve">smlouva s jinou osobou a doklad o uskutečnění plnění dodavatele, není-li současně možné osvědčení od osoby výše uvedené získat z důvodů spočívajících na její straně. </w:t>
      </w:r>
    </w:p>
    <w:p w:rsidR="008E4EA8" w:rsidRPr="008E4EA8" w:rsidRDefault="008E4EA8" w:rsidP="008E4EA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D4E3F" w:rsidRPr="002C445B" w:rsidRDefault="00DD4E3F" w:rsidP="002C445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2C445B">
        <w:rPr>
          <w:rFonts w:ascii="Arial" w:hAnsi="Arial" w:cs="Arial"/>
          <w:bCs/>
          <w:iCs/>
          <w:sz w:val="20"/>
          <w:szCs w:val="20"/>
        </w:rPr>
        <w:t>Z osvědčení i seznamu významných služeb musí jednoznačně vyplývat, že uchazeč v uvedeném období</w:t>
      </w:r>
      <w:r w:rsidRPr="002C445B">
        <w:rPr>
          <w:rFonts w:ascii="Arial" w:hAnsi="Arial" w:cs="Arial"/>
          <w:bCs/>
          <w:sz w:val="20"/>
          <w:szCs w:val="20"/>
          <w:lang w:val="en-US"/>
        </w:rPr>
        <w:t xml:space="preserve"> (</w:t>
      </w:r>
      <w:r w:rsidRPr="002C445B">
        <w:rPr>
          <w:rFonts w:ascii="Arial" w:hAnsi="Arial" w:cs="Arial"/>
          <w:bCs/>
          <w:sz w:val="20"/>
          <w:szCs w:val="20"/>
        </w:rPr>
        <w:t xml:space="preserve">v posledních 3 letech) </w:t>
      </w:r>
      <w:r w:rsidR="008E4EA8" w:rsidRPr="002C445B">
        <w:rPr>
          <w:rFonts w:ascii="Arial" w:hAnsi="Arial" w:cs="Arial"/>
          <w:bCs/>
          <w:sz w:val="20"/>
          <w:szCs w:val="20"/>
        </w:rPr>
        <w:t>poskytoval</w:t>
      </w:r>
      <w:r w:rsidR="008E4EA8" w:rsidRPr="002C445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E4EA8" w:rsidRPr="002C445B">
        <w:rPr>
          <w:rFonts w:ascii="Arial" w:hAnsi="Arial" w:cs="Arial"/>
          <w:bCs/>
          <w:sz w:val="20"/>
          <w:szCs w:val="20"/>
        </w:rPr>
        <w:t>alespoň</w:t>
      </w:r>
      <w:r w:rsidR="008E4EA8" w:rsidRPr="002C445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2174E" w:rsidRPr="002C445B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8E4EA8" w:rsidRPr="002C445B">
        <w:rPr>
          <w:rFonts w:ascii="Arial" w:hAnsi="Arial" w:cs="Arial"/>
          <w:b/>
          <w:bCs/>
          <w:sz w:val="20"/>
          <w:szCs w:val="20"/>
          <w:lang w:val="en-US"/>
        </w:rPr>
        <w:t> </w:t>
      </w:r>
      <w:r w:rsidR="008E4EA8" w:rsidRPr="002C445B">
        <w:rPr>
          <w:rFonts w:ascii="Arial" w:hAnsi="Arial" w:cs="Arial"/>
          <w:b/>
          <w:bCs/>
          <w:sz w:val="20"/>
          <w:szCs w:val="20"/>
        </w:rPr>
        <w:t>významné</w:t>
      </w:r>
      <w:r w:rsidR="008E4EA8" w:rsidRPr="002C445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E4EA8" w:rsidRPr="002C445B">
        <w:rPr>
          <w:rFonts w:ascii="Arial" w:hAnsi="Arial" w:cs="Arial"/>
          <w:b/>
          <w:bCs/>
          <w:sz w:val="20"/>
          <w:szCs w:val="20"/>
        </w:rPr>
        <w:t>služby</w:t>
      </w:r>
      <w:r w:rsidR="008E4EA8" w:rsidRPr="002C445B">
        <w:rPr>
          <w:rFonts w:ascii="Arial" w:hAnsi="Arial" w:cs="Arial"/>
          <w:bCs/>
          <w:sz w:val="20"/>
          <w:szCs w:val="20"/>
          <w:lang w:val="en-US"/>
        </w:rPr>
        <w:t xml:space="preserve">. </w:t>
      </w:r>
    </w:p>
    <w:p w:rsidR="00885108" w:rsidRPr="00885108" w:rsidRDefault="008E4EA8" w:rsidP="0088510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C445B">
        <w:rPr>
          <w:rFonts w:ascii="Arial" w:hAnsi="Arial" w:cs="Arial"/>
          <w:bCs/>
          <w:sz w:val="20"/>
          <w:szCs w:val="20"/>
          <w:u w:val="single"/>
        </w:rPr>
        <w:t>Za</w:t>
      </w:r>
      <w:r w:rsidRPr="002C445B">
        <w:rPr>
          <w:rFonts w:ascii="Arial" w:hAnsi="Arial" w:cs="Arial"/>
          <w:bCs/>
          <w:sz w:val="20"/>
          <w:szCs w:val="20"/>
          <w:u w:val="single"/>
          <w:lang w:val="en-US"/>
        </w:rPr>
        <w:t xml:space="preserve"> </w:t>
      </w:r>
      <w:r w:rsidRPr="002C445B">
        <w:rPr>
          <w:rFonts w:ascii="Arial" w:hAnsi="Arial" w:cs="Arial"/>
          <w:bCs/>
          <w:sz w:val="20"/>
          <w:szCs w:val="20"/>
          <w:u w:val="single"/>
        </w:rPr>
        <w:t>významnou</w:t>
      </w:r>
      <w:r w:rsidRPr="002C445B">
        <w:rPr>
          <w:rFonts w:ascii="Arial" w:hAnsi="Arial" w:cs="Arial"/>
          <w:bCs/>
          <w:sz w:val="20"/>
          <w:szCs w:val="20"/>
          <w:u w:val="single"/>
          <w:lang w:val="en-US"/>
        </w:rPr>
        <w:t xml:space="preserve"> </w:t>
      </w:r>
      <w:r w:rsidRPr="002C445B">
        <w:rPr>
          <w:rFonts w:ascii="Arial" w:hAnsi="Arial" w:cs="Arial"/>
          <w:bCs/>
          <w:sz w:val="20"/>
          <w:szCs w:val="20"/>
          <w:u w:val="single"/>
        </w:rPr>
        <w:t>službu zadavatel považuje</w:t>
      </w:r>
      <w:r w:rsidR="0022174E" w:rsidRPr="002C445B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450EA3" w:rsidRPr="002C445B">
        <w:rPr>
          <w:rFonts w:ascii="Arial" w:hAnsi="Arial" w:cs="Arial"/>
          <w:bCs/>
          <w:sz w:val="20"/>
          <w:szCs w:val="20"/>
          <w:u w:val="single"/>
        </w:rPr>
        <w:t xml:space="preserve">poskytování </w:t>
      </w:r>
      <w:r w:rsidR="00885108" w:rsidRPr="00885108">
        <w:rPr>
          <w:rFonts w:ascii="Arial" w:hAnsi="Arial" w:cs="Arial"/>
          <w:bCs/>
          <w:sz w:val="20"/>
          <w:szCs w:val="20"/>
          <w:u w:val="single"/>
        </w:rPr>
        <w:t xml:space="preserve">služeb GRID </w:t>
      </w:r>
      <w:proofErr w:type="spellStart"/>
      <w:r w:rsidR="00885108" w:rsidRPr="00885108">
        <w:rPr>
          <w:rFonts w:ascii="Arial" w:hAnsi="Arial" w:cs="Arial"/>
          <w:bCs/>
          <w:sz w:val="20"/>
          <w:szCs w:val="20"/>
          <w:u w:val="single"/>
        </w:rPr>
        <w:t>Control</w:t>
      </w:r>
      <w:proofErr w:type="spellEnd"/>
      <w:r w:rsidR="00885108">
        <w:rPr>
          <w:rFonts w:ascii="Arial" w:hAnsi="Arial" w:cs="Arial"/>
          <w:bCs/>
          <w:sz w:val="20"/>
          <w:szCs w:val="20"/>
          <w:u w:val="single"/>
        </w:rPr>
        <w:t>.</w:t>
      </w:r>
    </w:p>
    <w:p w:rsidR="008E4EA8" w:rsidRPr="002C445B" w:rsidRDefault="008E4EA8" w:rsidP="002C445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8438F5" w:rsidRPr="002C445B" w:rsidRDefault="0003714E" w:rsidP="002C445B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2C445B">
        <w:rPr>
          <w:rFonts w:ascii="Arial" w:hAnsi="Arial" w:cs="Arial"/>
          <w:sz w:val="20"/>
          <w:szCs w:val="20"/>
        </w:rPr>
        <w:t>Hodnota každé z významných s</w:t>
      </w:r>
      <w:r w:rsidR="00885108">
        <w:rPr>
          <w:rFonts w:ascii="Arial" w:hAnsi="Arial" w:cs="Arial"/>
          <w:sz w:val="20"/>
          <w:szCs w:val="20"/>
        </w:rPr>
        <w:t xml:space="preserve">lužeb musí být ve výši alespoň </w:t>
      </w:r>
      <w:r w:rsidR="008438F5" w:rsidRPr="002C445B">
        <w:rPr>
          <w:rFonts w:ascii="Arial" w:hAnsi="Arial" w:cs="Arial"/>
          <w:sz w:val="20"/>
          <w:szCs w:val="20"/>
        </w:rPr>
        <w:t>5</w:t>
      </w:r>
      <w:r w:rsidR="00885108">
        <w:rPr>
          <w:rFonts w:ascii="Arial" w:hAnsi="Arial" w:cs="Arial"/>
          <w:sz w:val="20"/>
          <w:szCs w:val="20"/>
        </w:rPr>
        <w:t>0</w:t>
      </w:r>
      <w:r w:rsidR="008438F5" w:rsidRPr="002C445B">
        <w:rPr>
          <w:rFonts w:ascii="Arial" w:hAnsi="Arial" w:cs="Arial"/>
          <w:sz w:val="20"/>
          <w:szCs w:val="20"/>
        </w:rPr>
        <w:t>0.000,-</w:t>
      </w:r>
      <w:r w:rsidRPr="002C445B">
        <w:rPr>
          <w:rFonts w:ascii="Arial" w:hAnsi="Arial" w:cs="Arial"/>
          <w:sz w:val="20"/>
          <w:szCs w:val="20"/>
        </w:rPr>
        <w:t xml:space="preserve"> Kč bez DPH. </w:t>
      </w:r>
    </w:p>
    <w:p w:rsidR="0003714E" w:rsidRPr="002C445B" w:rsidRDefault="0003714E" w:rsidP="002C445B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2C445B">
        <w:rPr>
          <w:rFonts w:ascii="Arial" w:hAnsi="Arial" w:cs="Arial"/>
          <w:sz w:val="20"/>
          <w:szCs w:val="20"/>
        </w:rPr>
        <w:t>Hodnotou se rozumí cena bez DPH zaplacená za odvedené a objednatelem akceptované služby.</w:t>
      </w:r>
    </w:p>
    <w:p w:rsidR="0094444B" w:rsidRDefault="0003714E" w:rsidP="002C445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C445B">
        <w:rPr>
          <w:rFonts w:ascii="Arial" w:hAnsi="Arial" w:cs="Arial"/>
          <w:bCs/>
          <w:sz w:val="20"/>
          <w:szCs w:val="20"/>
        </w:rPr>
        <w:t xml:space="preserve">Každá z významných služeb musí být poskytována </w:t>
      </w:r>
      <w:r w:rsidRPr="002C445B">
        <w:rPr>
          <w:rFonts w:ascii="Arial" w:hAnsi="Arial" w:cs="Arial"/>
          <w:b/>
          <w:bCs/>
          <w:sz w:val="20"/>
          <w:szCs w:val="20"/>
        </w:rPr>
        <w:t>pro jiného objednatele</w:t>
      </w:r>
      <w:r w:rsidRPr="002C445B">
        <w:rPr>
          <w:rFonts w:ascii="Arial" w:hAnsi="Arial" w:cs="Arial"/>
          <w:bCs/>
          <w:sz w:val="20"/>
          <w:szCs w:val="20"/>
        </w:rPr>
        <w:t>.</w:t>
      </w:r>
    </w:p>
    <w:p w:rsidR="00EC1ED0" w:rsidRDefault="00EC1ED0" w:rsidP="002C445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83D62" w:rsidRDefault="00383D62" w:rsidP="002C445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83D62" w:rsidRDefault="00383D62" w:rsidP="002C445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C1ED0" w:rsidRPr="00AB274D" w:rsidRDefault="00EC1ED0" w:rsidP="00AB274D">
      <w:pPr>
        <w:pStyle w:val="Odstavecseseznamem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76E80">
        <w:rPr>
          <w:rFonts w:ascii="Arial" w:hAnsi="Arial" w:cs="Arial"/>
          <w:b/>
          <w:bCs/>
          <w:sz w:val="20"/>
          <w:szCs w:val="20"/>
          <w:u w:val="single"/>
        </w:rPr>
        <w:lastRenderedPageBreak/>
        <w:t>seznam pracovníků, jež se budou podílet na plnění veřejné zakázky bez ohledu na to, zda jde o zaměstnance dodavatele nebo osoby v jiném vztahu k dodavateli</w:t>
      </w:r>
    </w:p>
    <w:p w:rsidR="00EC1ED0" w:rsidRPr="002C445B" w:rsidRDefault="00EC1ED0" w:rsidP="00EC1E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C445B">
        <w:rPr>
          <w:rFonts w:ascii="Arial" w:hAnsi="Arial" w:cs="Arial"/>
          <w:bCs/>
          <w:sz w:val="20"/>
          <w:szCs w:val="20"/>
        </w:rPr>
        <w:t xml:space="preserve">Zadavatel požaduje, aby se tým pracovníků sestával alespoň </w:t>
      </w:r>
      <w:proofErr w:type="gramStart"/>
      <w:r w:rsidRPr="002C445B">
        <w:rPr>
          <w:rFonts w:ascii="Arial" w:hAnsi="Arial" w:cs="Arial"/>
          <w:bCs/>
          <w:sz w:val="20"/>
          <w:szCs w:val="20"/>
        </w:rPr>
        <w:t>ze</w:t>
      </w:r>
      <w:proofErr w:type="gramEnd"/>
      <w:r w:rsidRPr="002C445B">
        <w:rPr>
          <w:rFonts w:ascii="Arial" w:hAnsi="Arial" w:cs="Arial"/>
          <w:bCs/>
          <w:sz w:val="20"/>
          <w:szCs w:val="20"/>
        </w:rPr>
        <w:t xml:space="preserve"> 2 pracovníků, kteří splňují níže uvedené požadavky:</w:t>
      </w:r>
    </w:p>
    <w:p w:rsidR="00EC1ED0" w:rsidRDefault="00EC1ED0" w:rsidP="00EC1ED0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6E80">
        <w:rPr>
          <w:rFonts w:ascii="Arial" w:hAnsi="Arial" w:cs="Arial"/>
          <w:sz w:val="20"/>
          <w:szCs w:val="20"/>
        </w:rPr>
        <w:t>komunikace v českém jazyce;</w:t>
      </w:r>
    </w:p>
    <w:p w:rsidR="00EC1ED0" w:rsidRDefault="00EC1ED0" w:rsidP="00EC1ED0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prokazatelná zkušenost</w:t>
      </w:r>
      <w:r w:rsidR="00885108" w:rsidRPr="00EC1ED0">
        <w:rPr>
          <w:rFonts w:ascii="Arial" w:hAnsi="Arial" w:cs="Arial"/>
          <w:sz w:val="20"/>
          <w:szCs w:val="20"/>
        </w:rPr>
        <w:t xml:space="preserve"> s implementací vícevrstvých replikací pomocí </w:t>
      </w:r>
      <w:proofErr w:type="spellStart"/>
      <w:r w:rsidR="00885108" w:rsidRPr="00EC1ED0">
        <w:rPr>
          <w:rFonts w:ascii="Arial" w:hAnsi="Arial" w:cs="Arial"/>
          <w:sz w:val="20"/>
          <w:szCs w:val="20"/>
        </w:rPr>
        <w:t>Oracle</w:t>
      </w:r>
      <w:proofErr w:type="spellEnd"/>
      <w:r w:rsidR="00885108" w:rsidRPr="00EC1E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5108" w:rsidRPr="00EC1ED0">
        <w:rPr>
          <w:rFonts w:ascii="Arial" w:hAnsi="Arial" w:cs="Arial"/>
          <w:sz w:val="20"/>
          <w:szCs w:val="20"/>
        </w:rPr>
        <w:t>Streams</w:t>
      </w:r>
      <w:proofErr w:type="spellEnd"/>
      <w:r w:rsidR="00885108" w:rsidRPr="00EC1ED0">
        <w:rPr>
          <w:rFonts w:ascii="Arial" w:hAnsi="Arial" w:cs="Arial"/>
          <w:sz w:val="20"/>
          <w:szCs w:val="20"/>
        </w:rPr>
        <w:t>;</w:t>
      </w:r>
    </w:p>
    <w:p w:rsidR="00885108" w:rsidRDefault="00EC1ED0" w:rsidP="00EC1ED0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prokazatelná zkušenost</w:t>
      </w:r>
      <w:r w:rsidRPr="00EC1ED0">
        <w:rPr>
          <w:rFonts w:ascii="Arial" w:hAnsi="Arial" w:cs="Arial"/>
          <w:sz w:val="20"/>
          <w:szCs w:val="20"/>
        </w:rPr>
        <w:t xml:space="preserve"> </w:t>
      </w:r>
      <w:r w:rsidR="00885108" w:rsidRPr="00EC1ED0">
        <w:rPr>
          <w:rFonts w:ascii="Arial" w:hAnsi="Arial" w:cs="Arial"/>
          <w:sz w:val="20"/>
          <w:szCs w:val="20"/>
        </w:rPr>
        <w:t>s podporo</w:t>
      </w:r>
      <w:r w:rsidR="000E0D71" w:rsidRPr="00EC1ED0">
        <w:rPr>
          <w:rFonts w:ascii="Arial" w:hAnsi="Arial" w:cs="Arial"/>
          <w:sz w:val="20"/>
          <w:szCs w:val="20"/>
        </w:rPr>
        <w:t xml:space="preserve">u systémů </w:t>
      </w:r>
      <w:proofErr w:type="spellStart"/>
      <w:r w:rsidR="000E0D71" w:rsidRPr="00EC1ED0">
        <w:rPr>
          <w:rFonts w:ascii="Arial" w:hAnsi="Arial" w:cs="Arial"/>
          <w:sz w:val="20"/>
          <w:szCs w:val="20"/>
        </w:rPr>
        <w:t>Oracle</w:t>
      </w:r>
      <w:proofErr w:type="spellEnd"/>
      <w:r w:rsidR="000E0D71" w:rsidRPr="00EC1E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0D71" w:rsidRPr="00EC1ED0">
        <w:rPr>
          <w:rFonts w:ascii="Arial" w:hAnsi="Arial" w:cs="Arial"/>
          <w:sz w:val="20"/>
          <w:szCs w:val="20"/>
        </w:rPr>
        <w:t>Grid</w:t>
      </w:r>
      <w:proofErr w:type="spellEnd"/>
      <w:r w:rsidR="000E0D71" w:rsidRPr="00EC1E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0D71" w:rsidRPr="00EC1ED0">
        <w:rPr>
          <w:rFonts w:ascii="Arial" w:hAnsi="Arial" w:cs="Arial"/>
          <w:sz w:val="20"/>
          <w:szCs w:val="20"/>
        </w:rPr>
        <w:t>Control</w:t>
      </w:r>
      <w:proofErr w:type="spellEnd"/>
      <w:r w:rsidR="000E0D71" w:rsidRPr="00EC1ED0">
        <w:rPr>
          <w:rFonts w:ascii="Arial" w:hAnsi="Arial" w:cs="Arial"/>
          <w:sz w:val="20"/>
          <w:szCs w:val="20"/>
        </w:rPr>
        <w:t xml:space="preserve"> 11g/12</w:t>
      </w:r>
      <w:r w:rsidR="00885108" w:rsidRPr="00EC1ED0">
        <w:rPr>
          <w:rFonts w:ascii="Arial" w:hAnsi="Arial" w:cs="Arial"/>
          <w:sz w:val="20"/>
          <w:szCs w:val="20"/>
        </w:rPr>
        <w:t>g v produkčním prostředí s více než 30 monitorovaných serverů;</w:t>
      </w:r>
    </w:p>
    <w:p w:rsidR="00EC1ED0" w:rsidRDefault="00EC1ED0" w:rsidP="00EC1ED0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minimálně pětiletá praxe</w:t>
      </w:r>
      <w:r w:rsidRPr="00EC1ED0">
        <w:rPr>
          <w:rFonts w:ascii="Arial" w:hAnsi="Arial" w:cs="Arial"/>
          <w:sz w:val="20"/>
          <w:szCs w:val="20"/>
        </w:rPr>
        <w:t xml:space="preserve"> pracovníků dodavatele podílejících se na plnění</w:t>
      </w:r>
      <w:r w:rsidR="00B6579C">
        <w:rPr>
          <w:rFonts w:ascii="Arial" w:hAnsi="Arial" w:cs="Arial"/>
          <w:sz w:val="20"/>
          <w:szCs w:val="20"/>
        </w:rPr>
        <w:t xml:space="preserve"> </w:t>
      </w:r>
      <w:r w:rsidR="00B6579C" w:rsidRPr="00EC1ED0">
        <w:rPr>
          <w:rFonts w:ascii="Arial" w:hAnsi="Arial" w:cs="Arial"/>
          <w:sz w:val="20"/>
          <w:szCs w:val="20"/>
        </w:rPr>
        <w:t>v oboru</w:t>
      </w:r>
      <w:r w:rsidR="00C657A8">
        <w:rPr>
          <w:rFonts w:ascii="Arial" w:hAnsi="Arial" w:cs="Arial"/>
          <w:sz w:val="20"/>
          <w:szCs w:val="20"/>
        </w:rPr>
        <w:t>, který</w:t>
      </w:r>
      <w:r>
        <w:rPr>
          <w:rFonts w:ascii="Arial" w:hAnsi="Arial" w:cs="Arial"/>
          <w:sz w:val="20"/>
          <w:szCs w:val="20"/>
        </w:rPr>
        <w:t xml:space="preserve"> je předmětem</w:t>
      </w:r>
      <w:r w:rsidRPr="00EC1ED0">
        <w:rPr>
          <w:rFonts w:ascii="Arial" w:hAnsi="Arial" w:cs="Arial"/>
          <w:sz w:val="20"/>
          <w:szCs w:val="20"/>
        </w:rPr>
        <w:t xml:space="preserve"> této veřejné zakázky malého rozsahu</w:t>
      </w:r>
      <w:r>
        <w:rPr>
          <w:rFonts w:ascii="Arial" w:hAnsi="Arial" w:cs="Arial"/>
          <w:sz w:val="20"/>
          <w:szCs w:val="20"/>
        </w:rPr>
        <w:t>;</w:t>
      </w:r>
    </w:p>
    <w:p w:rsidR="00EC1ED0" w:rsidRPr="00A76E80" w:rsidRDefault="00EC1ED0" w:rsidP="00EC1ED0">
      <w:pPr>
        <w:pStyle w:val="Odstavecseseznamem"/>
        <w:numPr>
          <w:ilvl w:val="0"/>
          <w:numId w:val="16"/>
        </w:numPr>
        <w:tabs>
          <w:tab w:val="left" w:pos="709"/>
        </w:tabs>
        <w:spacing w:line="360" w:lineRule="auto"/>
        <w:ind w:left="4962" w:hanging="4678"/>
        <w:jc w:val="both"/>
        <w:rPr>
          <w:rFonts w:ascii="Arial" w:hAnsi="Arial" w:cs="Arial"/>
          <w:sz w:val="20"/>
          <w:szCs w:val="20"/>
        </w:rPr>
      </w:pPr>
      <w:r w:rsidRPr="00A76E80">
        <w:rPr>
          <w:rFonts w:ascii="Arial" w:hAnsi="Arial" w:cs="Arial"/>
          <w:sz w:val="20"/>
          <w:szCs w:val="20"/>
        </w:rPr>
        <w:t xml:space="preserve">alespoň jeden člen týmu musí mít certifikát: </w:t>
      </w:r>
      <w:r>
        <w:rPr>
          <w:rFonts w:ascii="Arial" w:hAnsi="Arial" w:cs="Arial"/>
          <w:sz w:val="20"/>
          <w:szCs w:val="20"/>
        </w:rPr>
        <w:t xml:space="preserve">  </w:t>
      </w:r>
      <w:r w:rsidRPr="00A76E80">
        <w:rPr>
          <w:rFonts w:ascii="Arial" w:hAnsi="Arial" w:cs="Arial"/>
          <w:sz w:val="20"/>
          <w:szCs w:val="20"/>
        </w:rPr>
        <w:t xml:space="preserve">● </w:t>
      </w:r>
      <w:r w:rsidR="00885108" w:rsidRPr="00EC1ED0">
        <w:rPr>
          <w:rFonts w:ascii="Arial" w:hAnsi="Arial" w:cs="Arial"/>
          <w:sz w:val="20"/>
          <w:szCs w:val="20"/>
        </w:rPr>
        <w:t xml:space="preserve">úrovně minimálně </w:t>
      </w:r>
      <w:proofErr w:type="spellStart"/>
      <w:r w:rsidR="00885108" w:rsidRPr="00EC1ED0">
        <w:rPr>
          <w:rFonts w:ascii="Arial" w:hAnsi="Arial" w:cs="Arial"/>
          <w:sz w:val="20"/>
          <w:szCs w:val="20"/>
        </w:rPr>
        <w:t>Oracle</w:t>
      </w:r>
      <w:proofErr w:type="spellEnd"/>
      <w:r w:rsidR="00885108" w:rsidRPr="00EC1E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5108" w:rsidRPr="00EC1ED0">
        <w:rPr>
          <w:rFonts w:ascii="Arial" w:hAnsi="Arial" w:cs="Arial"/>
          <w:sz w:val="20"/>
          <w:szCs w:val="20"/>
        </w:rPr>
        <w:t>Certi</w:t>
      </w:r>
      <w:r w:rsidR="000E0D71" w:rsidRPr="00EC1ED0">
        <w:rPr>
          <w:rFonts w:ascii="Arial" w:hAnsi="Arial" w:cs="Arial"/>
          <w:sz w:val="20"/>
          <w:szCs w:val="20"/>
        </w:rPr>
        <w:t>fied</w:t>
      </w:r>
      <w:proofErr w:type="spellEnd"/>
      <w:r w:rsidR="000E0D71" w:rsidRPr="00EC1ED0">
        <w:rPr>
          <w:rFonts w:ascii="Arial" w:hAnsi="Arial" w:cs="Arial"/>
          <w:sz w:val="20"/>
          <w:szCs w:val="20"/>
        </w:rPr>
        <w:t xml:space="preserve"> Professional na databázi 11g či 12</w:t>
      </w:r>
      <w:r>
        <w:rPr>
          <w:rFonts w:ascii="Arial" w:hAnsi="Arial" w:cs="Arial"/>
          <w:sz w:val="20"/>
          <w:szCs w:val="20"/>
        </w:rPr>
        <w:t>g;</w:t>
      </w:r>
    </w:p>
    <w:p w:rsidR="00885108" w:rsidRPr="00AB274D" w:rsidRDefault="00EC1ED0" w:rsidP="00AB274D">
      <w:pPr>
        <w:pStyle w:val="Odstavecseseznamem"/>
        <w:numPr>
          <w:ilvl w:val="0"/>
          <w:numId w:val="3"/>
        </w:numPr>
        <w:spacing w:line="360" w:lineRule="auto"/>
        <w:ind w:left="5103" w:hanging="283"/>
        <w:jc w:val="both"/>
        <w:rPr>
          <w:rFonts w:ascii="Arial" w:hAnsi="Arial" w:cs="Arial"/>
          <w:sz w:val="20"/>
          <w:szCs w:val="20"/>
        </w:rPr>
      </w:pPr>
      <w:r w:rsidRPr="00EC1ED0">
        <w:rPr>
          <w:rFonts w:ascii="Arial" w:hAnsi="Arial" w:cs="Arial"/>
          <w:sz w:val="20"/>
          <w:szCs w:val="20"/>
        </w:rPr>
        <w:t xml:space="preserve">úrovně minimálně </w:t>
      </w:r>
      <w:proofErr w:type="spellStart"/>
      <w:r w:rsidRPr="00EC1ED0">
        <w:rPr>
          <w:rFonts w:ascii="Arial" w:hAnsi="Arial" w:cs="Arial"/>
          <w:bCs/>
          <w:sz w:val="20"/>
          <w:szCs w:val="20"/>
        </w:rPr>
        <w:t>Oracle</w:t>
      </w:r>
      <w:proofErr w:type="spellEnd"/>
      <w:r w:rsidRPr="00EC1ED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1ED0">
        <w:rPr>
          <w:rFonts w:ascii="Arial" w:hAnsi="Arial" w:cs="Arial"/>
          <w:bCs/>
          <w:sz w:val="20"/>
          <w:szCs w:val="20"/>
        </w:rPr>
        <w:t>Certified</w:t>
      </w:r>
      <w:proofErr w:type="spellEnd"/>
      <w:r w:rsidRPr="00EC1ED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1ED0">
        <w:rPr>
          <w:rFonts w:ascii="Arial" w:hAnsi="Arial" w:cs="Arial"/>
          <w:bCs/>
          <w:sz w:val="20"/>
          <w:szCs w:val="20"/>
        </w:rPr>
        <w:t>Associate</w:t>
      </w:r>
      <w:proofErr w:type="spellEnd"/>
      <w:r w:rsidRPr="00EC1ED0">
        <w:rPr>
          <w:rFonts w:ascii="Arial" w:hAnsi="Arial" w:cs="Arial"/>
          <w:bCs/>
          <w:sz w:val="20"/>
          <w:szCs w:val="20"/>
        </w:rPr>
        <w:t xml:space="preserve"> (OCA) </w:t>
      </w:r>
      <w:proofErr w:type="spellStart"/>
      <w:r w:rsidRPr="00EC1ED0">
        <w:rPr>
          <w:rFonts w:ascii="Arial" w:hAnsi="Arial" w:cs="Arial"/>
          <w:bCs/>
          <w:sz w:val="20"/>
          <w:szCs w:val="20"/>
        </w:rPr>
        <w:t>Application</w:t>
      </w:r>
      <w:proofErr w:type="spellEnd"/>
      <w:r w:rsidRPr="00EC1ED0">
        <w:rPr>
          <w:rFonts w:ascii="Arial" w:hAnsi="Arial" w:cs="Arial"/>
          <w:bCs/>
          <w:sz w:val="20"/>
          <w:szCs w:val="20"/>
        </w:rPr>
        <w:t xml:space="preserve"> </w:t>
      </w:r>
      <w:r w:rsidR="00FD3DD9">
        <w:rPr>
          <w:rFonts w:ascii="Arial" w:hAnsi="Arial" w:cs="Arial"/>
          <w:bCs/>
          <w:sz w:val="20"/>
          <w:szCs w:val="20"/>
        </w:rPr>
        <w:t xml:space="preserve">Server </w:t>
      </w:r>
      <w:proofErr w:type="spellStart"/>
      <w:r w:rsidR="00FD3DD9">
        <w:rPr>
          <w:rFonts w:ascii="Arial" w:hAnsi="Arial" w:cs="Arial"/>
          <w:bCs/>
          <w:sz w:val="20"/>
          <w:szCs w:val="20"/>
        </w:rPr>
        <w:t>iAS</w:t>
      </w:r>
      <w:proofErr w:type="spellEnd"/>
      <w:r w:rsidR="00FD3DD9">
        <w:rPr>
          <w:rFonts w:ascii="Arial" w:hAnsi="Arial" w:cs="Arial"/>
          <w:bCs/>
          <w:sz w:val="20"/>
          <w:szCs w:val="20"/>
        </w:rPr>
        <w:t xml:space="preserve"> 10g (nebo vyšší), nebo</w:t>
      </w:r>
      <w:r w:rsidRPr="00EC1ED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1ED0">
        <w:rPr>
          <w:rFonts w:ascii="Arial" w:hAnsi="Arial" w:cs="Arial"/>
          <w:bCs/>
          <w:sz w:val="20"/>
          <w:szCs w:val="20"/>
        </w:rPr>
        <w:t>Oracle</w:t>
      </w:r>
      <w:proofErr w:type="spellEnd"/>
      <w:r w:rsidRPr="00EC1ED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1ED0">
        <w:rPr>
          <w:rFonts w:ascii="Arial" w:hAnsi="Arial" w:cs="Arial"/>
          <w:bCs/>
          <w:sz w:val="20"/>
          <w:szCs w:val="20"/>
        </w:rPr>
        <w:t>Certified</w:t>
      </w:r>
      <w:proofErr w:type="spellEnd"/>
      <w:r w:rsidRPr="00EC1ED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1ED0">
        <w:rPr>
          <w:rFonts w:ascii="Arial" w:hAnsi="Arial" w:cs="Arial"/>
          <w:bCs/>
          <w:sz w:val="20"/>
          <w:szCs w:val="20"/>
        </w:rPr>
        <w:t>Associate</w:t>
      </w:r>
      <w:proofErr w:type="spellEnd"/>
      <w:r w:rsidRPr="00EC1ED0">
        <w:rPr>
          <w:rFonts w:ascii="Arial" w:hAnsi="Arial" w:cs="Arial"/>
          <w:bCs/>
          <w:sz w:val="20"/>
          <w:szCs w:val="20"/>
        </w:rPr>
        <w:t xml:space="preserve"> (OCA) </w:t>
      </w:r>
      <w:proofErr w:type="spellStart"/>
      <w:r w:rsidRPr="00EC1ED0">
        <w:rPr>
          <w:rFonts w:ascii="Arial" w:hAnsi="Arial" w:cs="Arial"/>
          <w:bCs/>
          <w:sz w:val="20"/>
          <w:szCs w:val="20"/>
        </w:rPr>
        <w:t>Oracle</w:t>
      </w:r>
      <w:proofErr w:type="spellEnd"/>
      <w:r w:rsidRPr="00EC1ED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1ED0">
        <w:rPr>
          <w:rFonts w:ascii="Arial" w:hAnsi="Arial" w:cs="Arial"/>
          <w:bCs/>
          <w:sz w:val="20"/>
          <w:szCs w:val="20"/>
        </w:rPr>
        <w:t>WebLogic</w:t>
      </w:r>
      <w:proofErr w:type="spellEnd"/>
      <w:r w:rsidRPr="00EC1ED0">
        <w:rPr>
          <w:rFonts w:ascii="Arial" w:hAnsi="Arial" w:cs="Arial"/>
          <w:bCs/>
          <w:sz w:val="20"/>
          <w:szCs w:val="20"/>
        </w:rPr>
        <w:t xml:space="preserve"> Server 11g </w:t>
      </w:r>
      <w:proofErr w:type="spellStart"/>
      <w:r w:rsidRPr="00EC1ED0">
        <w:rPr>
          <w:rFonts w:ascii="Arial" w:hAnsi="Arial" w:cs="Arial"/>
          <w:bCs/>
          <w:sz w:val="20"/>
          <w:szCs w:val="20"/>
        </w:rPr>
        <w:t>System</w:t>
      </w:r>
      <w:proofErr w:type="spellEnd"/>
      <w:r w:rsidRPr="00EC1ED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1ED0">
        <w:rPr>
          <w:rFonts w:ascii="Arial" w:hAnsi="Arial" w:cs="Arial"/>
          <w:bCs/>
          <w:sz w:val="20"/>
          <w:szCs w:val="20"/>
        </w:rPr>
        <w:t>Administrator</w:t>
      </w:r>
      <w:proofErr w:type="spellEnd"/>
    </w:p>
    <w:p w:rsidR="00AB274D" w:rsidRPr="00493C44" w:rsidRDefault="00AB274D" w:rsidP="00AB274D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93C44">
        <w:rPr>
          <w:rFonts w:ascii="Arial" w:hAnsi="Arial" w:cs="Arial"/>
          <w:sz w:val="20"/>
          <w:szCs w:val="20"/>
          <w:u w:val="single"/>
        </w:rPr>
        <w:t>Jako potvrzení splnění požadavků bod bodem 2) bude zadavatel akceptovat předložení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493C4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B274D" w:rsidRPr="00493C44" w:rsidRDefault="00AB274D" w:rsidP="00AB274D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3C44">
        <w:rPr>
          <w:rFonts w:ascii="Arial" w:hAnsi="Arial" w:cs="Arial"/>
          <w:sz w:val="20"/>
          <w:szCs w:val="20"/>
        </w:rPr>
        <w:t xml:space="preserve">seznamu pracovníků, </w:t>
      </w:r>
    </w:p>
    <w:p w:rsidR="00AB274D" w:rsidRPr="00493C44" w:rsidRDefault="00AB274D" w:rsidP="00AB274D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3C44">
        <w:rPr>
          <w:rFonts w:ascii="Arial" w:hAnsi="Arial" w:cs="Arial"/>
          <w:sz w:val="20"/>
          <w:szCs w:val="20"/>
        </w:rPr>
        <w:t>kopií požadovaných certifikátů</w:t>
      </w:r>
      <w:r>
        <w:rPr>
          <w:rFonts w:ascii="Arial" w:hAnsi="Arial" w:cs="Arial"/>
          <w:sz w:val="20"/>
          <w:szCs w:val="20"/>
        </w:rPr>
        <w:t>;</w:t>
      </w:r>
      <w:r w:rsidRPr="00493C44">
        <w:rPr>
          <w:rFonts w:ascii="Arial" w:hAnsi="Arial" w:cs="Arial"/>
          <w:sz w:val="20"/>
          <w:szCs w:val="20"/>
        </w:rPr>
        <w:t xml:space="preserve"> </w:t>
      </w:r>
    </w:p>
    <w:p w:rsidR="00AB274D" w:rsidRPr="00493C44" w:rsidRDefault="00AB274D" w:rsidP="00AB274D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3C44">
        <w:rPr>
          <w:rFonts w:ascii="Arial" w:hAnsi="Arial" w:cs="Arial"/>
          <w:sz w:val="20"/>
          <w:szCs w:val="20"/>
        </w:rPr>
        <w:t>životopisů členů týmu, ve kterých bude uvedeno:</w:t>
      </w:r>
    </w:p>
    <w:p w:rsidR="00AB274D" w:rsidRDefault="00AB274D" w:rsidP="00AB274D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12C55">
        <w:rPr>
          <w:rFonts w:ascii="Arial" w:hAnsi="Arial" w:cs="Arial"/>
          <w:bCs/>
          <w:sz w:val="20"/>
          <w:szCs w:val="20"/>
        </w:rPr>
        <w:t>jméno a příjmení pracovníka;</w:t>
      </w:r>
    </w:p>
    <w:p w:rsidR="00AB274D" w:rsidRPr="00712C55" w:rsidRDefault="00AB274D" w:rsidP="00AB274D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12C55">
        <w:rPr>
          <w:rFonts w:ascii="Arial" w:hAnsi="Arial" w:cs="Arial"/>
          <w:bCs/>
          <w:sz w:val="20"/>
          <w:szCs w:val="20"/>
        </w:rPr>
        <w:t>podrobný popis funkce pracovníka na plnění veřejné zakázky;</w:t>
      </w:r>
    </w:p>
    <w:p w:rsidR="00AB274D" w:rsidRDefault="00AB274D" w:rsidP="00AB274D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12C55">
        <w:rPr>
          <w:rFonts w:ascii="Arial" w:hAnsi="Arial" w:cs="Arial"/>
          <w:bCs/>
          <w:sz w:val="20"/>
          <w:szCs w:val="20"/>
        </w:rPr>
        <w:t>údaj o zaměstnavateli, popř. IČO pracovníka;</w:t>
      </w:r>
    </w:p>
    <w:p w:rsidR="00024945" w:rsidRDefault="00024945" w:rsidP="00024945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zkušenost</w:t>
      </w:r>
      <w:r w:rsidRPr="00EC1ED0">
        <w:rPr>
          <w:rFonts w:ascii="Arial" w:hAnsi="Arial" w:cs="Arial"/>
          <w:sz w:val="20"/>
          <w:szCs w:val="20"/>
        </w:rPr>
        <w:t xml:space="preserve"> s implementací vícevrstvých replikací pomocí </w:t>
      </w:r>
      <w:proofErr w:type="spellStart"/>
      <w:r w:rsidRPr="00EC1ED0">
        <w:rPr>
          <w:rFonts w:ascii="Arial" w:hAnsi="Arial" w:cs="Arial"/>
          <w:sz w:val="20"/>
          <w:szCs w:val="20"/>
        </w:rPr>
        <w:t>Oracle</w:t>
      </w:r>
      <w:proofErr w:type="spellEnd"/>
      <w:r w:rsidRPr="00EC1E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1ED0">
        <w:rPr>
          <w:rFonts w:ascii="Arial" w:hAnsi="Arial" w:cs="Arial"/>
          <w:sz w:val="20"/>
          <w:szCs w:val="20"/>
        </w:rPr>
        <w:t>Streams</w:t>
      </w:r>
      <w:proofErr w:type="spellEnd"/>
      <w:r w:rsidRPr="00EC1ED0">
        <w:rPr>
          <w:rFonts w:ascii="Arial" w:hAnsi="Arial" w:cs="Arial"/>
          <w:sz w:val="20"/>
          <w:szCs w:val="20"/>
        </w:rPr>
        <w:t>;</w:t>
      </w:r>
    </w:p>
    <w:p w:rsidR="00024945" w:rsidRPr="00024945" w:rsidRDefault="00024945" w:rsidP="00024945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zkušenost</w:t>
      </w:r>
      <w:r w:rsidRPr="00EC1ED0">
        <w:rPr>
          <w:rFonts w:ascii="Arial" w:hAnsi="Arial" w:cs="Arial"/>
          <w:sz w:val="20"/>
          <w:szCs w:val="20"/>
        </w:rPr>
        <w:t xml:space="preserve"> s podporou systémů </w:t>
      </w:r>
      <w:proofErr w:type="spellStart"/>
      <w:r w:rsidRPr="00EC1ED0">
        <w:rPr>
          <w:rFonts w:ascii="Arial" w:hAnsi="Arial" w:cs="Arial"/>
          <w:sz w:val="20"/>
          <w:szCs w:val="20"/>
        </w:rPr>
        <w:t>Oracle</w:t>
      </w:r>
      <w:proofErr w:type="spellEnd"/>
      <w:r w:rsidRPr="00EC1E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1ED0">
        <w:rPr>
          <w:rFonts w:ascii="Arial" w:hAnsi="Arial" w:cs="Arial"/>
          <w:sz w:val="20"/>
          <w:szCs w:val="20"/>
        </w:rPr>
        <w:t>Grid</w:t>
      </w:r>
      <w:proofErr w:type="spellEnd"/>
      <w:r w:rsidRPr="00EC1E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1ED0">
        <w:rPr>
          <w:rFonts w:ascii="Arial" w:hAnsi="Arial" w:cs="Arial"/>
          <w:sz w:val="20"/>
          <w:szCs w:val="20"/>
        </w:rPr>
        <w:t>Control</w:t>
      </w:r>
      <w:proofErr w:type="spellEnd"/>
      <w:r w:rsidRPr="00EC1ED0">
        <w:rPr>
          <w:rFonts w:ascii="Arial" w:hAnsi="Arial" w:cs="Arial"/>
          <w:sz w:val="20"/>
          <w:szCs w:val="20"/>
        </w:rPr>
        <w:t xml:space="preserve"> 11g/12g v produkčním prostředí s více než 30 monitorovaných serverů;</w:t>
      </w:r>
    </w:p>
    <w:p w:rsidR="00AB274D" w:rsidRDefault="00AB274D" w:rsidP="00AB274D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12C55">
        <w:rPr>
          <w:rFonts w:ascii="Arial" w:hAnsi="Arial" w:cs="Arial"/>
          <w:bCs/>
          <w:sz w:val="20"/>
          <w:szCs w:val="20"/>
        </w:rPr>
        <w:t>přehled profesní praxe vztahující se k předmětu plnění veřejné zakázky;</w:t>
      </w:r>
    </w:p>
    <w:p w:rsidR="00AB274D" w:rsidRDefault="00AB274D" w:rsidP="00AB274D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jazykové schopnosti,</w:t>
      </w:r>
    </w:p>
    <w:p w:rsidR="00AB274D" w:rsidRPr="00EB17E5" w:rsidRDefault="00AB274D" w:rsidP="00AB274D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čestné prohlášení o úplnosti a pravosti údajů uvedených v příslušném profesním životopisu,</w:t>
      </w:r>
    </w:p>
    <w:p w:rsidR="00AB274D" w:rsidRPr="00EB17E5" w:rsidRDefault="00AB274D" w:rsidP="00AB274D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vlastnoruční podpis,</w:t>
      </w:r>
    </w:p>
    <w:p w:rsidR="000E0D71" w:rsidRDefault="000E0D71" w:rsidP="00EC1ED0">
      <w:pPr>
        <w:pStyle w:val="Odstavecseseznamem"/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:rsidR="00EC1ED0" w:rsidRPr="00EC1ED0" w:rsidRDefault="00EC1ED0" w:rsidP="00EC1ED0">
      <w:pPr>
        <w:spacing w:line="360" w:lineRule="auto"/>
        <w:rPr>
          <w:rFonts w:ascii="Arial" w:hAnsi="Arial" w:cs="Arial"/>
          <w:sz w:val="20"/>
          <w:szCs w:val="20"/>
        </w:rPr>
      </w:pPr>
    </w:p>
    <w:p w:rsidR="008A32B1" w:rsidRPr="008A32B1" w:rsidRDefault="008A32B1" w:rsidP="008A32B1">
      <w:pPr>
        <w:spacing w:line="360" w:lineRule="auto"/>
        <w:rPr>
          <w:rFonts w:ascii="Arial" w:hAnsi="Arial" w:cs="Arial"/>
          <w:sz w:val="20"/>
          <w:szCs w:val="20"/>
        </w:rPr>
      </w:pPr>
    </w:p>
    <w:p w:rsidR="00B17B5F" w:rsidRDefault="00B17B5F" w:rsidP="0094444B">
      <w:pPr>
        <w:spacing w:line="360" w:lineRule="auto"/>
      </w:pPr>
    </w:p>
    <w:p w:rsidR="00885108" w:rsidRDefault="00885108" w:rsidP="0094444B">
      <w:pPr>
        <w:spacing w:line="360" w:lineRule="auto"/>
      </w:pPr>
    </w:p>
    <w:p w:rsidR="00885108" w:rsidRDefault="00885108" w:rsidP="0094444B">
      <w:pPr>
        <w:spacing w:line="360" w:lineRule="auto"/>
      </w:pPr>
    </w:p>
    <w:p w:rsidR="00885108" w:rsidRDefault="00885108" w:rsidP="0094444B">
      <w:pPr>
        <w:spacing w:line="360" w:lineRule="auto"/>
      </w:pPr>
    </w:p>
    <w:p w:rsidR="00885108" w:rsidRDefault="00885108" w:rsidP="0094444B">
      <w:pPr>
        <w:spacing w:line="360" w:lineRule="auto"/>
      </w:pPr>
    </w:p>
    <w:p w:rsidR="00024945" w:rsidRDefault="00024945" w:rsidP="0094444B">
      <w:pPr>
        <w:spacing w:line="360" w:lineRule="auto"/>
      </w:pPr>
    </w:p>
    <w:p w:rsidR="00885108" w:rsidRDefault="00885108" w:rsidP="0094444B">
      <w:pPr>
        <w:spacing w:line="360" w:lineRule="auto"/>
      </w:pPr>
    </w:p>
    <w:p w:rsidR="00885108" w:rsidRDefault="00885108" w:rsidP="0094444B">
      <w:pPr>
        <w:spacing w:line="360" w:lineRule="auto"/>
      </w:pPr>
    </w:p>
    <w:p w:rsidR="00DE548E" w:rsidRDefault="00DE548E" w:rsidP="0094444B">
      <w:pPr>
        <w:spacing w:line="360" w:lineRule="auto"/>
      </w:pPr>
    </w:p>
    <w:p w:rsidR="00DE548E" w:rsidRDefault="00DE548E" w:rsidP="0094444B">
      <w:pPr>
        <w:spacing w:line="360" w:lineRule="auto"/>
      </w:pPr>
    </w:p>
    <w:p w:rsidR="00454D1D" w:rsidRPr="00F744EA" w:rsidRDefault="00454D1D" w:rsidP="00454D1D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18"/>
          <w:szCs w:val="18"/>
        </w:rPr>
      </w:pPr>
      <w:r w:rsidRPr="00E36D3C">
        <w:rPr>
          <w:sz w:val="20"/>
          <w:szCs w:val="20"/>
        </w:rPr>
        <w:t xml:space="preserve">                 </w:t>
      </w:r>
      <w:r w:rsidRPr="00F744EA">
        <w:rPr>
          <w:rFonts w:ascii="Arial" w:hAnsi="Arial" w:cs="Arial"/>
          <w:noProof/>
          <w:color w:val="006AA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590550</wp:posOffset>
            </wp:positionV>
            <wp:extent cx="1713865" cy="419100"/>
            <wp:effectExtent l="19050" t="0" r="635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4EA">
        <w:rPr>
          <w:rFonts w:ascii="Arial" w:hAnsi="Arial" w:cs="Arial"/>
          <w:color w:val="006AAF"/>
        </w:rPr>
        <w:tab/>
      </w:r>
      <w:r w:rsidRPr="00F744EA">
        <w:rPr>
          <w:rFonts w:ascii="Arial" w:hAnsi="Arial" w:cs="Arial"/>
          <w:color w:val="006AAF"/>
          <w:sz w:val="18"/>
          <w:szCs w:val="18"/>
        </w:rPr>
        <w:t>Na padesátém 81</w:t>
      </w:r>
    </w:p>
    <w:p w:rsidR="00454D1D" w:rsidRPr="00F744EA" w:rsidRDefault="00454D1D" w:rsidP="00454D1D">
      <w:pPr>
        <w:tabs>
          <w:tab w:val="left" w:pos="330"/>
          <w:tab w:val="right" w:pos="9072"/>
        </w:tabs>
        <w:spacing w:line="230" w:lineRule="exact"/>
        <w:jc w:val="right"/>
        <w:rPr>
          <w:rFonts w:ascii="Arial" w:hAnsi="Arial" w:cs="Arial"/>
          <w:color w:val="006AAF"/>
          <w:sz w:val="18"/>
          <w:szCs w:val="18"/>
        </w:rPr>
      </w:pPr>
      <w:r w:rsidRPr="00F744EA">
        <w:rPr>
          <w:rFonts w:ascii="Arial" w:hAnsi="Arial" w:cs="Arial"/>
          <w:color w:val="006AAF"/>
          <w:sz w:val="18"/>
          <w:szCs w:val="18"/>
        </w:rPr>
        <w:tab/>
        <w:t>100 82 Praha 10</w:t>
      </w:r>
    </w:p>
    <w:p w:rsidR="00DE548E" w:rsidRPr="00C1736D" w:rsidRDefault="00DE548E" w:rsidP="00454D1D">
      <w:pPr>
        <w:tabs>
          <w:tab w:val="right" w:pos="9072"/>
        </w:tabs>
        <w:spacing w:line="230" w:lineRule="exact"/>
        <w:rPr>
          <w:rFonts w:ascii="Arial" w:hAnsi="Arial" w:cs="Arial"/>
          <w:color w:val="000000"/>
          <w:sz w:val="20"/>
          <w:szCs w:val="20"/>
        </w:rPr>
      </w:pPr>
    </w:p>
    <w:p w:rsidR="00DE548E" w:rsidRPr="00FC766C" w:rsidRDefault="00DE548E" w:rsidP="00DE548E">
      <w:pPr>
        <w:spacing w:line="280" w:lineRule="atLeast"/>
        <w:rPr>
          <w:sz w:val="20"/>
          <w:szCs w:val="20"/>
        </w:rPr>
      </w:pPr>
    </w:p>
    <w:p w:rsidR="00454D1D" w:rsidRPr="00F744EA" w:rsidRDefault="00454D1D" w:rsidP="00454D1D">
      <w:pPr>
        <w:adjustRightInd w:val="0"/>
        <w:spacing w:after="12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F744EA">
        <w:rPr>
          <w:rFonts w:ascii="Arial" w:hAnsi="Arial" w:cs="Arial"/>
          <w:b/>
          <w:color w:val="000000"/>
          <w:sz w:val="20"/>
          <w:szCs w:val="20"/>
        </w:rPr>
        <w:t xml:space="preserve">Příloha č. </w:t>
      </w:r>
      <w:r>
        <w:rPr>
          <w:rFonts w:ascii="Arial" w:hAnsi="Arial" w:cs="Arial"/>
          <w:b/>
          <w:color w:val="000000"/>
          <w:sz w:val="20"/>
          <w:szCs w:val="20"/>
        </w:rPr>
        <w:t>5.1</w:t>
      </w:r>
    </w:p>
    <w:p w:rsidR="00454D1D" w:rsidRPr="005D4088" w:rsidRDefault="00454D1D" w:rsidP="005D4088">
      <w:pPr>
        <w:jc w:val="center"/>
        <w:rPr>
          <w:sz w:val="20"/>
          <w:szCs w:val="20"/>
        </w:rPr>
      </w:pPr>
      <w:bookmarkStart w:id="0" w:name="_Toc14834783"/>
      <w:r w:rsidRPr="00FB6C7C">
        <w:rPr>
          <w:rFonts w:ascii="Arial" w:hAnsi="Arial" w:cs="Arial"/>
          <w:b/>
          <w:color w:val="000000"/>
          <w:sz w:val="20"/>
          <w:szCs w:val="20"/>
        </w:rPr>
        <w:t>ČESTNÉ PROHLÁŠENÍ O SPLNĚNÍ ZÁKLADNÍCH KVALIFIKAČNÍCH PŘEDPOKLADŮ A EKONOMICKÉ A FINANČNÍ ZPŮSOBILOSTI SPLNIT VEŘEJNOU ZAKÁZKU</w:t>
      </w:r>
    </w:p>
    <w:p w:rsidR="00454D1D" w:rsidRPr="00E36D3C" w:rsidRDefault="00454D1D" w:rsidP="00454D1D">
      <w:pPr>
        <w:adjustRightInd w:val="0"/>
        <w:spacing w:before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analogicky dle § 53 odst. 1 a § 50 odst. 1 písm. c) </w:t>
      </w:r>
    </w:p>
    <w:p w:rsidR="00454D1D" w:rsidRPr="00E36D3C" w:rsidRDefault="00454D1D" w:rsidP="00454D1D">
      <w:pPr>
        <w:adjustRightInd w:val="0"/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zákona č. 137/2006 Sb., o veřejných zakázkách, ve znění pozdějších předpisů</w:t>
      </w:r>
    </w:p>
    <w:bookmarkEnd w:id="0"/>
    <w:p w:rsidR="00454D1D" w:rsidRPr="00E36D3C" w:rsidRDefault="00454D1D" w:rsidP="00454D1D">
      <w:pPr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454D1D" w:rsidRPr="00E36D3C" w:rsidRDefault="00454D1D" w:rsidP="00454D1D">
      <w:pPr>
        <w:adjustRightInd w:val="0"/>
        <w:spacing w:line="280" w:lineRule="atLeast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FB6C7C">
        <w:rPr>
          <w:rFonts w:ascii="Arial" w:hAnsi="Arial" w:cs="Arial"/>
          <w:b/>
          <w:color w:val="000000"/>
          <w:sz w:val="20"/>
          <w:szCs w:val="20"/>
        </w:rPr>
        <w:t>Uchazeč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>
        <w:rPr>
          <w:rFonts w:ascii="Arial" w:hAnsi="Arial" w:cs="Arial"/>
          <w:b/>
          <w:color w:val="000000"/>
          <w:sz w:val="20"/>
          <w:szCs w:val="20"/>
        </w:rPr>
        <w:t>O: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</w:p>
    <w:p w:rsidR="00454D1D" w:rsidRPr="00E36D3C" w:rsidRDefault="00454D1D" w:rsidP="00454D1D">
      <w:pPr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454D1D" w:rsidRDefault="00454D1D" w:rsidP="00454D1D">
      <w:pPr>
        <w:adjustRightInd w:val="0"/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podávající nabídku na veřejnou zakázku malého rozsahu zadávanou ve výběrovém řízení s názvem: </w:t>
      </w:r>
    </w:p>
    <w:p w:rsidR="00454D1D" w:rsidRPr="00E36D3C" w:rsidRDefault="00454D1D" w:rsidP="00454D1D">
      <w:pPr>
        <w:adjustRightInd w:val="0"/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D4088" w:rsidRPr="005D4088" w:rsidRDefault="005D4088" w:rsidP="005D408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D4088">
        <w:rPr>
          <w:rFonts w:ascii="Arial" w:hAnsi="Arial" w:cs="Arial"/>
          <w:b/>
          <w:color w:val="000000"/>
          <w:sz w:val="20"/>
          <w:szCs w:val="20"/>
        </w:rPr>
        <w:t xml:space="preserve">Poskytování služeb GRID </w:t>
      </w:r>
      <w:proofErr w:type="spellStart"/>
      <w:r w:rsidRPr="005D4088">
        <w:rPr>
          <w:rFonts w:ascii="Arial" w:hAnsi="Arial" w:cs="Arial"/>
          <w:b/>
          <w:color w:val="000000"/>
          <w:sz w:val="20"/>
          <w:szCs w:val="20"/>
        </w:rPr>
        <w:t>Control</w:t>
      </w:r>
      <w:proofErr w:type="spellEnd"/>
    </w:p>
    <w:p w:rsidR="00454D1D" w:rsidRPr="00E36D3C" w:rsidRDefault="00454D1D" w:rsidP="005D4088">
      <w:pPr>
        <w:rPr>
          <w:rFonts w:ascii="Arial" w:hAnsi="Arial" w:cs="Arial"/>
          <w:b/>
          <w:color w:val="000000"/>
          <w:sz w:val="20"/>
          <w:szCs w:val="20"/>
        </w:rPr>
      </w:pPr>
    </w:p>
    <w:p w:rsidR="00454D1D" w:rsidRPr="00E36D3C" w:rsidRDefault="00454D1D" w:rsidP="00454D1D">
      <w:pPr>
        <w:adjustRightInd w:val="0"/>
        <w:spacing w:after="12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čestně prohlašuji, že splňuji následující kvalifikační předpoklady, neboť jsem uchazečem:</w:t>
      </w:r>
    </w:p>
    <w:p w:rsidR="00454D1D" w:rsidRPr="00E36D3C" w:rsidRDefault="00454D1D" w:rsidP="00454D1D">
      <w:pPr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splňuje tento požadavek jak tato právnická osoba, tak statutární orgán nebo každý člen statutárního orgánu, a je-li statutárním orgánem zájemce či členem statutárního orgánu zájemce právnická osoba, splňuje tento požadavek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zájemce splňovat jak ve vztahu k území České republiky, tak k zemi svého sídla, místa podnikání či bydliště,</w:t>
      </w:r>
    </w:p>
    <w:p w:rsidR="00454D1D" w:rsidRPr="00E36D3C" w:rsidRDefault="00454D1D" w:rsidP="00454D1D">
      <w:pPr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který nebyl pravomocně odsouzen pro trestný čin, jehož skutková podstata souvisí s předmětem podnikání zájemce podle zvláštních právních předpisů nebo došlo k zahlazení odsouzení za spáchání takového trestného činu; jde-li o právnickou osobu, splňuje tento požadavek jak tato právnická osoba, tak statutární orgán nebo každý člen statutárního orgánu, a je-li statutárním orgánem zájemce či členem statutárního orgánu zájemce právnická osoba, splňuje tento požadavek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zájemce splňovat jak ve vztahu k území České republiky, tak k zemi svého sídla, místa podnikání či bydliště,</w:t>
      </w:r>
    </w:p>
    <w:p w:rsidR="00454D1D" w:rsidRPr="00E36D3C" w:rsidRDefault="00454D1D" w:rsidP="00454D1D">
      <w:pPr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který v posledních 3 letech nenaplnil skutkovou podstatu jednání </w:t>
      </w:r>
      <w:proofErr w:type="spellStart"/>
      <w:r w:rsidRPr="00E36D3C">
        <w:rPr>
          <w:rFonts w:ascii="Arial" w:hAnsi="Arial" w:cs="Arial"/>
          <w:color w:val="000000"/>
          <w:sz w:val="20"/>
          <w:szCs w:val="20"/>
        </w:rPr>
        <w:t>nekalé</w:t>
      </w:r>
      <w:proofErr w:type="spellEnd"/>
      <w:r w:rsidRPr="00E36D3C">
        <w:rPr>
          <w:rFonts w:ascii="Arial" w:hAnsi="Arial" w:cs="Arial"/>
          <w:color w:val="000000"/>
          <w:sz w:val="20"/>
          <w:szCs w:val="20"/>
        </w:rPr>
        <w:t xml:space="preserve"> soutěže formou podplácení podle zvláštního právního předpisu,</w:t>
      </w:r>
    </w:p>
    <w:p w:rsidR="00454D1D" w:rsidRPr="00E36D3C" w:rsidRDefault="00454D1D" w:rsidP="00454D1D">
      <w:pPr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vůči jehož majetku neprobíhá, nebo v posledních 3 letech neproběhlo </w:t>
      </w:r>
      <w:proofErr w:type="spellStart"/>
      <w:r w:rsidRPr="00E36D3C">
        <w:rPr>
          <w:rFonts w:ascii="Arial" w:hAnsi="Arial" w:cs="Arial"/>
          <w:color w:val="000000"/>
          <w:sz w:val="20"/>
          <w:szCs w:val="20"/>
        </w:rPr>
        <w:t>insolvenční</w:t>
      </w:r>
      <w:proofErr w:type="spellEnd"/>
      <w:r w:rsidRPr="00E36D3C">
        <w:rPr>
          <w:rFonts w:ascii="Arial" w:hAnsi="Arial" w:cs="Arial"/>
          <w:color w:val="000000"/>
          <w:sz w:val="20"/>
          <w:szCs w:val="20"/>
        </w:rPr>
        <w:t xml:space="preserve"> řízení, v němž bylo vydáno rozhodnutí o úpadku nebo </w:t>
      </w:r>
      <w:proofErr w:type="spellStart"/>
      <w:r w:rsidRPr="00E36D3C">
        <w:rPr>
          <w:rFonts w:ascii="Arial" w:hAnsi="Arial" w:cs="Arial"/>
          <w:color w:val="000000"/>
          <w:sz w:val="20"/>
          <w:szCs w:val="20"/>
        </w:rPr>
        <w:t>insolvenční</w:t>
      </w:r>
      <w:proofErr w:type="spellEnd"/>
      <w:r w:rsidRPr="00E36D3C">
        <w:rPr>
          <w:rFonts w:ascii="Arial" w:hAnsi="Arial" w:cs="Arial"/>
          <w:color w:val="000000"/>
          <w:sz w:val="20"/>
          <w:szCs w:val="20"/>
        </w:rPr>
        <w:t xml:space="preserve"> návrh nebyl zamítnut proto, že majetek nepostačuje k úhradě nákladů </w:t>
      </w:r>
      <w:proofErr w:type="spellStart"/>
      <w:r w:rsidRPr="00E36D3C">
        <w:rPr>
          <w:rFonts w:ascii="Arial" w:hAnsi="Arial" w:cs="Arial"/>
          <w:color w:val="000000"/>
          <w:sz w:val="20"/>
          <w:szCs w:val="20"/>
        </w:rPr>
        <w:t>insolvenčního</w:t>
      </w:r>
      <w:proofErr w:type="spellEnd"/>
      <w:r w:rsidRPr="00E36D3C">
        <w:rPr>
          <w:rFonts w:ascii="Arial" w:hAnsi="Arial" w:cs="Arial"/>
          <w:color w:val="000000"/>
          <w:sz w:val="20"/>
          <w:szCs w:val="20"/>
        </w:rPr>
        <w:t xml:space="preserve"> řízení, nebo nebyl konkurs zrušen proto, že majetek byl zcela nepostačující nebo zavedena nucená správa podle zvláštních právních předpisů, </w:t>
      </w:r>
    </w:p>
    <w:p w:rsidR="00454D1D" w:rsidRPr="00E36D3C" w:rsidRDefault="00454D1D" w:rsidP="00454D1D">
      <w:pPr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který není v likvidaci,</w:t>
      </w:r>
    </w:p>
    <w:p w:rsidR="00454D1D" w:rsidRPr="00E36D3C" w:rsidRDefault="00454D1D" w:rsidP="00454D1D">
      <w:pPr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který nemá v evidenci daní zachyceny daňové nedoplatky, a to jak v České republice, tak v zemi sídla, místa podnikání či bydliště zájemce,</w:t>
      </w:r>
    </w:p>
    <w:p w:rsidR="00454D1D" w:rsidRPr="00E36D3C" w:rsidRDefault="00454D1D" w:rsidP="00454D1D">
      <w:pPr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který nemá nedoplatek na pojistném a na penále na veřejné zdravotní pojištění, a to jak v České republice, tak v zemi sídla, místa podnikání či bydliště zájemce,</w:t>
      </w:r>
    </w:p>
    <w:p w:rsidR="00454D1D" w:rsidRPr="00E36D3C" w:rsidRDefault="00454D1D" w:rsidP="00454D1D">
      <w:pPr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lastRenderedPageBreak/>
        <w:t>který nemá nedoplatek na pojistném a na penále na sociální zabezpečení a příspěvku na státní politiku zaměstnanosti, a to jak v České republice, tak v zemi sídla, místa podnikání či bydliště zájemce,</w:t>
      </w:r>
    </w:p>
    <w:p w:rsidR="00454D1D" w:rsidRPr="00E36D3C" w:rsidRDefault="00454D1D" w:rsidP="00454D1D">
      <w:pPr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který není veden v rejstříku osob se zákazem plnění veřejných zakázek,</w:t>
      </w:r>
    </w:p>
    <w:p w:rsidR="00454D1D" w:rsidRPr="00E36D3C" w:rsidRDefault="00454D1D" w:rsidP="00454D1D">
      <w:pPr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kterému nebyla v posledních 3 letech pravomocně uložena pokuta za umožnění výkonu nelegální práce podle zvláštního právního předpisu,</w:t>
      </w:r>
    </w:p>
    <w:p w:rsidR="00454D1D" w:rsidRPr="00E36D3C" w:rsidRDefault="00454D1D" w:rsidP="00454D1D">
      <w:pPr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který je ekonomicky a finančně způsobilý splnit veřejnou zakázku.</w:t>
      </w:r>
    </w:p>
    <w:p w:rsidR="00454D1D" w:rsidRDefault="00454D1D" w:rsidP="00454D1D">
      <w:pPr>
        <w:adjustRightInd w:val="0"/>
        <w:spacing w:after="120" w:line="280" w:lineRule="atLeast"/>
        <w:rPr>
          <w:rFonts w:ascii="Arial" w:hAnsi="Arial" w:cs="Arial"/>
          <w:color w:val="000000"/>
          <w:sz w:val="20"/>
          <w:szCs w:val="20"/>
        </w:rPr>
      </w:pPr>
    </w:p>
    <w:p w:rsidR="00454D1D" w:rsidRDefault="00454D1D" w:rsidP="00454D1D">
      <w:pPr>
        <w:adjustRightInd w:val="0"/>
        <w:spacing w:after="120" w:line="280" w:lineRule="atLeast"/>
        <w:rPr>
          <w:rFonts w:ascii="Arial" w:hAnsi="Arial" w:cs="Arial"/>
          <w:color w:val="000000"/>
          <w:sz w:val="20"/>
          <w:szCs w:val="20"/>
        </w:rPr>
      </w:pPr>
    </w:p>
    <w:p w:rsidR="00454D1D" w:rsidRDefault="00454D1D" w:rsidP="00454D1D">
      <w:pPr>
        <w:adjustRightInd w:val="0"/>
        <w:spacing w:after="120" w:line="280" w:lineRule="atLeast"/>
        <w:rPr>
          <w:rFonts w:ascii="Arial" w:hAnsi="Arial" w:cs="Arial"/>
          <w:color w:val="000000"/>
          <w:sz w:val="20"/>
          <w:szCs w:val="20"/>
        </w:rPr>
      </w:pPr>
    </w:p>
    <w:p w:rsidR="00454D1D" w:rsidRPr="00E36D3C" w:rsidRDefault="00454D1D" w:rsidP="00454D1D">
      <w:pPr>
        <w:adjustRightInd w:val="0"/>
        <w:spacing w:after="120" w:line="280" w:lineRule="atLeast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………………… dne…………………………</w:t>
      </w:r>
    </w:p>
    <w:p w:rsidR="00454D1D" w:rsidRPr="00E36D3C" w:rsidRDefault="00454D1D" w:rsidP="00454D1D">
      <w:pPr>
        <w:adjustRightInd w:val="0"/>
        <w:spacing w:after="120" w:line="280" w:lineRule="atLeast"/>
        <w:rPr>
          <w:rFonts w:ascii="Arial" w:hAnsi="Arial" w:cs="Arial"/>
          <w:color w:val="000000"/>
          <w:sz w:val="20"/>
          <w:szCs w:val="20"/>
        </w:rPr>
      </w:pPr>
    </w:p>
    <w:p w:rsidR="00454D1D" w:rsidRPr="00E36D3C" w:rsidRDefault="00454D1D" w:rsidP="00454D1D">
      <w:pPr>
        <w:adjustRightInd w:val="0"/>
        <w:spacing w:after="120" w:line="280" w:lineRule="atLeast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>Podpis:  …</w:t>
      </w:r>
      <w:proofErr w:type="gramEnd"/>
      <w:r w:rsidRPr="00E36D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454D1D" w:rsidRPr="00E36D3C" w:rsidRDefault="00454D1D" w:rsidP="00454D1D">
      <w:pPr>
        <w:adjustRightInd w:val="0"/>
        <w:spacing w:after="120" w:line="280" w:lineRule="atLeast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oprávněná/oprávněné jednat jménem či za uchazeče)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54D1D" w:rsidRPr="00E36D3C" w:rsidRDefault="00454D1D" w:rsidP="00454D1D">
      <w:pPr>
        <w:adjustRightInd w:val="0"/>
        <w:spacing w:after="120" w:line="280" w:lineRule="atLeast"/>
        <w:rPr>
          <w:rFonts w:ascii="Arial" w:hAnsi="Arial" w:cs="Arial"/>
          <w:color w:val="000000"/>
          <w:sz w:val="20"/>
          <w:szCs w:val="20"/>
        </w:rPr>
      </w:pPr>
    </w:p>
    <w:p w:rsidR="00454D1D" w:rsidRPr="00E36D3C" w:rsidRDefault="00454D1D" w:rsidP="00454D1D">
      <w:pPr>
        <w:adjustRightInd w:val="0"/>
        <w:spacing w:after="120" w:line="280" w:lineRule="atLeast"/>
        <w:rPr>
          <w:rFonts w:ascii="Arial" w:hAnsi="Arial" w:cs="Arial"/>
          <w:color w:val="000000"/>
          <w:sz w:val="20"/>
          <w:szCs w:val="20"/>
        </w:rPr>
      </w:pPr>
    </w:p>
    <w:p w:rsidR="00454D1D" w:rsidRPr="00E36D3C" w:rsidRDefault="00454D1D" w:rsidP="00454D1D">
      <w:pPr>
        <w:spacing w:line="280" w:lineRule="atLeast"/>
        <w:rPr>
          <w:sz w:val="20"/>
          <w:szCs w:val="20"/>
        </w:rPr>
      </w:pPr>
    </w:p>
    <w:p w:rsidR="00454D1D" w:rsidRDefault="00454D1D" w:rsidP="00454D1D"/>
    <w:p w:rsidR="00454D1D" w:rsidRDefault="00454D1D" w:rsidP="00454D1D"/>
    <w:p w:rsidR="00DE548E" w:rsidRDefault="00DE548E" w:rsidP="0094444B">
      <w:pPr>
        <w:spacing w:line="360" w:lineRule="auto"/>
      </w:pPr>
    </w:p>
    <w:sectPr w:rsidR="00DE548E" w:rsidSect="00AB274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C3999"/>
    <w:multiLevelType w:val="hybridMultilevel"/>
    <w:tmpl w:val="054EC3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1472"/>
    <w:multiLevelType w:val="hybridMultilevel"/>
    <w:tmpl w:val="52FCF93A"/>
    <w:lvl w:ilvl="0" w:tplc="046C0F54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8" w:hanging="360"/>
      </w:pPr>
    </w:lvl>
    <w:lvl w:ilvl="2" w:tplc="0405001B" w:tentative="1">
      <w:start w:val="1"/>
      <w:numFmt w:val="lowerRoman"/>
      <w:lvlText w:val="%3."/>
      <w:lvlJc w:val="right"/>
      <w:pPr>
        <w:ind w:left="2798" w:hanging="180"/>
      </w:pPr>
    </w:lvl>
    <w:lvl w:ilvl="3" w:tplc="0405000F" w:tentative="1">
      <w:start w:val="1"/>
      <w:numFmt w:val="decimal"/>
      <w:lvlText w:val="%4."/>
      <w:lvlJc w:val="left"/>
      <w:pPr>
        <w:ind w:left="3518" w:hanging="360"/>
      </w:pPr>
    </w:lvl>
    <w:lvl w:ilvl="4" w:tplc="04050019" w:tentative="1">
      <w:start w:val="1"/>
      <w:numFmt w:val="lowerLetter"/>
      <w:lvlText w:val="%5."/>
      <w:lvlJc w:val="left"/>
      <w:pPr>
        <w:ind w:left="4238" w:hanging="360"/>
      </w:pPr>
    </w:lvl>
    <w:lvl w:ilvl="5" w:tplc="0405001B" w:tentative="1">
      <w:start w:val="1"/>
      <w:numFmt w:val="lowerRoman"/>
      <w:lvlText w:val="%6."/>
      <w:lvlJc w:val="right"/>
      <w:pPr>
        <w:ind w:left="4958" w:hanging="180"/>
      </w:pPr>
    </w:lvl>
    <w:lvl w:ilvl="6" w:tplc="0405000F" w:tentative="1">
      <w:start w:val="1"/>
      <w:numFmt w:val="decimal"/>
      <w:lvlText w:val="%7."/>
      <w:lvlJc w:val="left"/>
      <w:pPr>
        <w:ind w:left="5678" w:hanging="360"/>
      </w:pPr>
    </w:lvl>
    <w:lvl w:ilvl="7" w:tplc="04050019" w:tentative="1">
      <w:start w:val="1"/>
      <w:numFmt w:val="lowerLetter"/>
      <w:lvlText w:val="%8."/>
      <w:lvlJc w:val="left"/>
      <w:pPr>
        <w:ind w:left="6398" w:hanging="360"/>
      </w:pPr>
    </w:lvl>
    <w:lvl w:ilvl="8" w:tplc="040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>
    <w:nsid w:val="18AA57EC"/>
    <w:multiLevelType w:val="hybridMultilevel"/>
    <w:tmpl w:val="620283BE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50416"/>
    <w:multiLevelType w:val="hybridMultilevel"/>
    <w:tmpl w:val="BFEC34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015B2"/>
    <w:multiLevelType w:val="multilevel"/>
    <w:tmpl w:val="E7A6706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82D09B3"/>
    <w:multiLevelType w:val="hybridMultilevel"/>
    <w:tmpl w:val="781C5F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A056A5"/>
    <w:multiLevelType w:val="hybridMultilevel"/>
    <w:tmpl w:val="994EC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33CA8"/>
    <w:multiLevelType w:val="hybridMultilevel"/>
    <w:tmpl w:val="6F069398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B80FE3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BC5229D"/>
    <w:multiLevelType w:val="hybridMultilevel"/>
    <w:tmpl w:val="E6F26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1311F"/>
    <w:multiLevelType w:val="hybridMultilevel"/>
    <w:tmpl w:val="F3FEE4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C6C2E"/>
    <w:multiLevelType w:val="hybridMultilevel"/>
    <w:tmpl w:val="025CE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74B0F"/>
    <w:multiLevelType w:val="hybridMultilevel"/>
    <w:tmpl w:val="87EC02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D32B5"/>
    <w:multiLevelType w:val="hybridMultilevel"/>
    <w:tmpl w:val="59941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F013D"/>
    <w:multiLevelType w:val="hybridMultilevel"/>
    <w:tmpl w:val="92241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8287B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A2977A1"/>
    <w:multiLevelType w:val="hybridMultilevel"/>
    <w:tmpl w:val="B380D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D087C"/>
    <w:multiLevelType w:val="hybridMultilevel"/>
    <w:tmpl w:val="80D266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5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0"/>
  </w:num>
  <w:num w:numId="5">
    <w:abstractNumId w:val="7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5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5"/>
  </w:num>
  <w:num w:numId="15">
    <w:abstractNumId w:val="18"/>
  </w:num>
  <w:num w:numId="16">
    <w:abstractNumId w:val="17"/>
  </w:num>
  <w:num w:numId="17">
    <w:abstractNumId w:val="9"/>
  </w:num>
  <w:num w:numId="18">
    <w:abstractNumId w:val="1"/>
  </w:num>
  <w:num w:numId="19">
    <w:abstractNumId w:val="4"/>
  </w:num>
  <w:num w:numId="20">
    <w:abstractNumId w:val="23"/>
  </w:num>
  <w:num w:numId="21">
    <w:abstractNumId w:val="8"/>
  </w:num>
  <w:num w:numId="22">
    <w:abstractNumId w:val="20"/>
  </w:num>
  <w:num w:numId="23">
    <w:abstractNumId w:val="3"/>
  </w:num>
  <w:num w:numId="24">
    <w:abstractNumId w:val="5"/>
  </w:num>
  <w:num w:numId="25">
    <w:abstractNumId w:val="6"/>
  </w:num>
  <w:num w:numId="26">
    <w:abstractNumId w:val="1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94444B"/>
    <w:rsid w:val="00016459"/>
    <w:rsid w:val="00024945"/>
    <w:rsid w:val="0003714E"/>
    <w:rsid w:val="00087DD3"/>
    <w:rsid w:val="000E0D71"/>
    <w:rsid w:val="0015319D"/>
    <w:rsid w:val="00156CF1"/>
    <w:rsid w:val="0022112F"/>
    <w:rsid w:val="0022174E"/>
    <w:rsid w:val="00275DD8"/>
    <w:rsid w:val="002C445B"/>
    <w:rsid w:val="00355F27"/>
    <w:rsid w:val="00365917"/>
    <w:rsid w:val="00383D62"/>
    <w:rsid w:val="003C5F57"/>
    <w:rsid w:val="003F64B9"/>
    <w:rsid w:val="00450EA3"/>
    <w:rsid w:val="00454D1D"/>
    <w:rsid w:val="00484974"/>
    <w:rsid w:val="00493C44"/>
    <w:rsid w:val="004B6E7B"/>
    <w:rsid w:val="00550477"/>
    <w:rsid w:val="005D4088"/>
    <w:rsid w:val="005F2537"/>
    <w:rsid w:val="00701A4F"/>
    <w:rsid w:val="00712C55"/>
    <w:rsid w:val="007B5821"/>
    <w:rsid w:val="007C22E5"/>
    <w:rsid w:val="008438F5"/>
    <w:rsid w:val="00885108"/>
    <w:rsid w:val="008A32B1"/>
    <w:rsid w:val="008C4554"/>
    <w:rsid w:val="008E4EA8"/>
    <w:rsid w:val="0094444B"/>
    <w:rsid w:val="00A76E80"/>
    <w:rsid w:val="00AB274D"/>
    <w:rsid w:val="00B04E8D"/>
    <w:rsid w:val="00B17B5F"/>
    <w:rsid w:val="00B6579C"/>
    <w:rsid w:val="00BD5625"/>
    <w:rsid w:val="00BE129B"/>
    <w:rsid w:val="00BE1812"/>
    <w:rsid w:val="00C657A8"/>
    <w:rsid w:val="00C81831"/>
    <w:rsid w:val="00D9668A"/>
    <w:rsid w:val="00DC6513"/>
    <w:rsid w:val="00DD4E3F"/>
    <w:rsid w:val="00DE548E"/>
    <w:rsid w:val="00E0452C"/>
    <w:rsid w:val="00E50A51"/>
    <w:rsid w:val="00E81C7A"/>
    <w:rsid w:val="00E9635E"/>
    <w:rsid w:val="00EC1ED0"/>
    <w:rsid w:val="00ED2BFC"/>
    <w:rsid w:val="00FD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44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44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4444B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4444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444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9444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444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9444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uiPriority w:val="99"/>
    <w:rsid w:val="0094444B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4444B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4444B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94444B"/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944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9444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44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4444B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D562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6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6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6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6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ak-czso.cz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2754</Words>
  <Characters>16253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2</cp:revision>
  <dcterms:created xsi:type="dcterms:W3CDTF">2014-11-21T09:11:00Z</dcterms:created>
  <dcterms:modified xsi:type="dcterms:W3CDTF">2014-11-21T09:11:00Z</dcterms:modified>
</cp:coreProperties>
</file>