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13" w:rsidRPr="00B03351" w:rsidRDefault="00980313" w:rsidP="00980313">
      <w:pPr>
        <w:jc w:val="right"/>
        <w:rPr>
          <w:rFonts w:ascii="Arial" w:hAnsi="Arial" w:cs="Arial"/>
          <w:sz w:val="18"/>
          <w:szCs w:val="20"/>
        </w:rPr>
      </w:pPr>
      <w:r w:rsidRPr="00B03351">
        <w:rPr>
          <w:rFonts w:ascii="Arial" w:hAnsi="Arial" w:cs="Arial"/>
          <w:sz w:val="18"/>
          <w:szCs w:val="20"/>
        </w:rPr>
        <w:t xml:space="preserve">                                           </w:t>
      </w:r>
    </w:p>
    <w:p w:rsidR="00980313" w:rsidRPr="00B03351" w:rsidRDefault="00E768E1" w:rsidP="00980313">
      <w:pPr>
        <w:rPr>
          <w:rFonts w:ascii="Arial" w:hAnsi="Arial" w:cs="Arial"/>
          <w:sz w:val="20"/>
          <w:szCs w:val="20"/>
        </w:rPr>
      </w:pPr>
      <w:r w:rsidRPr="00403BCB">
        <w:rPr>
          <w:rFonts w:ascii="Arial" w:hAnsi="Arial" w:cs="Arial"/>
          <w:b/>
          <w:sz w:val="20"/>
          <w:szCs w:val="20"/>
        </w:rPr>
        <w:t xml:space="preserve">Příloha č. </w:t>
      </w:r>
      <w:r w:rsidR="009C65CF" w:rsidRPr="00403BCB">
        <w:rPr>
          <w:rFonts w:ascii="Arial" w:hAnsi="Arial" w:cs="Arial"/>
          <w:b/>
          <w:sz w:val="20"/>
          <w:szCs w:val="20"/>
        </w:rPr>
        <w:t>4</w:t>
      </w:r>
      <w:r w:rsidR="00564B5A" w:rsidRPr="00403BCB">
        <w:rPr>
          <w:rFonts w:ascii="Arial" w:hAnsi="Arial" w:cs="Arial"/>
          <w:b/>
          <w:sz w:val="20"/>
          <w:szCs w:val="20"/>
        </w:rPr>
        <w:t xml:space="preserve"> </w:t>
      </w:r>
      <w:r w:rsidR="006F3291" w:rsidRPr="00403BCB">
        <w:rPr>
          <w:rFonts w:ascii="Arial" w:hAnsi="Arial" w:cs="Arial"/>
          <w:b/>
          <w:sz w:val="20"/>
          <w:szCs w:val="20"/>
        </w:rPr>
        <w:t>zadávací dokumentac</w:t>
      </w:r>
      <w:r w:rsidR="00564B5A" w:rsidRPr="00403BCB">
        <w:rPr>
          <w:rFonts w:ascii="Arial" w:hAnsi="Arial" w:cs="Arial"/>
          <w:b/>
          <w:sz w:val="20"/>
          <w:szCs w:val="20"/>
        </w:rPr>
        <w:t>e</w:t>
      </w:r>
    </w:p>
    <w:p w:rsidR="00A46699" w:rsidRPr="00B03351" w:rsidRDefault="00A46699" w:rsidP="00980313">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A46699" w:rsidRPr="00B03351" w:rsidTr="00A46699">
        <w:trPr>
          <w:trHeight w:val="454"/>
        </w:trPr>
        <w:tc>
          <w:tcPr>
            <w:tcW w:w="9322" w:type="dxa"/>
            <w:shd w:val="clear" w:color="auto" w:fill="D9D9D9"/>
            <w:vAlign w:val="center"/>
          </w:tcPr>
          <w:p w:rsidR="00A46699" w:rsidRPr="00B03351" w:rsidRDefault="009C65CF" w:rsidP="00692B67">
            <w:pPr>
              <w:shd w:val="clear" w:color="auto" w:fill="D9D9D9"/>
              <w:jc w:val="both"/>
              <w:rPr>
                <w:rFonts w:ascii="Arial" w:hAnsi="Arial" w:cs="Arial"/>
                <w:b/>
                <w:bCs/>
              </w:rPr>
            </w:pPr>
            <w:r w:rsidRPr="00B03351">
              <w:rPr>
                <w:rFonts w:ascii="Arial" w:hAnsi="Arial" w:cs="Arial"/>
                <w:b/>
                <w:bCs/>
              </w:rPr>
              <w:t>METODA VYHODNOCENÍ NABÍDEK</w:t>
            </w:r>
            <w:r w:rsidR="006F3291" w:rsidRPr="00B03351">
              <w:rPr>
                <w:rFonts w:ascii="Arial" w:hAnsi="Arial" w:cs="Arial"/>
                <w:b/>
                <w:bCs/>
              </w:rPr>
              <w:t xml:space="preserve"> K NADLIMITNÍ VEŘEJNÉ ZAKÁZCE ZADÁVANÉ V </w:t>
            </w:r>
            <w:r w:rsidR="00692B67">
              <w:rPr>
                <w:rFonts w:ascii="Arial" w:hAnsi="Arial" w:cs="Arial"/>
                <w:b/>
                <w:bCs/>
              </w:rPr>
              <w:t>UŽŠÍM</w:t>
            </w:r>
            <w:r w:rsidR="006F3291" w:rsidRPr="00B03351">
              <w:rPr>
                <w:rFonts w:ascii="Arial" w:hAnsi="Arial" w:cs="Arial"/>
                <w:b/>
                <w:bCs/>
              </w:rPr>
              <w:t xml:space="preserve"> ŘÍZENÍ DLE ZÁKONA Č. 134/2016 SB., O ZADÁVÁNÍ VEŘEJNÝCH ZAKÁZEK (DÁLE JEN „ZÁKON“)</w:t>
            </w:r>
          </w:p>
        </w:tc>
      </w:tr>
    </w:tbl>
    <w:p w:rsidR="00980313" w:rsidRPr="00B03351" w:rsidRDefault="00980313" w:rsidP="006F3291">
      <w:pPr>
        <w:pStyle w:val="Zkladntext"/>
        <w:spacing w:after="0" w:line="360" w:lineRule="auto"/>
        <w:jc w:val="both"/>
        <w:rPr>
          <w:rFonts w:ascii="Arial" w:hAnsi="Arial" w:cs="Arial"/>
          <w:sz w:val="20"/>
          <w:szCs w:val="20"/>
        </w:rPr>
      </w:pPr>
      <w:r w:rsidRPr="00B03351">
        <w:rPr>
          <w:rFonts w:ascii="Arial" w:hAnsi="Arial" w:cs="Arial"/>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A46699" w:rsidRPr="00B03351" w:rsidTr="00A46699">
        <w:trPr>
          <w:trHeight w:val="340"/>
        </w:trPr>
        <w:tc>
          <w:tcPr>
            <w:tcW w:w="9322" w:type="dxa"/>
            <w:shd w:val="clear" w:color="auto" w:fill="D9D9D9"/>
            <w:vAlign w:val="center"/>
          </w:tcPr>
          <w:p w:rsidR="00A46699" w:rsidRPr="00B03351" w:rsidRDefault="00A46699" w:rsidP="00983089">
            <w:pPr>
              <w:numPr>
                <w:ilvl w:val="0"/>
                <w:numId w:val="2"/>
              </w:numPr>
              <w:shd w:val="clear" w:color="auto" w:fill="D9D9D9"/>
              <w:rPr>
                <w:rFonts w:ascii="Arial" w:hAnsi="Arial" w:cs="Arial"/>
                <w:b/>
                <w:caps/>
                <w:sz w:val="20"/>
                <w:szCs w:val="20"/>
              </w:rPr>
            </w:pPr>
            <w:r w:rsidRPr="00B03351">
              <w:rPr>
                <w:rFonts w:ascii="Arial" w:hAnsi="Arial" w:cs="Arial"/>
                <w:b/>
                <w:caps/>
                <w:sz w:val="20"/>
                <w:szCs w:val="20"/>
              </w:rPr>
              <w:t xml:space="preserve">název veřejné zakázky </w:t>
            </w:r>
          </w:p>
        </w:tc>
      </w:tr>
    </w:tbl>
    <w:p w:rsidR="00980313" w:rsidRPr="00B03351" w:rsidRDefault="00980313" w:rsidP="00980313">
      <w:pPr>
        <w:spacing w:line="280" w:lineRule="atLeast"/>
        <w:jc w:val="both"/>
        <w:rPr>
          <w:rFonts w:ascii="Arial" w:hAnsi="Arial" w:cs="Arial"/>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4819"/>
      </w:tblGrid>
      <w:tr w:rsidR="00980313" w:rsidRPr="00B03351" w:rsidTr="00D967C2">
        <w:trPr>
          <w:trHeight w:val="794"/>
        </w:trPr>
        <w:tc>
          <w:tcPr>
            <w:tcW w:w="3936" w:type="dxa"/>
            <w:vAlign w:val="center"/>
          </w:tcPr>
          <w:p w:rsidR="00980313" w:rsidRPr="00B03351" w:rsidRDefault="00980313" w:rsidP="00A46699">
            <w:pPr>
              <w:rPr>
                <w:rFonts w:ascii="Arial" w:hAnsi="Arial" w:cs="Arial"/>
                <w:sz w:val="20"/>
                <w:szCs w:val="20"/>
              </w:rPr>
            </w:pPr>
            <w:r w:rsidRPr="00B03351">
              <w:rPr>
                <w:rFonts w:ascii="Arial" w:hAnsi="Arial" w:cs="Arial"/>
                <w:sz w:val="20"/>
                <w:szCs w:val="20"/>
              </w:rPr>
              <w:t>Název veřejné zakázky:</w:t>
            </w:r>
          </w:p>
        </w:tc>
        <w:tc>
          <w:tcPr>
            <w:tcW w:w="4819" w:type="dxa"/>
            <w:vAlign w:val="center"/>
          </w:tcPr>
          <w:p w:rsidR="00E768E1" w:rsidRPr="00B03351" w:rsidRDefault="00D967C2" w:rsidP="00A46699">
            <w:pPr>
              <w:jc w:val="center"/>
              <w:rPr>
                <w:rFonts w:ascii="Arial" w:hAnsi="Arial" w:cs="Arial"/>
                <w:b/>
                <w:sz w:val="20"/>
                <w:szCs w:val="20"/>
              </w:rPr>
            </w:pPr>
            <w:r w:rsidRPr="00B03351">
              <w:rPr>
                <w:rFonts w:ascii="Arial" w:eastAsia="MS Mincho" w:hAnsi="Arial" w:cs="Arial"/>
                <w:b/>
                <w:bCs/>
                <w:iCs/>
                <w:sz w:val="20"/>
                <w:szCs w:val="20"/>
              </w:rPr>
              <w:t>Podpora a rozvoj SIS</w:t>
            </w:r>
          </w:p>
        </w:tc>
      </w:tr>
    </w:tbl>
    <w:p w:rsidR="00A46699" w:rsidRPr="00B03351" w:rsidRDefault="00A46699" w:rsidP="00980313">
      <w:pPr>
        <w:spacing w:line="280" w:lineRule="atLeast"/>
        <w:jc w:val="both"/>
        <w:rPr>
          <w:rFonts w:ascii="Arial" w:hAnsi="Arial" w:cs="Arial"/>
          <w:sz w:val="20"/>
          <w:szCs w:val="20"/>
        </w:rPr>
      </w:pPr>
    </w:p>
    <w:tbl>
      <w:tblPr>
        <w:tblW w:w="87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4"/>
      </w:tblGrid>
      <w:tr w:rsidR="00A46699" w:rsidRPr="00B03351" w:rsidTr="00D967C2">
        <w:trPr>
          <w:trHeight w:val="340"/>
        </w:trPr>
        <w:tc>
          <w:tcPr>
            <w:tcW w:w="8774" w:type="dxa"/>
            <w:shd w:val="clear" w:color="auto" w:fill="D9D9D9" w:themeFill="background1" w:themeFillShade="D9"/>
            <w:vAlign w:val="center"/>
          </w:tcPr>
          <w:p w:rsidR="00A46699" w:rsidRPr="00B03351" w:rsidRDefault="00A46699" w:rsidP="00983089">
            <w:pPr>
              <w:numPr>
                <w:ilvl w:val="0"/>
                <w:numId w:val="2"/>
              </w:numPr>
              <w:shd w:val="clear" w:color="auto" w:fill="D9D9D9"/>
              <w:ind w:hanging="303"/>
              <w:rPr>
                <w:rFonts w:ascii="Arial" w:hAnsi="Arial" w:cs="Arial"/>
                <w:b/>
                <w:sz w:val="20"/>
                <w:szCs w:val="20"/>
              </w:rPr>
            </w:pPr>
            <w:r w:rsidRPr="00B03351">
              <w:rPr>
                <w:rFonts w:ascii="Arial" w:hAnsi="Arial" w:cs="Arial"/>
                <w:b/>
                <w:caps/>
                <w:sz w:val="20"/>
                <w:szCs w:val="20"/>
              </w:rPr>
              <w:t>IDENTIFIKAČNÍ ÚDAJE ZADAVATELE</w:t>
            </w:r>
          </w:p>
        </w:tc>
      </w:tr>
    </w:tbl>
    <w:p w:rsidR="00980313" w:rsidRPr="00B03351" w:rsidRDefault="00980313" w:rsidP="00980313">
      <w:pPr>
        <w:spacing w:line="280" w:lineRule="atLeast"/>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819"/>
      </w:tblGrid>
      <w:tr w:rsidR="006F3291" w:rsidRPr="00B03351" w:rsidTr="00D967C2">
        <w:trPr>
          <w:trHeight w:val="415"/>
        </w:trPr>
        <w:tc>
          <w:tcPr>
            <w:tcW w:w="3936"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Název:</w:t>
            </w:r>
          </w:p>
        </w:tc>
        <w:tc>
          <w:tcPr>
            <w:tcW w:w="4819" w:type="dxa"/>
            <w:vAlign w:val="center"/>
          </w:tcPr>
          <w:p w:rsidR="006F3291" w:rsidRPr="00B03351" w:rsidRDefault="006F3291" w:rsidP="000A6620">
            <w:pPr>
              <w:spacing w:line="276" w:lineRule="auto"/>
              <w:jc w:val="both"/>
              <w:rPr>
                <w:rFonts w:ascii="Arial" w:hAnsi="Arial" w:cs="Arial"/>
                <w:b/>
                <w:sz w:val="20"/>
                <w:szCs w:val="20"/>
              </w:rPr>
            </w:pPr>
            <w:r w:rsidRPr="00B03351">
              <w:rPr>
                <w:rFonts w:ascii="Arial" w:hAnsi="Arial" w:cs="Arial"/>
                <w:b/>
                <w:bCs/>
                <w:sz w:val="20"/>
                <w:szCs w:val="20"/>
              </w:rPr>
              <w:t>Česká republika – Český statistický úřad (ČSÚ)</w:t>
            </w:r>
          </w:p>
        </w:tc>
      </w:tr>
      <w:tr w:rsidR="006F3291" w:rsidRPr="00B03351" w:rsidTr="00D967C2">
        <w:trPr>
          <w:trHeight w:val="421"/>
        </w:trPr>
        <w:tc>
          <w:tcPr>
            <w:tcW w:w="3936"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Sídlo:</w:t>
            </w:r>
          </w:p>
        </w:tc>
        <w:tc>
          <w:tcPr>
            <w:tcW w:w="4819"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bCs/>
                <w:sz w:val="20"/>
                <w:szCs w:val="20"/>
              </w:rPr>
              <w:t>Na padesátém 81, 100 82 Praha 10 - Strašnice</w:t>
            </w:r>
          </w:p>
        </w:tc>
      </w:tr>
      <w:tr w:rsidR="006F3291" w:rsidRPr="00B03351" w:rsidTr="00D967C2">
        <w:trPr>
          <w:trHeight w:val="413"/>
        </w:trPr>
        <w:tc>
          <w:tcPr>
            <w:tcW w:w="3936"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IČO:</w:t>
            </w:r>
          </w:p>
        </w:tc>
        <w:tc>
          <w:tcPr>
            <w:tcW w:w="4819"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000 25 593</w:t>
            </w:r>
          </w:p>
        </w:tc>
      </w:tr>
      <w:tr w:rsidR="006F3291" w:rsidRPr="00B03351" w:rsidTr="00D967C2">
        <w:trPr>
          <w:trHeight w:val="413"/>
        </w:trPr>
        <w:tc>
          <w:tcPr>
            <w:tcW w:w="3936" w:type="dxa"/>
            <w:vAlign w:val="center"/>
          </w:tcPr>
          <w:p w:rsidR="006F3291" w:rsidRPr="00B03351" w:rsidRDefault="006F3291" w:rsidP="000A6620">
            <w:pPr>
              <w:spacing w:line="276" w:lineRule="auto"/>
              <w:jc w:val="both"/>
              <w:rPr>
                <w:rFonts w:ascii="Arial" w:hAnsi="Arial" w:cs="Arial"/>
                <w:sz w:val="20"/>
                <w:szCs w:val="20"/>
              </w:rPr>
            </w:pPr>
            <w:r w:rsidRPr="00B03351">
              <w:rPr>
                <w:rFonts w:ascii="Arial" w:hAnsi="Arial" w:cs="Arial"/>
                <w:sz w:val="20"/>
                <w:szCs w:val="20"/>
              </w:rPr>
              <w:t>Internetová adresa profilu zadavatele:</w:t>
            </w:r>
          </w:p>
        </w:tc>
        <w:tc>
          <w:tcPr>
            <w:tcW w:w="4819" w:type="dxa"/>
            <w:vAlign w:val="center"/>
          </w:tcPr>
          <w:p w:rsidR="006F3291" w:rsidRPr="00B03351" w:rsidRDefault="009904FA" w:rsidP="000A6620">
            <w:pPr>
              <w:spacing w:line="276" w:lineRule="auto"/>
              <w:jc w:val="both"/>
              <w:rPr>
                <w:rFonts w:ascii="Arial" w:hAnsi="Arial" w:cs="Arial"/>
                <w:sz w:val="20"/>
                <w:szCs w:val="20"/>
              </w:rPr>
            </w:pPr>
            <w:hyperlink r:id="rId8" w:history="1">
              <w:r w:rsidR="006F3291" w:rsidRPr="00B03351">
                <w:rPr>
                  <w:rStyle w:val="Hypertextovodkaz"/>
                  <w:rFonts w:ascii="Arial" w:hAnsi="Arial" w:cs="Arial"/>
                  <w:bCs/>
                  <w:sz w:val="20"/>
                  <w:szCs w:val="20"/>
                </w:rPr>
                <w:t>https://ezak-czso.cz/</w:t>
              </w:r>
            </w:hyperlink>
          </w:p>
        </w:tc>
      </w:tr>
      <w:tr w:rsidR="006F3291" w:rsidRPr="00B03351" w:rsidTr="00D967C2">
        <w:tc>
          <w:tcPr>
            <w:tcW w:w="3936" w:type="dxa"/>
            <w:vAlign w:val="center"/>
          </w:tcPr>
          <w:p w:rsidR="006F3291" w:rsidRPr="00B03351" w:rsidRDefault="006F3291" w:rsidP="000A6620">
            <w:pPr>
              <w:spacing w:line="276" w:lineRule="auto"/>
              <w:rPr>
                <w:rFonts w:ascii="Arial" w:hAnsi="Arial" w:cs="Arial"/>
                <w:sz w:val="20"/>
                <w:szCs w:val="20"/>
              </w:rPr>
            </w:pPr>
            <w:r w:rsidRPr="00B03351">
              <w:rPr>
                <w:rFonts w:ascii="Arial" w:hAnsi="Arial" w:cs="Arial"/>
                <w:sz w:val="20"/>
                <w:szCs w:val="20"/>
              </w:rPr>
              <w:t>Osoba oprávněná jednat jménem či za zadavatele:</w:t>
            </w:r>
          </w:p>
        </w:tc>
        <w:tc>
          <w:tcPr>
            <w:tcW w:w="4819" w:type="dxa"/>
            <w:vAlign w:val="center"/>
          </w:tcPr>
          <w:p w:rsidR="006F3291" w:rsidRPr="00B03351" w:rsidRDefault="00CE051B" w:rsidP="000A6620">
            <w:pPr>
              <w:spacing w:line="276" w:lineRule="auto"/>
              <w:rPr>
                <w:rFonts w:ascii="Arial" w:hAnsi="Arial" w:cs="Arial"/>
                <w:sz w:val="20"/>
                <w:szCs w:val="20"/>
              </w:rPr>
            </w:pPr>
            <w:r>
              <w:rPr>
                <w:rFonts w:ascii="Arial" w:hAnsi="Arial" w:cs="Arial"/>
                <w:bCs/>
                <w:sz w:val="20"/>
                <w:szCs w:val="20"/>
              </w:rPr>
              <w:t>Ing. Marek Rojíček, Ph.D., místopředseda ČSÚ</w:t>
            </w:r>
          </w:p>
        </w:tc>
      </w:tr>
    </w:tbl>
    <w:p w:rsidR="00E768E1" w:rsidRPr="00B03351" w:rsidRDefault="00E768E1" w:rsidP="00980313">
      <w:pPr>
        <w:spacing w:line="280" w:lineRule="atLeast"/>
        <w:jc w:val="both"/>
        <w:rPr>
          <w:rFonts w:ascii="Arial" w:hAnsi="Arial" w:cs="Arial"/>
          <w:sz w:val="20"/>
          <w:szCs w:val="20"/>
        </w:rPr>
      </w:pPr>
    </w:p>
    <w:tbl>
      <w:tblPr>
        <w:tblW w:w="87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4"/>
      </w:tblGrid>
      <w:tr w:rsidR="00CE2BB4" w:rsidRPr="00B03351" w:rsidTr="00D967C2">
        <w:trPr>
          <w:trHeight w:val="340"/>
        </w:trPr>
        <w:tc>
          <w:tcPr>
            <w:tcW w:w="8774" w:type="dxa"/>
            <w:tcBorders>
              <w:bottom w:val="single" w:sz="4" w:space="0" w:color="auto"/>
            </w:tcBorders>
            <w:shd w:val="clear" w:color="auto" w:fill="D9D9D9" w:themeFill="background1" w:themeFillShade="D9"/>
            <w:vAlign w:val="center"/>
          </w:tcPr>
          <w:p w:rsidR="00CE2BB4" w:rsidRPr="00B03351" w:rsidRDefault="009C65CF" w:rsidP="00983089">
            <w:pPr>
              <w:numPr>
                <w:ilvl w:val="0"/>
                <w:numId w:val="2"/>
              </w:numPr>
              <w:shd w:val="clear" w:color="auto" w:fill="D9D9D9"/>
              <w:ind w:hanging="303"/>
              <w:rPr>
                <w:rFonts w:ascii="Arial" w:hAnsi="Arial" w:cs="Arial"/>
                <w:b/>
                <w:sz w:val="20"/>
                <w:szCs w:val="20"/>
              </w:rPr>
            </w:pPr>
            <w:r w:rsidRPr="00B03351">
              <w:rPr>
                <w:rFonts w:ascii="Arial" w:hAnsi="Arial" w:cs="Arial"/>
                <w:b/>
                <w:caps/>
                <w:sz w:val="20"/>
                <w:szCs w:val="20"/>
              </w:rPr>
              <w:t>údaje o hodnotících kritériích</w:t>
            </w:r>
          </w:p>
        </w:tc>
      </w:tr>
    </w:tbl>
    <w:p w:rsidR="00980313" w:rsidRPr="00B03351" w:rsidRDefault="00980313" w:rsidP="00980313">
      <w:pPr>
        <w:spacing w:line="280" w:lineRule="atLeast"/>
        <w:jc w:val="both"/>
        <w:rPr>
          <w:rFonts w:ascii="Arial" w:hAnsi="Arial" w:cs="Arial"/>
          <w:sz w:val="20"/>
          <w:szCs w:val="20"/>
        </w:rPr>
      </w:pPr>
    </w:p>
    <w:p w:rsidR="009C65CF" w:rsidRPr="00B03351" w:rsidRDefault="009C65CF" w:rsidP="005E1284">
      <w:pPr>
        <w:spacing w:line="360" w:lineRule="auto"/>
        <w:ind w:right="110"/>
        <w:jc w:val="both"/>
        <w:rPr>
          <w:rFonts w:ascii="Arial" w:hAnsi="Arial" w:cs="Arial"/>
          <w:bCs/>
          <w:sz w:val="20"/>
          <w:szCs w:val="20"/>
        </w:rPr>
      </w:pPr>
      <w:r w:rsidRPr="00B03351">
        <w:rPr>
          <w:rFonts w:ascii="Arial" w:hAnsi="Arial" w:cs="Arial"/>
          <w:bCs/>
          <w:sz w:val="20"/>
          <w:szCs w:val="20"/>
        </w:rPr>
        <w:t xml:space="preserve">V souladu s ustanovením § 114 zákona budou nabídky hodnoceny </w:t>
      </w:r>
      <w:r w:rsidRPr="00B03351">
        <w:rPr>
          <w:rFonts w:ascii="Arial" w:hAnsi="Arial" w:cs="Arial"/>
          <w:b/>
          <w:bCs/>
          <w:sz w:val="20"/>
          <w:szCs w:val="20"/>
          <w:u w:val="single"/>
        </w:rPr>
        <w:t>podle jejich ekonomické výhodnosti</w:t>
      </w:r>
      <w:r w:rsidRPr="00B03351">
        <w:rPr>
          <w:rFonts w:ascii="Arial" w:hAnsi="Arial" w:cs="Arial"/>
          <w:bCs/>
          <w:sz w:val="20"/>
          <w:szCs w:val="20"/>
          <w:u w:val="single"/>
        </w:rPr>
        <w:t xml:space="preserve">, na základě poměru nabídkové ceny a kvality </w:t>
      </w:r>
      <w:r w:rsidR="00863C22">
        <w:rPr>
          <w:rFonts w:ascii="Arial" w:hAnsi="Arial" w:cs="Arial"/>
          <w:bCs/>
          <w:sz w:val="20"/>
          <w:szCs w:val="20"/>
          <w:u w:val="single"/>
        </w:rPr>
        <w:t>60</w:t>
      </w:r>
      <w:r w:rsidRPr="00B03351">
        <w:rPr>
          <w:rFonts w:ascii="Arial" w:hAnsi="Arial" w:cs="Arial"/>
          <w:bCs/>
          <w:sz w:val="20"/>
          <w:szCs w:val="20"/>
          <w:u w:val="single"/>
        </w:rPr>
        <w:t>:</w:t>
      </w:r>
      <w:r w:rsidR="00863C22">
        <w:rPr>
          <w:rFonts w:ascii="Arial" w:hAnsi="Arial" w:cs="Arial"/>
          <w:bCs/>
          <w:sz w:val="20"/>
          <w:szCs w:val="20"/>
          <w:u w:val="single"/>
        </w:rPr>
        <w:t>40</w:t>
      </w:r>
      <w:r w:rsidRPr="00B03351">
        <w:rPr>
          <w:rFonts w:ascii="Arial" w:hAnsi="Arial" w:cs="Arial"/>
          <w:bCs/>
          <w:sz w:val="20"/>
          <w:szCs w:val="20"/>
          <w:u w:val="single"/>
        </w:rPr>
        <w:t>.</w:t>
      </w:r>
    </w:p>
    <w:p w:rsidR="009C65CF" w:rsidRPr="00B03351" w:rsidRDefault="009C65CF" w:rsidP="005E1284">
      <w:pPr>
        <w:spacing w:line="360" w:lineRule="auto"/>
        <w:jc w:val="both"/>
        <w:rPr>
          <w:rFonts w:ascii="Arial" w:hAnsi="Arial" w:cs="Arial"/>
          <w:sz w:val="20"/>
          <w:szCs w:val="20"/>
        </w:rPr>
      </w:pPr>
    </w:p>
    <w:p w:rsidR="00FC7129" w:rsidRDefault="003822AC" w:rsidP="00FC7129">
      <w:pPr>
        <w:spacing w:line="360" w:lineRule="auto"/>
        <w:jc w:val="both"/>
        <w:rPr>
          <w:rFonts w:ascii="Arial" w:hAnsi="Arial" w:cs="Arial"/>
          <w:b/>
          <w:bCs/>
          <w:sz w:val="20"/>
          <w:szCs w:val="20"/>
          <w:u w:val="single"/>
        </w:rPr>
      </w:pPr>
      <w:r w:rsidRPr="00B03351">
        <w:rPr>
          <w:rFonts w:ascii="Arial" w:hAnsi="Arial" w:cs="Arial"/>
          <w:b/>
          <w:bCs/>
          <w:sz w:val="20"/>
          <w:szCs w:val="20"/>
          <w:u w:val="single"/>
        </w:rPr>
        <w:t>Jednotlivá hodnotící kritéria jsou uvedena v následující tabulce</w:t>
      </w:r>
      <w:r w:rsidR="00FC7129">
        <w:rPr>
          <w:rFonts w:ascii="Arial" w:hAnsi="Arial" w:cs="Arial"/>
          <w:b/>
          <w:bCs/>
          <w:sz w:val="20"/>
          <w:szCs w:val="20"/>
          <w:u w:val="single"/>
        </w:rPr>
        <w:t>.</w:t>
      </w:r>
      <w:r w:rsidR="00FC7129" w:rsidRPr="00FC7129">
        <w:rPr>
          <w:rFonts w:ascii="Arial" w:hAnsi="Arial" w:cs="Arial"/>
          <w:b/>
          <w:bCs/>
          <w:sz w:val="20"/>
          <w:szCs w:val="20"/>
          <w:u w:val="single"/>
        </w:rPr>
        <w:t xml:space="preserve"> </w:t>
      </w:r>
      <w:r w:rsidR="00FC7129">
        <w:rPr>
          <w:rFonts w:ascii="Arial" w:hAnsi="Arial" w:cs="Arial"/>
          <w:b/>
          <w:bCs/>
          <w:sz w:val="20"/>
          <w:szCs w:val="20"/>
          <w:u w:val="single"/>
        </w:rPr>
        <w:t>Uvedené hodnoty proměnných jsou společné pro všechny čtyři části předmětné veřejné zakázky</w:t>
      </w:r>
      <w:r w:rsidR="00FC7129" w:rsidRPr="008950D5">
        <w:rPr>
          <w:rFonts w:ascii="Arial" w:hAnsi="Arial" w:cs="Arial"/>
          <w:b/>
          <w:bCs/>
          <w:sz w:val="20"/>
          <w:szCs w:val="20"/>
          <w:u w:val="single"/>
        </w:rPr>
        <w:t>:</w:t>
      </w:r>
    </w:p>
    <w:p w:rsidR="009C65CF" w:rsidRPr="00B03351" w:rsidRDefault="009C65CF" w:rsidP="005E1284">
      <w:pPr>
        <w:spacing w:line="360" w:lineRule="auto"/>
        <w:jc w:val="both"/>
        <w:rPr>
          <w:rFonts w:ascii="Arial" w:hAnsi="Arial" w:cs="Arial"/>
          <w:b/>
          <w:bCs/>
          <w:sz w:val="20"/>
          <w:szCs w:val="20"/>
          <w:u w:val="single"/>
        </w:rPr>
      </w:pPr>
    </w:p>
    <w:p w:rsidR="00B43A60" w:rsidRPr="00DB15A8" w:rsidRDefault="00B43A60" w:rsidP="005E1284">
      <w:pPr>
        <w:spacing w:line="360" w:lineRule="auto"/>
        <w:jc w:val="both"/>
        <w:rPr>
          <w:rFonts w:ascii="Arial" w:hAnsi="Arial" w:cs="Arial"/>
          <w:bCs/>
          <w:sz w:val="20"/>
          <w:szCs w:val="20"/>
        </w:rPr>
      </w:pPr>
      <w:r w:rsidRPr="00DB15A8">
        <w:rPr>
          <w:rFonts w:ascii="Arial" w:hAnsi="Arial" w:cs="Arial"/>
          <w:bCs/>
          <w:sz w:val="20"/>
          <w:szCs w:val="20"/>
        </w:rPr>
        <w:t>Tabulka hodnotících kritérií:</w:t>
      </w:r>
    </w:p>
    <w:tbl>
      <w:tblPr>
        <w:tblW w:w="8822"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57"/>
        <w:gridCol w:w="4052"/>
        <w:gridCol w:w="1985"/>
        <w:gridCol w:w="1402"/>
      </w:tblGrid>
      <w:tr w:rsidR="00F87400" w:rsidRPr="00B03351" w:rsidTr="00793213">
        <w:trPr>
          <w:trHeight w:val="580"/>
          <w:jc w:val="center"/>
        </w:trPr>
        <w:tc>
          <w:tcPr>
            <w:tcW w:w="426" w:type="dxa"/>
            <w:shd w:val="clear" w:color="auto" w:fill="E0E0E0"/>
            <w:vAlign w:val="center"/>
          </w:tcPr>
          <w:p w:rsidR="00F87400" w:rsidRPr="00B03351" w:rsidRDefault="00F87400" w:rsidP="000A6620">
            <w:pPr>
              <w:jc w:val="center"/>
              <w:rPr>
                <w:rFonts w:ascii="Arial" w:hAnsi="Arial" w:cs="Arial"/>
                <w:b/>
                <w:bCs/>
                <w:sz w:val="20"/>
                <w:szCs w:val="20"/>
              </w:rPr>
            </w:pPr>
          </w:p>
        </w:tc>
        <w:tc>
          <w:tcPr>
            <w:tcW w:w="957" w:type="dxa"/>
            <w:shd w:val="clear" w:color="auto" w:fill="E0E0E0"/>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Číslo kritéria:</w:t>
            </w:r>
          </w:p>
        </w:tc>
        <w:tc>
          <w:tcPr>
            <w:tcW w:w="4052" w:type="dxa"/>
            <w:shd w:val="clear" w:color="auto" w:fill="E0E0E0"/>
            <w:vAlign w:val="center"/>
          </w:tcPr>
          <w:p w:rsidR="00F87400" w:rsidRPr="00B03351" w:rsidRDefault="00F87400" w:rsidP="0042177C">
            <w:pPr>
              <w:rPr>
                <w:rFonts w:ascii="Arial" w:hAnsi="Arial" w:cs="Arial"/>
                <w:b/>
                <w:bCs/>
                <w:sz w:val="20"/>
                <w:szCs w:val="20"/>
              </w:rPr>
            </w:pPr>
            <w:r w:rsidRPr="00B03351">
              <w:rPr>
                <w:rFonts w:ascii="Arial" w:hAnsi="Arial" w:cs="Arial"/>
                <w:b/>
                <w:bCs/>
                <w:sz w:val="20"/>
                <w:szCs w:val="20"/>
              </w:rPr>
              <w:t>Popis jednotlivých hodnotících kritérií:</w:t>
            </w:r>
          </w:p>
        </w:tc>
        <w:tc>
          <w:tcPr>
            <w:tcW w:w="1985" w:type="dxa"/>
            <w:shd w:val="clear" w:color="auto" w:fill="E0E0E0"/>
          </w:tcPr>
          <w:p w:rsidR="00F87400" w:rsidRPr="00B03351" w:rsidRDefault="00F87400" w:rsidP="00E821D3">
            <w:pPr>
              <w:jc w:val="center"/>
              <w:rPr>
                <w:rFonts w:ascii="Arial" w:hAnsi="Arial" w:cs="Arial"/>
                <w:b/>
                <w:bCs/>
                <w:sz w:val="20"/>
                <w:szCs w:val="20"/>
              </w:rPr>
            </w:pPr>
            <w:r w:rsidRPr="00B03351">
              <w:rPr>
                <w:rFonts w:ascii="Arial" w:hAnsi="Arial" w:cs="Arial"/>
                <w:b/>
                <w:bCs/>
                <w:sz w:val="20"/>
                <w:szCs w:val="20"/>
              </w:rPr>
              <w:t>Počet</w:t>
            </w:r>
            <w:r w:rsidR="00E821D3" w:rsidRPr="00B03351">
              <w:rPr>
                <w:rFonts w:ascii="Arial" w:hAnsi="Arial" w:cs="Arial"/>
                <w:b/>
                <w:bCs/>
                <w:sz w:val="20"/>
                <w:szCs w:val="20"/>
              </w:rPr>
              <w:t xml:space="preserve"> hodnocených</w:t>
            </w:r>
            <w:r w:rsidRPr="00B03351">
              <w:rPr>
                <w:rFonts w:ascii="Arial" w:hAnsi="Arial" w:cs="Arial"/>
                <w:b/>
                <w:bCs/>
                <w:sz w:val="20"/>
                <w:szCs w:val="20"/>
              </w:rPr>
              <w:t xml:space="preserve"> položek </w:t>
            </w:r>
          </w:p>
        </w:tc>
        <w:tc>
          <w:tcPr>
            <w:tcW w:w="1402" w:type="dxa"/>
            <w:shd w:val="clear" w:color="auto" w:fill="E0E0E0"/>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Váha</w:t>
            </w:r>
            <w:r w:rsidR="00B43A60" w:rsidRPr="00B03351">
              <w:rPr>
                <w:rFonts w:ascii="Arial" w:hAnsi="Arial" w:cs="Arial"/>
                <w:b/>
                <w:bCs/>
                <w:sz w:val="20"/>
                <w:szCs w:val="20"/>
              </w:rPr>
              <w:t xml:space="preserve"> kritéria</w:t>
            </w:r>
            <w:r w:rsidRPr="00B03351">
              <w:rPr>
                <w:rFonts w:ascii="Arial" w:hAnsi="Arial" w:cs="Arial"/>
                <w:b/>
                <w:bCs/>
                <w:sz w:val="20"/>
                <w:szCs w:val="20"/>
              </w:rPr>
              <w:t>:</w:t>
            </w:r>
          </w:p>
        </w:tc>
      </w:tr>
      <w:tr w:rsidR="00F87400" w:rsidRPr="00B03351" w:rsidTr="00793213">
        <w:trPr>
          <w:trHeight w:val="571"/>
          <w:jc w:val="center"/>
        </w:trPr>
        <w:tc>
          <w:tcPr>
            <w:tcW w:w="426" w:type="dxa"/>
            <w:vMerge w:val="restart"/>
            <w:textDirection w:val="btLr"/>
            <w:vAlign w:val="center"/>
          </w:tcPr>
          <w:p w:rsidR="00F87400" w:rsidRPr="00B03351" w:rsidRDefault="00F87400" w:rsidP="0040723E">
            <w:pPr>
              <w:ind w:left="113" w:right="113"/>
              <w:jc w:val="center"/>
              <w:rPr>
                <w:rFonts w:ascii="Arial" w:hAnsi="Arial" w:cs="Arial"/>
                <w:b/>
                <w:bCs/>
                <w:sz w:val="20"/>
                <w:szCs w:val="20"/>
              </w:rPr>
            </w:pPr>
            <w:r w:rsidRPr="00B03351">
              <w:rPr>
                <w:rFonts w:ascii="Arial" w:hAnsi="Arial" w:cs="Arial"/>
                <w:b/>
                <w:bCs/>
                <w:sz w:val="20"/>
                <w:szCs w:val="20"/>
              </w:rPr>
              <w:t>Cena</w:t>
            </w: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1</w:t>
            </w:r>
          </w:p>
        </w:tc>
        <w:tc>
          <w:tcPr>
            <w:tcW w:w="4052" w:type="dxa"/>
            <w:vAlign w:val="center"/>
          </w:tcPr>
          <w:p w:rsidR="00F87400" w:rsidRPr="00B03351" w:rsidRDefault="00ED5A95" w:rsidP="00CD4E62">
            <w:pPr>
              <w:rPr>
                <w:rFonts w:ascii="Arial" w:hAnsi="Arial" w:cs="Arial"/>
                <w:b/>
                <w:bCs/>
                <w:sz w:val="20"/>
                <w:szCs w:val="20"/>
              </w:rPr>
            </w:pPr>
            <w:r w:rsidRPr="00B03351">
              <w:rPr>
                <w:rFonts w:ascii="Arial" w:hAnsi="Arial" w:cs="Arial"/>
                <w:b/>
                <w:bCs/>
                <w:sz w:val="20"/>
                <w:szCs w:val="20"/>
              </w:rPr>
              <w:t>Nabídkové ceny</w:t>
            </w:r>
            <w:r w:rsidR="00CD4E62" w:rsidRPr="00B03351">
              <w:rPr>
                <w:rFonts w:ascii="Arial" w:hAnsi="Arial" w:cs="Arial"/>
                <w:b/>
                <w:bCs/>
                <w:sz w:val="20"/>
                <w:szCs w:val="20"/>
              </w:rPr>
              <w:t xml:space="preserve"> za s</w:t>
            </w:r>
            <w:r w:rsidR="00F87400" w:rsidRPr="00B03351">
              <w:rPr>
                <w:rFonts w:ascii="Arial" w:hAnsi="Arial" w:cs="Arial"/>
                <w:b/>
                <w:bCs/>
                <w:sz w:val="20"/>
                <w:szCs w:val="20"/>
              </w:rPr>
              <w:t>ervisní služby</w:t>
            </w:r>
          </w:p>
        </w:tc>
        <w:tc>
          <w:tcPr>
            <w:tcW w:w="1985" w:type="dxa"/>
            <w:vAlign w:val="center"/>
          </w:tcPr>
          <w:p w:rsidR="00F87400" w:rsidRDefault="006C05B9" w:rsidP="00B43A60">
            <w:pPr>
              <w:jc w:val="center"/>
              <w:rPr>
                <w:rFonts w:ascii="Arial" w:hAnsi="Arial" w:cs="Arial"/>
                <w:b/>
                <w:bCs/>
                <w:sz w:val="20"/>
                <w:szCs w:val="20"/>
              </w:rPr>
            </w:pPr>
            <w:r>
              <w:rPr>
                <w:rFonts w:ascii="Arial" w:hAnsi="Arial" w:cs="Arial"/>
                <w:b/>
                <w:bCs/>
                <w:sz w:val="20"/>
                <w:szCs w:val="20"/>
              </w:rPr>
              <w:t>21 pro část 1,</w:t>
            </w:r>
          </w:p>
          <w:p w:rsidR="006C05B9" w:rsidRDefault="006C05B9" w:rsidP="00B43A60">
            <w:pPr>
              <w:jc w:val="center"/>
              <w:rPr>
                <w:rFonts w:ascii="Arial" w:hAnsi="Arial" w:cs="Arial"/>
                <w:b/>
                <w:bCs/>
                <w:sz w:val="20"/>
                <w:szCs w:val="20"/>
              </w:rPr>
            </w:pPr>
            <w:r>
              <w:rPr>
                <w:rFonts w:ascii="Arial" w:hAnsi="Arial" w:cs="Arial"/>
                <w:b/>
                <w:bCs/>
                <w:sz w:val="20"/>
                <w:szCs w:val="20"/>
              </w:rPr>
              <w:t>5 pro část 2,</w:t>
            </w:r>
          </w:p>
          <w:p w:rsidR="006C05B9" w:rsidRDefault="006C05B9" w:rsidP="00B43A60">
            <w:pPr>
              <w:jc w:val="center"/>
              <w:rPr>
                <w:rFonts w:ascii="Arial" w:hAnsi="Arial" w:cs="Arial"/>
                <w:b/>
                <w:bCs/>
                <w:sz w:val="20"/>
                <w:szCs w:val="20"/>
              </w:rPr>
            </w:pPr>
            <w:r>
              <w:rPr>
                <w:rFonts w:ascii="Arial" w:hAnsi="Arial" w:cs="Arial"/>
                <w:b/>
                <w:bCs/>
                <w:sz w:val="20"/>
                <w:szCs w:val="20"/>
              </w:rPr>
              <w:t>2 pro část 3,</w:t>
            </w:r>
          </w:p>
          <w:p w:rsidR="006C05B9" w:rsidRPr="007551D9" w:rsidRDefault="006C05B9" w:rsidP="00B43A60">
            <w:pPr>
              <w:jc w:val="center"/>
              <w:rPr>
                <w:rFonts w:ascii="Arial" w:hAnsi="Arial" w:cs="Arial"/>
                <w:b/>
                <w:bCs/>
                <w:sz w:val="20"/>
                <w:szCs w:val="20"/>
              </w:rPr>
            </w:pPr>
            <w:r>
              <w:rPr>
                <w:rFonts w:ascii="Arial" w:hAnsi="Arial" w:cs="Arial"/>
                <w:b/>
                <w:bCs/>
                <w:sz w:val="20"/>
                <w:szCs w:val="20"/>
              </w:rPr>
              <w:t>6 pro část 4</w:t>
            </w:r>
          </w:p>
        </w:tc>
        <w:tc>
          <w:tcPr>
            <w:tcW w:w="1402" w:type="dxa"/>
            <w:vAlign w:val="center"/>
          </w:tcPr>
          <w:p w:rsidR="00F87400" w:rsidRPr="00B03351" w:rsidRDefault="00863C22" w:rsidP="000A6620">
            <w:pPr>
              <w:jc w:val="center"/>
              <w:rPr>
                <w:rFonts w:ascii="Arial" w:hAnsi="Arial" w:cs="Arial"/>
                <w:b/>
                <w:bCs/>
                <w:sz w:val="20"/>
                <w:szCs w:val="20"/>
              </w:rPr>
            </w:pPr>
            <w:r>
              <w:rPr>
                <w:rFonts w:ascii="Arial" w:hAnsi="Arial" w:cs="Arial"/>
                <w:b/>
                <w:bCs/>
                <w:sz w:val="20"/>
                <w:szCs w:val="20"/>
              </w:rPr>
              <w:t>40</w:t>
            </w:r>
            <w:r w:rsidR="00F87400" w:rsidRPr="00B03351">
              <w:rPr>
                <w:rFonts w:ascii="Arial" w:hAnsi="Arial" w:cs="Arial"/>
                <w:b/>
                <w:bCs/>
                <w:sz w:val="20"/>
                <w:szCs w:val="20"/>
              </w:rPr>
              <w:t>%</w:t>
            </w:r>
          </w:p>
        </w:tc>
      </w:tr>
      <w:tr w:rsidR="00F87400" w:rsidRPr="00B03351" w:rsidTr="00793213">
        <w:trPr>
          <w:trHeight w:val="571"/>
          <w:jc w:val="center"/>
        </w:trPr>
        <w:tc>
          <w:tcPr>
            <w:tcW w:w="426" w:type="dxa"/>
            <w:vMerge/>
            <w:vAlign w:val="center"/>
          </w:tcPr>
          <w:p w:rsidR="00F87400" w:rsidRPr="00B03351" w:rsidRDefault="00F87400" w:rsidP="009C65CF">
            <w:pPr>
              <w:jc w:val="center"/>
              <w:rPr>
                <w:rFonts w:ascii="Arial" w:hAnsi="Arial" w:cs="Arial"/>
                <w:b/>
                <w:bCs/>
                <w:sz w:val="20"/>
                <w:szCs w:val="20"/>
              </w:rPr>
            </w:pP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2</w:t>
            </w:r>
          </w:p>
        </w:tc>
        <w:tc>
          <w:tcPr>
            <w:tcW w:w="4052" w:type="dxa"/>
            <w:vAlign w:val="center"/>
          </w:tcPr>
          <w:p w:rsidR="00F87400" w:rsidRPr="00B03351" w:rsidRDefault="00ED5A95" w:rsidP="00ED5A95">
            <w:pPr>
              <w:rPr>
                <w:rFonts w:ascii="Arial" w:hAnsi="Arial" w:cs="Arial"/>
                <w:b/>
                <w:bCs/>
                <w:color w:val="FF0000"/>
                <w:sz w:val="20"/>
                <w:szCs w:val="20"/>
              </w:rPr>
            </w:pPr>
            <w:r w:rsidRPr="00B03351">
              <w:rPr>
                <w:rFonts w:ascii="Arial" w:hAnsi="Arial" w:cs="Arial"/>
                <w:b/>
                <w:bCs/>
                <w:sz w:val="20"/>
                <w:szCs w:val="20"/>
              </w:rPr>
              <w:t>Nabídkové ceny za s</w:t>
            </w:r>
            <w:r w:rsidR="00F87400" w:rsidRPr="00B03351">
              <w:rPr>
                <w:rFonts w:ascii="Arial" w:hAnsi="Arial" w:cs="Arial"/>
                <w:b/>
                <w:bCs/>
                <w:sz w:val="20"/>
                <w:szCs w:val="20"/>
              </w:rPr>
              <w:t>lužby rozvoje</w:t>
            </w:r>
          </w:p>
        </w:tc>
        <w:tc>
          <w:tcPr>
            <w:tcW w:w="1985" w:type="dxa"/>
            <w:vAlign w:val="center"/>
          </w:tcPr>
          <w:p w:rsidR="00F87400" w:rsidRPr="007551D9" w:rsidRDefault="00624123" w:rsidP="00B43A60">
            <w:pPr>
              <w:jc w:val="center"/>
              <w:rPr>
                <w:rFonts w:ascii="Arial" w:hAnsi="Arial" w:cs="Arial"/>
                <w:b/>
                <w:bCs/>
                <w:sz w:val="20"/>
                <w:szCs w:val="20"/>
              </w:rPr>
            </w:pPr>
            <w:r w:rsidRPr="007551D9">
              <w:rPr>
                <w:rFonts w:ascii="Arial" w:hAnsi="Arial" w:cs="Arial"/>
                <w:b/>
                <w:bCs/>
                <w:sz w:val="20"/>
                <w:szCs w:val="20"/>
              </w:rPr>
              <w:t>6</w:t>
            </w:r>
          </w:p>
        </w:tc>
        <w:tc>
          <w:tcPr>
            <w:tcW w:w="1402" w:type="dxa"/>
            <w:vAlign w:val="center"/>
          </w:tcPr>
          <w:p w:rsidR="00F87400" w:rsidRPr="00B03351" w:rsidRDefault="00863C22" w:rsidP="00863C22">
            <w:pPr>
              <w:jc w:val="center"/>
              <w:rPr>
                <w:rFonts w:ascii="Arial" w:hAnsi="Arial" w:cs="Arial"/>
                <w:b/>
                <w:bCs/>
                <w:sz w:val="20"/>
                <w:szCs w:val="20"/>
              </w:rPr>
            </w:pPr>
            <w:r>
              <w:rPr>
                <w:rFonts w:ascii="Arial" w:hAnsi="Arial" w:cs="Arial"/>
                <w:b/>
                <w:bCs/>
                <w:sz w:val="20"/>
                <w:szCs w:val="20"/>
              </w:rPr>
              <w:t>16</w:t>
            </w:r>
            <w:r w:rsidR="00F87400" w:rsidRPr="00B03351">
              <w:rPr>
                <w:rFonts w:ascii="Arial" w:hAnsi="Arial" w:cs="Arial"/>
                <w:b/>
                <w:bCs/>
                <w:sz w:val="20"/>
                <w:szCs w:val="20"/>
              </w:rPr>
              <w:t>%</w:t>
            </w:r>
          </w:p>
        </w:tc>
      </w:tr>
      <w:tr w:rsidR="00F87400" w:rsidRPr="00B03351" w:rsidTr="00793213">
        <w:trPr>
          <w:trHeight w:val="571"/>
          <w:jc w:val="center"/>
        </w:trPr>
        <w:tc>
          <w:tcPr>
            <w:tcW w:w="426" w:type="dxa"/>
            <w:vMerge/>
            <w:vAlign w:val="center"/>
          </w:tcPr>
          <w:p w:rsidR="00F87400" w:rsidRPr="00B03351" w:rsidRDefault="00F87400" w:rsidP="009C65CF">
            <w:pPr>
              <w:jc w:val="center"/>
              <w:rPr>
                <w:rFonts w:ascii="Arial" w:hAnsi="Arial" w:cs="Arial"/>
                <w:b/>
                <w:bCs/>
                <w:sz w:val="20"/>
                <w:szCs w:val="20"/>
              </w:rPr>
            </w:pP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3</w:t>
            </w:r>
          </w:p>
        </w:tc>
        <w:tc>
          <w:tcPr>
            <w:tcW w:w="4052" w:type="dxa"/>
            <w:vAlign w:val="center"/>
          </w:tcPr>
          <w:p w:rsidR="00F87400" w:rsidRPr="00B03351" w:rsidRDefault="00B818D1" w:rsidP="00B818D1">
            <w:pPr>
              <w:rPr>
                <w:rFonts w:ascii="Arial" w:hAnsi="Arial" w:cs="Arial"/>
                <w:b/>
                <w:bCs/>
                <w:sz w:val="20"/>
                <w:szCs w:val="20"/>
              </w:rPr>
            </w:pPr>
            <w:r w:rsidRPr="00B03351">
              <w:rPr>
                <w:rFonts w:ascii="Arial" w:hAnsi="Arial" w:cs="Arial"/>
                <w:b/>
                <w:bCs/>
                <w:sz w:val="20"/>
                <w:szCs w:val="20"/>
              </w:rPr>
              <w:t>Nabídkové ceny za s</w:t>
            </w:r>
            <w:r w:rsidR="00F87400" w:rsidRPr="00B03351">
              <w:rPr>
                <w:rFonts w:ascii="Arial" w:hAnsi="Arial" w:cs="Arial"/>
                <w:b/>
                <w:bCs/>
                <w:sz w:val="20"/>
                <w:szCs w:val="20"/>
              </w:rPr>
              <w:t>lužby ostatní</w:t>
            </w:r>
          </w:p>
        </w:tc>
        <w:tc>
          <w:tcPr>
            <w:tcW w:w="1985" w:type="dxa"/>
            <w:vAlign w:val="center"/>
          </w:tcPr>
          <w:p w:rsidR="00F87400" w:rsidRPr="007551D9" w:rsidRDefault="00624123" w:rsidP="00B43A60">
            <w:pPr>
              <w:jc w:val="center"/>
              <w:rPr>
                <w:rFonts w:ascii="Arial" w:hAnsi="Arial" w:cs="Arial"/>
                <w:b/>
                <w:bCs/>
                <w:sz w:val="20"/>
                <w:szCs w:val="20"/>
              </w:rPr>
            </w:pPr>
            <w:r w:rsidRPr="007551D9">
              <w:rPr>
                <w:rFonts w:ascii="Arial" w:hAnsi="Arial" w:cs="Arial"/>
                <w:b/>
                <w:bCs/>
                <w:sz w:val="20"/>
                <w:szCs w:val="20"/>
              </w:rPr>
              <w:t>8</w:t>
            </w:r>
          </w:p>
        </w:tc>
        <w:tc>
          <w:tcPr>
            <w:tcW w:w="1402" w:type="dxa"/>
            <w:vAlign w:val="center"/>
          </w:tcPr>
          <w:p w:rsidR="00F87400" w:rsidRPr="00B03351" w:rsidRDefault="00863C22" w:rsidP="000A6620">
            <w:pPr>
              <w:jc w:val="center"/>
              <w:rPr>
                <w:rFonts w:ascii="Arial" w:hAnsi="Arial" w:cs="Arial"/>
                <w:b/>
                <w:bCs/>
                <w:sz w:val="20"/>
                <w:szCs w:val="20"/>
              </w:rPr>
            </w:pPr>
            <w:r>
              <w:rPr>
                <w:rFonts w:ascii="Arial" w:hAnsi="Arial" w:cs="Arial"/>
                <w:b/>
                <w:bCs/>
                <w:sz w:val="20"/>
                <w:szCs w:val="20"/>
              </w:rPr>
              <w:t>4</w:t>
            </w:r>
            <w:r w:rsidR="00F87400" w:rsidRPr="00B03351">
              <w:rPr>
                <w:rFonts w:ascii="Arial" w:hAnsi="Arial" w:cs="Arial"/>
                <w:b/>
                <w:bCs/>
                <w:sz w:val="20"/>
                <w:szCs w:val="20"/>
              </w:rPr>
              <w:t>%</w:t>
            </w:r>
          </w:p>
        </w:tc>
      </w:tr>
      <w:tr w:rsidR="00F87400" w:rsidRPr="00B03351" w:rsidTr="00793213">
        <w:trPr>
          <w:trHeight w:val="571"/>
          <w:jc w:val="center"/>
        </w:trPr>
        <w:tc>
          <w:tcPr>
            <w:tcW w:w="426" w:type="dxa"/>
            <w:vMerge w:val="restart"/>
            <w:textDirection w:val="btLr"/>
            <w:vAlign w:val="center"/>
          </w:tcPr>
          <w:p w:rsidR="00F87400" w:rsidRPr="00B03351" w:rsidRDefault="00F87400" w:rsidP="0040723E">
            <w:pPr>
              <w:ind w:left="113" w:right="113"/>
              <w:jc w:val="center"/>
              <w:rPr>
                <w:rFonts w:ascii="Arial" w:hAnsi="Arial" w:cs="Arial"/>
                <w:b/>
                <w:bCs/>
                <w:sz w:val="20"/>
                <w:szCs w:val="20"/>
              </w:rPr>
            </w:pPr>
            <w:r w:rsidRPr="00B03351">
              <w:rPr>
                <w:rFonts w:ascii="Arial" w:hAnsi="Arial" w:cs="Arial"/>
                <w:b/>
                <w:bCs/>
                <w:sz w:val="20"/>
                <w:szCs w:val="20"/>
              </w:rPr>
              <w:t>Kvalita</w:t>
            </w:r>
          </w:p>
        </w:tc>
        <w:tc>
          <w:tcPr>
            <w:tcW w:w="957" w:type="dxa"/>
            <w:vAlign w:val="center"/>
          </w:tcPr>
          <w:p w:rsidR="00F87400" w:rsidRPr="00B03351" w:rsidRDefault="00F87400" w:rsidP="000A6620">
            <w:pPr>
              <w:jc w:val="center"/>
              <w:rPr>
                <w:rFonts w:ascii="Arial" w:hAnsi="Arial" w:cs="Arial"/>
                <w:b/>
                <w:bCs/>
                <w:sz w:val="20"/>
                <w:szCs w:val="20"/>
              </w:rPr>
            </w:pPr>
            <w:r w:rsidRPr="00B03351">
              <w:rPr>
                <w:rFonts w:ascii="Arial" w:hAnsi="Arial" w:cs="Arial"/>
                <w:b/>
                <w:bCs/>
                <w:sz w:val="20"/>
                <w:szCs w:val="20"/>
              </w:rPr>
              <w:t>4</w:t>
            </w:r>
          </w:p>
        </w:tc>
        <w:tc>
          <w:tcPr>
            <w:tcW w:w="4052" w:type="dxa"/>
            <w:vAlign w:val="center"/>
          </w:tcPr>
          <w:p w:rsidR="00F87400" w:rsidRPr="00B03351" w:rsidRDefault="00F87400" w:rsidP="0033524A">
            <w:pPr>
              <w:rPr>
                <w:rFonts w:ascii="Arial" w:hAnsi="Arial" w:cs="Arial"/>
                <w:b/>
                <w:bCs/>
                <w:sz w:val="20"/>
                <w:szCs w:val="20"/>
              </w:rPr>
            </w:pPr>
            <w:r w:rsidRPr="00B03351">
              <w:rPr>
                <w:rFonts w:ascii="Arial" w:hAnsi="Arial" w:cs="Arial"/>
                <w:b/>
                <w:bCs/>
                <w:sz w:val="20"/>
                <w:szCs w:val="20"/>
              </w:rPr>
              <w:t>Lhůty pro odstranění vad</w:t>
            </w:r>
          </w:p>
        </w:tc>
        <w:tc>
          <w:tcPr>
            <w:tcW w:w="1985" w:type="dxa"/>
            <w:vAlign w:val="center"/>
          </w:tcPr>
          <w:p w:rsidR="00F87400" w:rsidRPr="007551D9" w:rsidRDefault="0080204D" w:rsidP="00B43A60">
            <w:pPr>
              <w:jc w:val="center"/>
              <w:rPr>
                <w:rFonts w:ascii="Arial" w:hAnsi="Arial" w:cs="Arial"/>
                <w:b/>
                <w:bCs/>
                <w:sz w:val="20"/>
                <w:szCs w:val="20"/>
              </w:rPr>
            </w:pPr>
            <w:r w:rsidRPr="007551D9">
              <w:rPr>
                <w:rFonts w:ascii="Arial" w:hAnsi="Arial" w:cs="Arial"/>
                <w:b/>
                <w:bCs/>
                <w:sz w:val="20"/>
                <w:szCs w:val="20"/>
              </w:rPr>
              <w:t>6</w:t>
            </w:r>
          </w:p>
        </w:tc>
        <w:tc>
          <w:tcPr>
            <w:tcW w:w="1402" w:type="dxa"/>
            <w:vAlign w:val="center"/>
          </w:tcPr>
          <w:p w:rsidR="00F87400" w:rsidRPr="00B03351" w:rsidRDefault="00863C22" w:rsidP="00193B61">
            <w:pPr>
              <w:jc w:val="center"/>
              <w:rPr>
                <w:rFonts w:ascii="Arial" w:hAnsi="Arial" w:cs="Arial"/>
                <w:b/>
                <w:bCs/>
                <w:sz w:val="20"/>
                <w:szCs w:val="20"/>
              </w:rPr>
            </w:pPr>
            <w:r>
              <w:rPr>
                <w:rFonts w:ascii="Arial" w:hAnsi="Arial" w:cs="Arial"/>
                <w:b/>
                <w:bCs/>
                <w:sz w:val="20"/>
                <w:szCs w:val="20"/>
              </w:rPr>
              <w:t>4</w:t>
            </w:r>
            <w:r w:rsidR="00F87400" w:rsidRPr="00B03351">
              <w:rPr>
                <w:rFonts w:ascii="Arial" w:hAnsi="Arial" w:cs="Arial"/>
                <w:b/>
                <w:bCs/>
                <w:sz w:val="20"/>
                <w:szCs w:val="20"/>
              </w:rPr>
              <w:t>%</w:t>
            </w:r>
          </w:p>
        </w:tc>
      </w:tr>
      <w:tr w:rsidR="00863C22" w:rsidRPr="00B03351" w:rsidTr="00793213">
        <w:trPr>
          <w:trHeight w:val="571"/>
          <w:jc w:val="center"/>
        </w:trPr>
        <w:tc>
          <w:tcPr>
            <w:tcW w:w="426" w:type="dxa"/>
            <w:vMerge/>
            <w:vAlign w:val="center"/>
          </w:tcPr>
          <w:p w:rsidR="00863C22" w:rsidRPr="00B03351" w:rsidRDefault="00863C22" w:rsidP="0040723E">
            <w:pPr>
              <w:jc w:val="center"/>
              <w:rPr>
                <w:rFonts w:ascii="Arial" w:hAnsi="Arial" w:cs="Arial"/>
                <w:b/>
                <w:bCs/>
                <w:sz w:val="20"/>
                <w:szCs w:val="20"/>
              </w:rPr>
            </w:pPr>
          </w:p>
        </w:tc>
        <w:tc>
          <w:tcPr>
            <w:tcW w:w="957" w:type="dxa"/>
            <w:vAlign w:val="center"/>
          </w:tcPr>
          <w:p w:rsidR="00863C22" w:rsidRPr="00B03351" w:rsidRDefault="00863C22" w:rsidP="000A6620">
            <w:pPr>
              <w:jc w:val="center"/>
              <w:rPr>
                <w:rFonts w:ascii="Arial" w:hAnsi="Arial" w:cs="Arial"/>
                <w:b/>
                <w:bCs/>
                <w:sz w:val="20"/>
                <w:szCs w:val="20"/>
              </w:rPr>
            </w:pPr>
            <w:r w:rsidRPr="00B03351">
              <w:rPr>
                <w:rFonts w:ascii="Arial" w:hAnsi="Arial" w:cs="Arial"/>
                <w:b/>
                <w:bCs/>
                <w:sz w:val="20"/>
                <w:szCs w:val="20"/>
              </w:rPr>
              <w:t>5</w:t>
            </w:r>
          </w:p>
        </w:tc>
        <w:tc>
          <w:tcPr>
            <w:tcW w:w="4052" w:type="dxa"/>
            <w:vAlign w:val="center"/>
          </w:tcPr>
          <w:p w:rsidR="00863C22" w:rsidRPr="00B03351" w:rsidRDefault="00863C22" w:rsidP="00985BD0">
            <w:pPr>
              <w:rPr>
                <w:rFonts w:ascii="Arial" w:hAnsi="Arial" w:cs="Arial"/>
                <w:b/>
                <w:bCs/>
                <w:sz w:val="20"/>
                <w:szCs w:val="20"/>
              </w:rPr>
            </w:pPr>
            <w:r w:rsidRPr="00B03351">
              <w:rPr>
                <w:rFonts w:ascii="Arial" w:hAnsi="Arial" w:cs="Arial"/>
                <w:b/>
                <w:bCs/>
                <w:sz w:val="20"/>
                <w:szCs w:val="20"/>
              </w:rPr>
              <w:t xml:space="preserve">Zpracování </w:t>
            </w:r>
            <w:r>
              <w:rPr>
                <w:rFonts w:ascii="Arial" w:hAnsi="Arial" w:cs="Arial"/>
                <w:b/>
                <w:bCs/>
                <w:sz w:val="20"/>
                <w:szCs w:val="20"/>
              </w:rPr>
              <w:t>2</w:t>
            </w:r>
            <w:r w:rsidRPr="00B03351">
              <w:rPr>
                <w:rFonts w:ascii="Arial" w:hAnsi="Arial" w:cs="Arial"/>
                <w:b/>
                <w:bCs/>
                <w:sz w:val="20"/>
                <w:szCs w:val="20"/>
              </w:rPr>
              <w:t xml:space="preserve"> příkladů </w:t>
            </w:r>
          </w:p>
        </w:tc>
        <w:tc>
          <w:tcPr>
            <w:tcW w:w="1985" w:type="dxa"/>
            <w:vAlign w:val="center"/>
          </w:tcPr>
          <w:p w:rsidR="00863C22" w:rsidRPr="007551D9" w:rsidRDefault="0080204D" w:rsidP="00B43A60">
            <w:pPr>
              <w:jc w:val="center"/>
              <w:rPr>
                <w:rFonts w:ascii="Arial" w:hAnsi="Arial" w:cs="Arial"/>
                <w:b/>
                <w:bCs/>
                <w:sz w:val="20"/>
                <w:szCs w:val="20"/>
              </w:rPr>
            </w:pPr>
            <w:r w:rsidRPr="007551D9">
              <w:rPr>
                <w:rFonts w:ascii="Arial" w:hAnsi="Arial" w:cs="Arial"/>
                <w:b/>
                <w:bCs/>
                <w:sz w:val="20"/>
                <w:szCs w:val="20"/>
              </w:rPr>
              <w:t>2</w:t>
            </w:r>
          </w:p>
        </w:tc>
        <w:tc>
          <w:tcPr>
            <w:tcW w:w="1402" w:type="dxa"/>
            <w:vAlign w:val="center"/>
          </w:tcPr>
          <w:p w:rsidR="00863C22" w:rsidRPr="00B03351" w:rsidRDefault="00863C22" w:rsidP="00193B61">
            <w:pPr>
              <w:jc w:val="center"/>
              <w:rPr>
                <w:rFonts w:ascii="Arial" w:hAnsi="Arial" w:cs="Arial"/>
                <w:b/>
                <w:bCs/>
                <w:sz w:val="20"/>
                <w:szCs w:val="20"/>
              </w:rPr>
            </w:pPr>
            <w:r>
              <w:rPr>
                <w:rFonts w:ascii="Arial" w:hAnsi="Arial" w:cs="Arial"/>
                <w:b/>
                <w:bCs/>
                <w:sz w:val="20"/>
                <w:szCs w:val="20"/>
              </w:rPr>
              <w:t>24</w:t>
            </w:r>
            <w:r w:rsidRPr="00B03351">
              <w:rPr>
                <w:rFonts w:ascii="Arial" w:hAnsi="Arial" w:cs="Arial"/>
                <w:b/>
                <w:bCs/>
                <w:sz w:val="20"/>
                <w:szCs w:val="20"/>
              </w:rPr>
              <w:t>%</w:t>
            </w:r>
          </w:p>
        </w:tc>
      </w:tr>
      <w:tr w:rsidR="00863C22" w:rsidRPr="00B03351" w:rsidTr="00793213">
        <w:trPr>
          <w:trHeight w:val="571"/>
          <w:jc w:val="center"/>
        </w:trPr>
        <w:tc>
          <w:tcPr>
            <w:tcW w:w="426" w:type="dxa"/>
            <w:vMerge/>
            <w:vAlign w:val="center"/>
          </w:tcPr>
          <w:p w:rsidR="00863C22" w:rsidRPr="00B03351" w:rsidRDefault="00863C22" w:rsidP="0040723E">
            <w:pPr>
              <w:jc w:val="center"/>
              <w:rPr>
                <w:rFonts w:ascii="Arial" w:hAnsi="Arial" w:cs="Arial"/>
                <w:b/>
                <w:bCs/>
                <w:sz w:val="20"/>
                <w:szCs w:val="20"/>
              </w:rPr>
            </w:pPr>
          </w:p>
        </w:tc>
        <w:tc>
          <w:tcPr>
            <w:tcW w:w="957" w:type="dxa"/>
            <w:vAlign w:val="center"/>
          </w:tcPr>
          <w:p w:rsidR="00863C22" w:rsidRPr="00B03351" w:rsidRDefault="00863C22" w:rsidP="000A6620">
            <w:pPr>
              <w:jc w:val="center"/>
              <w:rPr>
                <w:rFonts w:ascii="Arial" w:hAnsi="Arial" w:cs="Arial"/>
                <w:b/>
                <w:bCs/>
                <w:sz w:val="20"/>
                <w:szCs w:val="20"/>
              </w:rPr>
            </w:pPr>
            <w:r>
              <w:rPr>
                <w:rFonts w:ascii="Arial" w:hAnsi="Arial" w:cs="Arial"/>
                <w:b/>
                <w:bCs/>
                <w:sz w:val="20"/>
                <w:szCs w:val="20"/>
              </w:rPr>
              <w:t>6</w:t>
            </w:r>
          </w:p>
        </w:tc>
        <w:tc>
          <w:tcPr>
            <w:tcW w:w="4052" w:type="dxa"/>
            <w:vAlign w:val="center"/>
          </w:tcPr>
          <w:p w:rsidR="00863C22" w:rsidRPr="00B03351" w:rsidRDefault="00863C22" w:rsidP="00985BD0">
            <w:pPr>
              <w:rPr>
                <w:rFonts w:ascii="Arial" w:hAnsi="Arial" w:cs="Arial"/>
                <w:b/>
                <w:bCs/>
                <w:sz w:val="20"/>
                <w:szCs w:val="20"/>
              </w:rPr>
            </w:pPr>
            <w:r w:rsidRPr="00863C22">
              <w:rPr>
                <w:rFonts w:ascii="Arial" w:hAnsi="Arial" w:cs="Arial"/>
                <w:b/>
                <w:bCs/>
                <w:sz w:val="20"/>
                <w:szCs w:val="20"/>
              </w:rPr>
              <w:t>Provozní režim a dostupnost u skupin funkčních bloků</w:t>
            </w:r>
          </w:p>
        </w:tc>
        <w:tc>
          <w:tcPr>
            <w:tcW w:w="1985" w:type="dxa"/>
            <w:vAlign w:val="center"/>
          </w:tcPr>
          <w:p w:rsidR="00863C22" w:rsidRPr="007551D9" w:rsidRDefault="006C05B9" w:rsidP="00B43A60">
            <w:pPr>
              <w:spacing w:after="120"/>
              <w:jc w:val="center"/>
              <w:rPr>
                <w:rFonts w:ascii="Arial" w:hAnsi="Arial" w:cs="Arial"/>
                <w:b/>
                <w:bCs/>
                <w:sz w:val="20"/>
                <w:szCs w:val="20"/>
              </w:rPr>
            </w:pPr>
            <w:r>
              <w:rPr>
                <w:rFonts w:ascii="Arial" w:hAnsi="Arial" w:cs="Arial"/>
                <w:b/>
                <w:bCs/>
                <w:sz w:val="20"/>
                <w:szCs w:val="20"/>
              </w:rPr>
              <w:t>1 souhrnná</w:t>
            </w:r>
          </w:p>
        </w:tc>
        <w:tc>
          <w:tcPr>
            <w:tcW w:w="1402" w:type="dxa"/>
            <w:vAlign w:val="center"/>
          </w:tcPr>
          <w:p w:rsidR="00863C22" w:rsidRPr="00B03351" w:rsidRDefault="00701E16" w:rsidP="00193B61">
            <w:pPr>
              <w:jc w:val="center"/>
              <w:rPr>
                <w:rFonts w:ascii="Arial" w:hAnsi="Arial" w:cs="Arial"/>
                <w:b/>
                <w:bCs/>
                <w:sz w:val="20"/>
                <w:szCs w:val="20"/>
              </w:rPr>
            </w:pPr>
            <w:r>
              <w:rPr>
                <w:rFonts w:ascii="Arial" w:hAnsi="Arial" w:cs="Arial"/>
                <w:b/>
                <w:bCs/>
                <w:sz w:val="20"/>
                <w:szCs w:val="20"/>
              </w:rPr>
              <w:t>12</w:t>
            </w:r>
            <w:r w:rsidR="00863C22" w:rsidRPr="00B03351">
              <w:rPr>
                <w:rFonts w:ascii="Arial" w:hAnsi="Arial" w:cs="Arial"/>
                <w:b/>
                <w:bCs/>
                <w:sz w:val="20"/>
                <w:szCs w:val="20"/>
              </w:rPr>
              <w:t>%</w:t>
            </w:r>
          </w:p>
        </w:tc>
      </w:tr>
    </w:tbl>
    <w:p w:rsidR="009C65CF" w:rsidRPr="00B03351" w:rsidRDefault="002D4F27" w:rsidP="002D4F27">
      <w:pPr>
        <w:spacing w:line="360" w:lineRule="auto"/>
        <w:jc w:val="both"/>
        <w:rPr>
          <w:rFonts w:ascii="Arial" w:hAnsi="Arial" w:cs="Arial"/>
          <w:sz w:val="20"/>
          <w:szCs w:val="20"/>
        </w:rPr>
      </w:pPr>
      <w:r>
        <w:rPr>
          <w:rFonts w:ascii="Arial" w:hAnsi="Arial" w:cs="Arial"/>
          <w:sz w:val="20"/>
          <w:szCs w:val="20"/>
        </w:rPr>
        <w:lastRenderedPageBreak/>
        <w:t>Váhy jednotlivých hodnotících kritérií jsou detailně</w:t>
      </w:r>
      <w:r w:rsidR="002C795C">
        <w:rPr>
          <w:rFonts w:ascii="Arial" w:hAnsi="Arial" w:cs="Arial"/>
          <w:sz w:val="20"/>
          <w:szCs w:val="20"/>
        </w:rPr>
        <w:t>ji</w:t>
      </w:r>
      <w:r>
        <w:rPr>
          <w:rFonts w:ascii="Arial" w:hAnsi="Arial" w:cs="Arial"/>
          <w:sz w:val="20"/>
          <w:szCs w:val="20"/>
        </w:rPr>
        <w:t xml:space="preserve"> uvedeny v </w:t>
      </w:r>
      <w:r w:rsidR="007E7B4A">
        <w:rPr>
          <w:rFonts w:ascii="Arial" w:hAnsi="Arial" w:cs="Arial"/>
          <w:sz w:val="20"/>
          <w:szCs w:val="20"/>
        </w:rPr>
        <w:t xml:space="preserve">přílohách </w:t>
      </w:r>
      <w:r>
        <w:rPr>
          <w:rFonts w:ascii="Arial" w:hAnsi="Arial" w:cs="Arial"/>
          <w:sz w:val="20"/>
          <w:szCs w:val="20"/>
        </w:rPr>
        <w:t>č.</w:t>
      </w:r>
      <w:r w:rsidR="007D1958">
        <w:rPr>
          <w:rFonts w:ascii="Arial" w:hAnsi="Arial" w:cs="Arial"/>
          <w:sz w:val="20"/>
          <w:szCs w:val="20"/>
        </w:rPr>
        <w:t xml:space="preserve"> 2A, 2B, 2C a 2D</w:t>
      </w:r>
      <w:r>
        <w:rPr>
          <w:rFonts w:ascii="Arial" w:hAnsi="Arial" w:cs="Arial"/>
          <w:sz w:val="20"/>
          <w:szCs w:val="20"/>
        </w:rPr>
        <w:t xml:space="preserve"> zadávací dokumentace (</w:t>
      </w:r>
      <w:r w:rsidR="007D1958">
        <w:rPr>
          <w:rFonts w:ascii="Arial" w:hAnsi="Arial" w:cs="Arial"/>
          <w:sz w:val="20"/>
          <w:szCs w:val="20"/>
        </w:rPr>
        <w:t>sloupec s Váhou položky v %).</w:t>
      </w:r>
    </w:p>
    <w:p w:rsidR="006563AA" w:rsidRPr="00B03351" w:rsidRDefault="006563AA" w:rsidP="00980313">
      <w:pPr>
        <w:spacing w:line="280" w:lineRule="atLeast"/>
        <w:jc w:val="both"/>
        <w:rPr>
          <w:rFonts w:ascii="Arial" w:hAnsi="Arial" w:cs="Arial"/>
          <w:sz w:val="20"/>
          <w:szCs w:val="20"/>
        </w:rPr>
      </w:pPr>
    </w:p>
    <w:tbl>
      <w:tblPr>
        <w:tblW w:w="8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CE2BB4" w:rsidRPr="00B03351" w:rsidTr="00D967C2">
        <w:trPr>
          <w:trHeight w:val="340"/>
        </w:trPr>
        <w:tc>
          <w:tcPr>
            <w:tcW w:w="8632" w:type="dxa"/>
            <w:shd w:val="clear" w:color="auto" w:fill="D9D9D9" w:themeFill="background1" w:themeFillShade="D9"/>
            <w:vAlign w:val="center"/>
          </w:tcPr>
          <w:p w:rsidR="00CE2BB4" w:rsidRPr="00B03351" w:rsidRDefault="009C65CF" w:rsidP="00983089">
            <w:pPr>
              <w:numPr>
                <w:ilvl w:val="0"/>
                <w:numId w:val="2"/>
              </w:numPr>
              <w:shd w:val="clear" w:color="auto" w:fill="D9D9D9"/>
              <w:ind w:hanging="303"/>
              <w:rPr>
                <w:rFonts w:ascii="Arial" w:hAnsi="Arial" w:cs="Arial"/>
                <w:b/>
                <w:sz w:val="20"/>
                <w:szCs w:val="20"/>
              </w:rPr>
            </w:pPr>
            <w:r w:rsidRPr="00B03351">
              <w:rPr>
                <w:rFonts w:ascii="Arial" w:hAnsi="Arial" w:cs="Arial"/>
                <w:b/>
                <w:caps/>
                <w:sz w:val="20"/>
                <w:szCs w:val="20"/>
              </w:rPr>
              <w:t>Způsob hodnocení nabídek</w:t>
            </w:r>
          </w:p>
        </w:tc>
      </w:tr>
    </w:tbl>
    <w:p w:rsidR="00CE2BB4" w:rsidRPr="00B03351" w:rsidRDefault="00CE2BB4" w:rsidP="005E1284">
      <w:pPr>
        <w:spacing w:line="360" w:lineRule="auto"/>
        <w:jc w:val="both"/>
        <w:rPr>
          <w:rFonts w:ascii="Arial" w:hAnsi="Arial" w:cs="Arial"/>
          <w:sz w:val="20"/>
          <w:szCs w:val="20"/>
        </w:rPr>
      </w:pPr>
    </w:p>
    <w:p w:rsidR="009C65CF" w:rsidRPr="00B03351" w:rsidRDefault="009C65CF" w:rsidP="005E1284">
      <w:pPr>
        <w:spacing w:line="360" w:lineRule="auto"/>
        <w:jc w:val="both"/>
        <w:rPr>
          <w:rFonts w:ascii="Arial" w:hAnsi="Arial" w:cs="Arial"/>
          <w:sz w:val="20"/>
          <w:szCs w:val="20"/>
        </w:rPr>
      </w:pPr>
      <w:r w:rsidRPr="00B03351">
        <w:rPr>
          <w:rFonts w:ascii="Arial" w:hAnsi="Arial" w:cs="Arial"/>
          <w:sz w:val="20"/>
          <w:szCs w:val="20"/>
        </w:rPr>
        <w:t>Hodnocení nabídek bude provedeno v souladu s</w:t>
      </w:r>
      <w:r w:rsidR="001D2289" w:rsidRPr="00B03351">
        <w:rPr>
          <w:rFonts w:ascii="Arial" w:hAnsi="Arial" w:cs="Arial"/>
          <w:sz w:val="20"/>
          <w:szCs w:val="20"/>
        </w:rPr>
        <w:t> ustanoveními § 115, § 116 a § 119 zákona podle jejich ekonomické výhodnosti.</w:t>
      </w:r>
    </w:p>
    <w:p w:rsidR="001D2289" w:rsidRPr="00B03351" w:rsidRDefault="001D2289" w:rsidP="005E1284">
      <w:pPr>
        <w:spacing w:line="360" w:lineRule="auto"/>
        <w:jc w:val="both"/>
        <w:rPr>
          <w:rFonts w:ascii="Arial" w:hAnsi="Arial" w:cs="Arial"/>
          <w:sz w:val="20"/>
          <w:szCs w:val="20"/>
        </w:rPr>
      </w:pPr>
    </w:p>
    <w:p w:rsidR="00FC7129" w:rsidRDefault="005E1284" w:rsidP="00FC7129">
      <w:pPr>
        <w:spacing w:line="360" w:lineRule="auto"/>
        <w:jc w:val="both"/>
        <w:rPr>
          <w:rFonts w:ascii="Arial" w:hAnsi="Arial" w:cs="Arial"/>
          <w:b/>
          <w:bCs/>
          <w:sz w:val="20"/>
          <w:szCs w:val="20"/>
          <w:u w:val="single"/>
        </w:rPr>
      </w:pPr>
      <w:r w:rsidRPr="00B03351">
        <w:rPr>
          <w:rFonts w:ascii="Arial" w:hAnsi="Arial" w:cs="Arial"/>
          <w:b/>
          <w:sz w:val="20"/>
          <w:szCs w:val="20"/>
          <w:u w:val="single"/>
        </w:rPr>
        <w:t xml:space="preserve">Metoda vyhodnocení nabídek </w:t>
      </w:r>
      <w:r w:rsidR="00457043" w:rsidRPr="00B03351">
        <w:rPr>
          <w:rFonts w:ascii="Arial" w:hAnsi="Arial" w:cs="Arial"/>
          <w:b/>
          <w:sz w:val="20"/>
          <w:szCs w:val="20"/>
          <w:u w:val="single"/>
        </w:rPr>
        <w:t xml:space="preserve">v jednotlivých </w:t>
      </w:r>
      <w:r w:rsidR="00A22B3B" w:rsidRPr="00B03351">
        <w:rPr>
          <w:rFonts w:ascii="Arial" w:hAnsi="Arial" w:cs="Arial"/>
          <w:b/>
          <w:sz w:val="20"/>
          <w:szCs w:val="20"/>
          <w:u w:val="single"/>
        </w:rPr>
        <w:t xml:space="preserve">hodnotících </w:t>
      </w:r>
      <w:r w:rsidR="00457043" w:rsidRPr="00B03351">
        <w:rPr>
          <w:rFonts w:ascii="Arial" w:hAnsi="Arial" w:cs="Arial"/>
          <w:b/>
          <w:sz w:val="20"/>
          <w:szCs w:val="20"/>
          <w:u w:val="single"/>
        </w:rPr>
        <w:t>kritérií</w:t>
      </w:r>
      <w:r w:rsidR="00A22B3B" w:rsidRPr="00B03351">
        <w:rPr>
          <w:rFonts w:ascii="Arial" w:hAnsi="Arial" w:cs="Arial"/>
          <w:b/>
          <w:sz w:val="20"/>
          <w:szCs w:val="20"/>
          <w:u w:val="single"/>
        </w:rPr>
        <w:t>ch</w:t>
      </w:r>
      <w:r w:rsidR="00FC7129">
        <w:rPr>
          <w:rFonts w:ascii="Arial" w:hAnsi="Arial" w:cs="Arial"/>
          <w:b/>
          <w:sz w:val="20"/>
          <w:szCs w:val="20"/>
          <w:u w:val="single"/>
        </w:rPr>
        <w:t xml:space="preserve">. </w:t>
      </w:r>
      <w:r w:rsidR="00FC7129">
        <w:rPr>
          <w:rFonts w:ascii="Arial" w:hAnsi="Arial" w:cs="Arial"/>
          <w:b/>
          <w:bCs/>
          <w:sz w:val="20"/>
          <w:szCs w:val="20"/>
          <w:u w:val="single"/>
        </w:rPr>
        <w:t>Kritéria jsou společná pro všechny čtyři části předmětné veřejné zakázky</w:t>
      </w:r>
      <w:r w:rsidR="00FC7129" w:rsidRPr="008950D5">
        <w:rPr>
          <w:rFonts w:ascii="Arial" w:hAnsi="Arial" w:cs="Arial"/>
          <w:b/>
          <w:bCs/>
          <w:sz w:val="20"/>
          <w:szCs w:val="20"/>
          <w:u w:val="single"/>
        </w:rPr>
        <w:t>:</w:t>
      </w:r>
    </w:p>
    <w:p w:rsidR="001D2289" w:rsidRDefault="001D2289" w:rsidP="005E1284">
      <w:pPr>
        <w:spacing w:line="360" w:lineRule="auto"/>
        <w:jc w:val="both"/>
        <w:rPr>
          <w:rFonts w:ascii="Arial" w:hAnsi="Arial" w:cs="Arial"/>
          <w:b/>
          <w:sz w:val="20"/>
          <w:szCs w:val="20"/>
          <w:u w:val="single"/>
        </w:rPr>
      </w:pPr>
    </w:p>
    <w:p w:rsidR="00432905" w:rsidRPr="00B03351" w:rsidRDefault="00432905" w:rsidP="005E1284">
      <w:pPr>
        <w:spacing w:line="360" w:lineRule="auto"/>
        <w:jc w:val="both"/>
        <w:rPr>
          <w:rFonts w:ascii="Arial" w:hAnsi="Arial" w:cs="Arial"/>
          <w:b/>
          <w:sz w:val="20"/>
          <w:szCs w:val="20"/>
          <w:u w:val="single"/>
        </w:rPr>
      </w:pPr>
    </w:p>
    <w:p w:rsidR="005E1284" w:rsidRPr="00B03351" w:rsidRDefault="005E1284" w:rsidP="005E1284">
      <w:pPr>
        <w:spacing w:line="360" w:lineRule="auto"/>
        <w:jc w:val="both"/>
        <w:rPr>
          <w:rFonts w:ascii="Arial" w:hAnsi="Arial" w:cs="Arial"/>
          <w:b/>
          <w:sz w:val="20"/>
          <w:szCs w:val="20"/>
          <w:u w:val="single"/>
        </w:rPr>
      </w:pPr>
      <w:r w:rsidRPr="00B03351">
        <w:rPr>
          <w:rFonts w:ascii="Arial" w:hAnsi="Arial" w:cs="Arial"/>
          <w:b/>
          <w:sz w:val="20"/>
          <w:szCs w:val="20"/>
          <w:u w:val="single"/>
        </w:rPr>
        <w:t>Kritérium č. 1 – Nabídkov</w:t>
      </w:r>
      <w:r w:rsidR="00ED5A95" w:rsidRPr="00B03351">
        <w:rPr>
          <w:rFonts w:ascii="Arial" w:hAnsi="Arial" w:cs="Arial"/>
          <w:b/>
          <w:sz w:val="20"/>
          <w:szCs w:val="20"/>
          <w:u w:val="single"/>
        </w:rPr>
        <w:t>é</w:t>
      </w:r>
      <w:r w:rsidRPr="00B03351">
        <w:rPr>
          <w:rFonts w:ascii="Arial" w:hAnsi="Arial" w:cs="Arial"/>
          <w:b/>
          <w:sz w:val="20"/>
          <w:szCs w:val="20"/>
          <w:u w:val="single"/>
        </w:rPr>
        <w:t xml:space="preserve"> cen</w:t>
      </w:r>
      <w:r w:rsidR="00ED5A95" w:rsidRPr="00B03351">
        <w:rPr>
          <w:rFonts w:ascii="Arial" w:hAnsi="Arial" w:cs="Arial"/>
          <w:b/>
          <w:sz w:val="20"/>
          <w:szCs w:val="20"/>
          <w:u w:val="single"/>
        </w:rPr>
        <w:t>y</w:t>
      </w:r>
      <w:r w:rsidRPr="00B03351">
        <w:rPr>
          <w:rFonts w:ascii="Arial" w:hAnsi="Arial" w:cs="Arial"/>
          <w:b/>
          <w:sz w:val="20"/>
          <w:szCs w:val="20"/>
          <w:u w:val="single"/>
        </w:rPr>
        <w:t xml:space="preserve"> za servisní služby (v Kč bez DPH)</w:t>
      </w:r>
    </w:p>
    <w:p w:rsidR="005E1284" w:rsidRPr="00B03351" w:rsidRDefault="005E1284" w:rsidP="005E1284">
      <w:pPr>
        <w:spacing w:line="360" w:lineRule="auto"/>
        <w:jc w:val="both"/>
        <w:rPr>
          <w:rFonts w:ascii="Arial" w:hAnsi="Arial" w:cs="Arial"/>
          <w:sz w:val="20"/>
          <w:szCs w:val="20"/>
        </w:rPr>
      </w:pPr>
      <w:r w:rsidRPr="00B03351">
        <w:rPr>
          <w:rFonts w:ascii="Arial" w:hAnsi="Arial" w:cs="Arial"/>
          <w:sz w:val="20"/>
          <w:szCs w:val="20"/>
        </w:rPr>
        <w:t xml:space="preserve">Předmětem hodnocení </w:t>
      </w:r>
      <w:r w:rsidR="00144434" w:rsidRPr="00B03351">
        <w:rPr>
          <w:rFonts w:ascii="Arial" w:hAnsi="Arial" w:cs="Arial"/>
          <w:sz w:val="20"/>
          <w:szCs w:val="20"/>
        </w:rPr>
        <w:t xml:space="preserve">v rámci tohoto hodnotícího kritéria </w:t>
      </w:r>
      <w:r w:rsidRPr="00B03351">
        <w:rPr>
          <w:rFonts w:ascii="Arial" w:hAnsi="Arial" w:cs="Arial"/>
          <w:sz w:val="20"/>
          <w:szCs w:val="20"/>
        </w:rPr>
        <w:t xml:space="preserve">budou jednotlivé </w:t>
      </w:r>
      <w:proofErr w:type="spellStart"/>
      <w:r w:rsidR="00733A61" w:rsidRPr="00B03351">
        <w:rPr>
          <w:rFonts w:ascii="Arial" w:hAnsi="Arial" w:cs="Arial"/>
          <w:sz w:val="20"/>
          <w:szCs w:val="20"/>
        </w:rPr>
        <w:t>na</w:t>
      </w:r>
      <w:r w:rsidRPr="00B03351">
        <w:rPr>
          <w:rFonts w:ascii="Arial" w:hAnsi="Arial" w:cs="Arial"/>
          <w:sz w:val="20"/>
          <w:szCs w:val="20"/>
        </w:rPr>
        <w:t>ceněné</w:t>
      </w:r>
      <w:proofErr w:type="spellEnd"/>
      <w:r w:rsidRPr="00B03351">
        <w:rPr>
          <w:rFonts w:ascii="Arial" w:hAnsi="Arial" w:cs="Arial"/>
          <w:sz w:val="20"/>
          <w:szCs w:val="20"/>
        </w:rPr>
        <w:t xml:space="preserve"> položky uvedené v závazném formuláři</w:t>
      </w:r>
      <w:r w:rsidR="00CD4E62" w:rsidRPr="00B03351">
        <w:rPr>
          <w:rFonts w:ascii="Arial" w:hAnsi="Arial" w:cs="Arial"/>
          <w:sz w:val="20"/>
          <w:szCs w:val="20"/>
        </w:rPr>
        <w:t xml:space="preserve"> nabízených cen a služeb</w:t>
      </w:r>
      <w:r w:rsidRPr="00B03351">
        <w:rPr>
          <w:rFonts w:ascii="Arial" w:hAnsi="Arial" w:cs="Arial"/>
          <w:sz w:val="20"/>
          <w:szCs w:val="20"/>
        </w:rPr>
        <w:t xml:space="preserve">, který tvoří </w:t>
      </w:r>
      <w:r w:rsidR="007E7B4A" w:rsidRPr="00B03351">
        <w:rPr>
          <w:rFonts w:ascii="Arial" w:hAnsi="Arial" w:cs="Arial"/>
          <w:sz w:val="20"/>
          <w:szCs w:val="20"/>
        </w:rPr>
        <w:t>příloh</w:t>
      </w:r>
      <w:r w:rsidR="007E7B4A">
        <w:rPr>
          <w:rFonts w:ascii="Arial" w:hAnsi="Arial" w:cs="Arial"/>
          <w:sz w:val="20"/>
          <w:szCs w:val="20"/>
        </w:rPr>
        <w:t>y</w:t>
      </w:r>
      <w:r w:rsidR="007E7B4A" w:rsidRPr="00B03351">
        <w:rPr>
          <w:rFonts w:ascii="Arial" w:hAnsi="Arial" w:cs="Arial"/>
          <w:sz w:val="20"/>
          <w:szCs w:val="20"/>
        </w:rPr>
        <w:t xml:space="preserve"> </w:t>
      </w:r>
      <w:r w:rsidRPr="00B03351">
        <w:rPr>
          <w:rFonts w:ascii="Arial" w:hAnsi="Arial" w:cs="Arial"/>
          <w:sz w:val="20"/>
          <w:szCs w:val="20"/>
        </w:rPr>
        <w:t>č. 2</w:t>
      </w:r>
      <w:r w:rsidR="00E3763A">
        <w:rPr>
          <w:rFonts w:ascii="Arial" w:hAnsi="Arial" w:cs="Arial"/>
          <w:sz w:val="20"/>
          <w:szCs w:val="20"/>
        </w:rPr>
        <w:t>A, 2B, 2C a 2D</w:t>
      </w:r>
      <w:r w:rsidRPr="00B03351">
        <w:rPr>
          <w:rFonts w:ascii="Arial" w:hAnsi="Arial" w:cs="Arial"/>
          <w:sz w:val="20"/>
          <w:szCs w:val="20"/>
        </w:rPr>
        <w:t xml:space="preserve"> zadávací dokumentace (tabulka č. 1</w:t>
      </w:r>
      <w:r w:rsidR="00733A61" w:rsidRPr="00B03351">
        <w:rPr>
          <w:rFonts w:ascii="Arial" w:hAnsi="Arial" w:cs="Arial"/>
          <w:sz w:val="20"/>
          <w:szCs w:val="20"/>
        </w:rPr>
        <w:t xml:space="preserve"> – Cena za zajištění podpory SIS s garantovanou dostupností</w:t>
      </w:r>
      <w:r w:rsidRPr="00B03351">
        <w:rPr>
          <w:rFonts w:ascii="Arial" w:hAnsi="Arial" w:cs="Arial"/>
          <w:sz w:val="20"/>
          <w:szCs w:val="20"/>
        </w:rPr>
        <w:t>).</w:t>
      </w:r>
    </w:p>
    <w:p w:rsidR="005E1284" w:rsidRPr="00B03351" w:rsidRDefault="005E1284" w:rsidP="005E1284">
      <w:pPr>
        <w:spacing w:line="360" w:lineRule="auto"/>
        <w:jc w:val="both"/>
        <w:rPr>
          <w:rFonts w:ascii="Arial" w:hAnsi="Arial" w:cs="Arial"/>
          <w:sz w:val="20"/>
          <w:szCs w:val="20"/>
        </w:rPr>
      </w:pPr>
      <w:r w:rsidRPr="00B03351">
        <w:rPr>
          <w:rFonts w:ascii="Arial" w:hAnsi="Arial" w:cs="Arial"/>
          <w:sz w:val="20"/>
          <w:szCs w:val="20"/>
        </w:rPr>
        <w:t>Zadavatel bude</w:t>
      </w:r>
      <w:r w:rsidR="00733A61" w:rsidRPr="00B03351">
        <w:rPr>
          <w:rFonts w:ascii="Arial" w:hAnsi="Arial" w:cs="Arial"/>
          <w:sz w:val="20"/>
          <w:szCs w:val="20"/>
        </w:rPr>
        <w:t xml:space="preserve"> hodnotit každou účastníkem zadávacího řízení</w:t>
      </w:r>
      <w:r w:rsidRPr="00B03351">
        <w:rPr>
          <w:rFonts w:ascii="Arial" w:hAnsi="Arial" w:cs="Arial"/>
          <w:sz w:val="20"/>
          <w:szCs w:val="20"/>
        </w:rPr>
        <w:t xml:space="preserve"> </w:t>
      </w:r>
      <w:proofErr w:type="spellStart"/>
      <w:r w:rsidR="00733A61" w:rsidRPr="00B03351">
        <w:rPr>
          <w:rFonts w:ascii="Arial" w:hAnsi="Arial" w:cs="Arial"/>
          <w:sz w:val="20"/>
          <w:szCs w:val="20"/>
        </w:rPr>
        <w:t>na</w:t>
      </w:r>
      <w:r w:rsidRPr="00B03351">
        <w:rPr>
          <w:rFonts w:ascii="Arial" w:hAnsi="Arial" w:cs="Arial"/>
          <w:sz w:val="20"/>
          <w:szCs w:val="20"/>
        </w:rPr>
        <w:t>ceněnou</w:t>
      </w:r>
      <w:proofErr w:type="spellEnd"/>
      <w:r w:rsidRPr="00B03351">
        <w:rPr>
          <w:rFonts w:ascii="Arial" w:hAnsi="Arial" w:cs="Arial"/>
          <w:sz w:val="20"/>
          <w:szCs w:val="20"/>
        </w:rPr>
        <w:t xml:space="preserve"> položku zvlášť a bude jí přidělovat bodové ohodnocení podle vzorce:</w:t>
      </w:r>
    </w:p>
    <w:p w:rsidR="005E1284"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B=</w:t>
      </w:r>
      <w:proofErr w:type="spellStart"/>
      <w:r w:rsidRPr="00403BCB">
        <w:rPr>
          <w:rFonts w:ascii="Arial" w:hAnsi="Arial" w:cs="Arial"/>
          <w:sz w:val="20"/>
          <w:szCs w:val="20"/>
        </w:rPr>
        <w:t>Cmin</w:t>
      </w:r>
      <w:proofErr w:type="spellEnd"/>
      <w:r w:rsidRPr="00403BCB">
        <w:rPr>
          <w:rFonts w:ascii="Arial" w:hAnsi="Arial" w:cs="Arial"/>
          <w:sz w:val="20"/>
          <w:szCs w:val="20"/>
        </w:rPr>
        <w:t>/C*100*váha_položky</w:t>
      </w:r>
    </w:p>
    <w:p w:rsidR="005E1284"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kde:</w:t>
      </w:r>
    </w:p>
    <w:p w:rsidR="005E1284" w:rsidRPr="00403BCB" w:rsidRDefault="005E1284" w:rsidP="005E1284">
      <w:pPr>
        <w:spacing w:line="360" w:lineRule="auto"/>
        <w:jc w:val="both"/>
        <w:rPr>
          <w:rFonts w:ascii="Arial" w:hAnsi="Arial" w:cs="Arial"/>
          <w:sz w:val="20"/>
          <w:szCs w:val="20"/>
        </w:rPr>
      </w:pPr>
      <w:proofErr w:type="spellStart"/>
      <w:r w:rsidRPr="00403BCB">
        <w:rPr>
          <w:rFonts w:ascii="Arial" w:hAnsi="Arial" w:cs="Arial"/>
          <w:sz w:val="20"/>
          <w:szCs w:val="20"/>
        </w:rPr>
        <w:t>Cmin</w:t>
      </w:r>
      <w:proofErr w:type="spellEnd"/>
      <w:r w:rsidRPr="00403BCB">
        <w:rPr>
          <w:rFonts w:ascii="Arial" w:hAnsi="Arial" w:cs="Arial"/>
          <w:sz w:val="20"/>
          <w:szCs w:val="20"/>
        </w:rPr>
        <w:t xml:space="preserve"> je nejnižší poda</w:t>
      </w:r>
      <w:r w:rsidR="00733A61" w:rsidRPr="00403BCB">
        <w:rPr>
          <w:rFonts w:ascii="Arial" w:hAnsi="Arial" w:cs="Arial"/>
          <w:sz w:val="20"/>
          <w:szCs w:val="20"/>
        </w:rPr>
        <w:t xml:space="preserve">ná nabídková cena za konkrétní </w:t>
      </w:r>
      <w:proofErr w:type="spellStart"/>
      <w:r w:rsidR="00733A61" w:rsidRPr="00403BCB">
        <w:rPr>
          <w:rFonts w:ascii="Arial" w:hAnsi="Arial" w:cs="Arial"/>
          <w:sz w:val="20"/>
          <w:szCs w:val="20"/>
        </w:rPr>
        <w:t>na</w:t>
      </w:r>
      <w:r w:rsidRPr="00403BCB">
        <w:rPr>
          <w:rFonts w:ascii="Arial" w:hAnsi="Arial" w:cs="Arial"/>
          <w:sz w:val="20"/>
          <w:szCs w:val="20"/>
        </w:rPr>
        <w:t>ceněnou</w:t>
      </w:r>
      <w:proofErr w:type="spellEnd"/>
      <w:r w:rsidRPr="00403BCB">
        <w:rPr>
          <w:rFonts w:ascii="Arial" w:hAnsi="Arial" w:cs="Arial"/>
          <w:sz w:val="20"/>
          <w:szCs w:val="20"/>
        </w:rPr>
        <w:t xml:space="preserve"> položku (ze všech hodnocených nabídek),</w:t>
      </w:r>
    </w:p>
    <w:p w:rsidR="005E1284"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C je hodnocená nabídková cena za konkrétní položku,</w:t>
      </w:r>
    </w:p>
    <w:p w:rsidR="00CD4E62"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B je dosažený počet bodů</w:t>
      </w:r>
      <w:r w:rsidR="00CD4E62" w:rsidRPr="00403BCB">
        <w:rPr>
          <w:rFonts w:ascii="Arial" w:hAnsi="Arial" w:cs="Arial"/>
          <w:sz w:val="20"/>
          <w:szCs w:val="20"/>
        </w:rPr>
        <w:t>,</w:t>
      </w:r>
    </w:p>
    <w:p w:rsidR="00204226" w:rsidRPr="00403BCB" w:rsidRDefault="005E1284" w:rsidP="005E1284">
      <w:pPr>
        <w:spacing w:line="360" w:lineRule="auto"/>
        <w:jc w:val="both"/>
        <w:rPr>
          <w:rFonts w:ascii="Arial" w:hAnsi="Arial" w:cs="Arial"/>
          <w:sz w:val="20"/>
          <w:szCs w:val="20"/>
        </w:rPr>
      </w:pPr>
      <w:r w:rsidRPr="00403BCB">
        <w:rPr>
          <w:rFonts w:ascii="Arial" w:hAnsi="Arial" w:cs="Arial"/>
          <w:sz w:val="20"/>
          <w:szCs w:val="20"/>
        </w:rPr>
        <w:t>váha_položky</w:t>
      </w:r>
      <w:r w:rsidR="00733A61" w:rsidRPr="00403BCB">
        <w:rPr>
          <w:rFonts w:ascii="Arial" w:hAnsi="Arial" w:cs="Arial"/>
          <w:sz w:val="20"/>
          <w:szCs w:val="20"/>
        </w:rPr>
        <w:t xml:space="preserve"> </w:t>
      </w:r>
      <w:r w:rsidR="00CD4E62" w:rsidRPr="00403BCB">
        <w:rPr>
          <w:rFonts w:ascii="Arial" w:hAnsi="Arial" w:cs="Arial"/>
          <w:sz w:val="20"/>
          <w:szCs w:val="20"/>
        </w:rPr>
        <w:t xml:space="preserve">je váha dané </w:t>
      </w:r>
      <w:proofErr w:type="spellStart"/>
      <w:r w:rsidR="00CD4E62" w:rsidRPr="00403BCB">
        <w:rPr>
          <w:rFonts w:ascii="Arial" w:hAnsi="Arial" w:cs="Arial"/>
          <w:sz w:val="20"/>
          <w:szCs w:val="20"/>
        </w:rPr>
        <w:t>naceňované</w:t>
      </w:r>
      <w:proofErr w:type="spellEnd"/>
      <w:r w:rsidR="00CD4E62" w:rsidRPr="00403BCB">
        <w:rPr>
          <w:rFonts w:ascii="Arial" w:hAnsi="Arial" w:cs="Arial"/>
          <w:sz w:val="20"/>
          <w:szCs w:val="20"/>
        </w:rPr>
        <w:t xml:space="preserve"> položky, přičemž váhy jednotlivých položek jsou uvedeny</w:t>
      </w:r>
      <w:r w:rsidR="00204226" w:rsidRPr="00403BCB">
        <w:rPr>
          <w:rFonts w:ascii="Arial" w:hAnsi="Arial" w:cs="Arial"/>
          <w:sz w:val="20"/>
          <w:szCs w:val="20"/>
        </w:rPr>
        <w:t xml:space="preserve"> </w:t>
      </w:r>
      <w:r w:rsidR="00274F48" w:rsidRPr="00403BCB">
        <w:rPr>
          <w:rFonts w:ascii="Arial" w:hAnsi="Arial" w:cs="Arial"/>
          <w:sz w:val="20"/>
          <w:szCs w:val="20"/>
        </w:rPr>
        <w:t>v </w:t>
      </w:r>
      <w:r w:rsidR="007E7B4A" w:rsidRPr="00403BCB">
        <w:rPr>
          <w:rFonts w:ascii="Arial" w:hAnsi="Arial" w:cs="Arial"/>
          <w:sz w:val="20"/>
          <w:szCs w:val="20"/>
        </w:rPr>
        <w:t>přílo</w:t>
      </w:r>
      <w:r w:rsidR="007E7B4A">
        <w:rPr>
          <w:rFonts w:ascii="Arial" w:hAnsi="Arial" w:cs="Arial"/>
          <w:sz w:val="20"/>
          <w:szCs w:val="20"/>
        </w:rPr>
        <w:t>hách</w:t>
      </w:r>
      <w:r w:rsidR="007E7B4A" w:rsidRPr="00403BCB">
        <w:rPr>
          <w:rFonts w:ascii="Arial" w:hAnsi="Arial" w:cs="Arial"/>
          <w:sz w:val="20"/>
          <w:szCs w:val="20"/>
        </w:rPr>
        <w:t xml:space="preserve"> </w:t>
      </w:r>
      <w:r w:rsidR="00274F48" w:rsidRPr="00403BCB">
        <w:rPr>
          <w:rFonts w:ascii="Arial" w:hAnsi="Arial" w:cs="Arial"/>
          <w:sz w:val="20"/>
          <w:szCs w:val="20"/>
        </w:rPr>
        <w:t>č. 2</w:t>
      </w:r>
      <w:r w:rsidR="007E7B4A">
        <w:rPr>
          <w:rFonts w:ascii="Arial" w:hAnsi="Arial" w:cs="Arial"/>
          <w:sz w:val="20"/>
          <w:szCs w:val="20"/>
        </w:rPr>
        <w:t>A, 2B, 2C a 2D</w:t>
      </w:r>
      <w:r w:rsidR="00274F48" w:rsidRPr="00403BCB">
        <w:rPr>
          <w:rFonts w:ascii="Arial" w:hAnsi="Arial" w:cs="Arial"/>
          <w:sz w:val="20"/>
          <w:szCs w:val="20"/>
        </w:rPr>
        <w:t xml:space="preserve"> zadávací dokumentace – závazném </w:t>
      </w:r>
      <w:proofErr w:type="gramStart"/>
      <w:r w:rsidR="00274F48" w:rsidRPr="00403BCB">
        <w:rPr>
          <w:rFonts w:ascii="Arial" w:hAnsi="Arial" w:cs="Arial"/>
          <w:sz w:val="20"/>
          <w:szCs w:val="20"/>
        </w:rPr>
        <w:t>formuláři</w:t>
      </w:r>
      <w:proofErr w:type="gramEnd"/>
      <w:r w:rsidR="00274F48" w:rsidRPr="00403BCB">
        <w:rPr>
          <w:rFonts w:ascii="Arial" w:hAnsi="Arial" w:cs="Arial"/>
          <w:sz w:val="20"/>
          <w:szCs w:val="20"/>
        </w:rPr>
        <w:t xml:space="preserve"> nabízených cen a služeb, </w:t>
      </w:r>
      <w:r w:rsidR="007E7B4A">
        <w:rPr>
          <w:rFonts w:ascii="Arial" w:hAnsi="Arial" w:cs="Arial"/>
          <w:sz w:val="20"/>
          <w:szCs w:val="20"/>
        </w:rPr>
        <w:t>ve sloupci Váha položky v %</w:t>
      </w:r>
      <w:r w:rsidR="00274F48" w:rsidRPr="00403BCB">
        <w:rPr>
          <w:rFonts w:ascii="Arial" w:hAnsi="Arial" w:cs="Arial"/>
          <w:sz w:val="20"/>
          <w:szCs w:val="20"/>
        </w:rPr>
        <w:t>.</w:t>
      </w:r>
    </w:p>
    <w:p w:rsidR="00CD4E62" w:rsidRPr="00403BCB" w:rsidRDefault="004206E8" w:rsidP="00C31814">
      <w:pPr>
        <w:spacing w:line="360" w:lineRule="auto"/>
        <w:jc w:val="both"/>
        <w:rPr>
          <w:rFonts w:ascii="Arial" w:hAnsi="Arial" w:cs="Arial"/>
          <w:sz w:val="20"/>
          <w:szCs w:val="20"/>
        </w:rPr>
      </w:pPr>
      <w:r w:rsidRPr="00403BCB">
        <w:rPr>
          <w:rFonts w:ascii="Arial" w:hAnsi="Arial" w:cs="Arial"/>
          <w:sz w:val="20"/>
          <w:szCs w:val="20"/>
        </w:rPr>
        <w:t>V</w:t>
      </w:r>
      <w:r w:rsidR="00204226" w:rsidRPr="00403BCB">
        <w:rPr>
          <w:rFonts w:ascii="Arial" w:hAnsi="Arial" w:cs="Arial"/>
          <w:sz w:val="20"/>
          <w:szCs w:val="20"/>
        </w:rPr>
        <w:t>áhy jednotlivých položek byly zadavatelem stanoveny</w:t>
      </w:r>
      <w:r w:rsidR="009B787F" w:rsidRPr="00403BCB">
        <w:rPr>
          <w:rFonts w:ascii="Arial" w:hAnsi="Arial" w:cs="Arial"/>
          <w:sz w:val="20"/>
          <w:szCs w:val="20"/>
        </w:rPr>
        <w:t xml:space="preserve"> s ohledem na jejich důležitost a jejich součet pro celou tabulku tvoří celkovou výslednou váhu </w:t>
      </w:r>
      <w:r w:rsidR="00CD4E62" w:rsidRPr="00403BCB">
        <w:rPr>
          <w:rFonts w:ascii="Arial" w:hAnsi="Arial" w:cs="Arial"/>
          <w:sz w:val="20"/>
          <w:szCs w:val="20"/>
        </w:rPr>
        <w:t xml:space="preserve">tohoto kritéria, která je uvedena ve sloupci Váha v Tabulce hodnotících kritérií (bod </w:t>
      </w:r>
      <w:proofErr w:type="gramStart"/>
      <w:r w:rsidR="00CD4E62" w:rsidRPr="00403BCB">
        <w:rPr>
          <w:rFonts w:ascii="Arial" w:hAnsi="Arial" w:cs="Arial"/>
          <w:sz w:val="20"/>
          <w:szCs w:val="20"/>
        </w:rPr>
        <w:t>č. 3 tohoto</w:t>
      </w:r>
      <w:proofErr w:type="gramEnd"/>
      <w:r w:rsidR="00CD4E62" w:rsidRPr="00403BCB">
        <w:rPr>
          <w:rFonts w:ascii="Arial" w:hAnsi="Arial" w:cs="Arial"/>
          <w:sz w:val="20"/>
          <w:szCs w:val="20"/>
        </w:rPr>
        <w:t xml:space="preserve"> dokumentu).</w:t>
      </w:r>
    </w:p>
    <w:p w:rsidR="00CD4E62" w:rsidRPr="00403BCB" w:rsidRDefault="00CD4E62" w:rsidP="00C31814">
      <w:pPr>
        <w:spacing w:line="360" w:lineRule="auto"/>
        <w:jc w:val="both"/>
        <w:rPr>
          <w:rFonts w:ascii="Arial" w:hAnsi="Arial" w:cs="Arial"/>
          <w:sz w:val="20"/>
          <w:szCs w:val="20"/>
        </w:rPr>
      </w:pPr>
    </w:p>
    <w:p w:rsidR="00CD4E62" w:rsidRPr="00B03351" w:rsidRDefault="00CD4E62" w:rsidP="00CD4E62">
      <w:pPr>
        <w:spacing w:line="360" w:lineRule="auto"/>
        <w:jc w:val="both"/>
        <w:rPr>
          <w:rFonts w:ascii="Arial" w:hAnsi="Arial" w:cs="Arial"/>
          <w:sz w:val="20"/>
          <w:szCs w:val="20"/>
        </w:rPr>
      </w:pPr>
      <w:r w:rsidRPr="00403BCB">
        <w:rPr>
          <w:rFonts w:ascii="Arial" w:hAnsi="Arial" w:cs="Arial"/>
          <w:sz w:val="20"/>
          <w:szCs w:val="20"/>
        </w:rPr>
        <w:t xml:space="preserve">Nabídka s nejnižší podanou nabídkovou cenou pro konkrétní položku získá 100 bodů. Ostatní nabídky s vyššími nabídkovými cenami pro tuto danou konkrétní položku získají adekvátně menší počet bodů v poměru k nabídce s nejnižší nabídkovou cenou, a to v poměru, v jakém splňují zadání ve vztahu k nejlépe hodnocené položce </w:t>
      </w:r>
      <w:proofErr w:type="spellStart"/>
      <w:r w:rsidR="00291AA6" w:rsidRPr="00403BCB">
        <w:rPr>
          <w:rFonts w:ascii="Arial" w:hAnsi="Arial" w:cs="Arial"/>
          <w:sz w:val="20"/>
          <w:szCs w:val="20"/>
        </w:rPr>
        <w:t>Cmin</w:t>
      </w:r>
      <w:proofErr w:type="spellEnd"/>
      <w:r w:rsidR="00291AA6" w:rsidRPr="00403BCB">
        <w:rPr>
          <w:rFonts w:ascii="Arial" w:hAnsi="Arial" w:cs="Arial"/>
          <w:sz w:val="20"/>
          <w:szCs w:val="20"/>
        </w:rPr>
        <w:t>/C*100</w:t>
      </w:r>
      <w:r w:rsidRPr="00403BCB">
        <w:rPr>
          <w:rFonts w:ascii="Arial" w:hAnsi="Arial" w:cs="Arial"/>
          <w:sz w:val="20"/>
          <w:szCs w:val="20"/>
        </w:rPr>
        <w:t>.</w:t>
      </w:r>
      <w:r w:rsidRPr="00B03351">
        <w:rPr>
          <w:rFonts w:ascii="Arial" w:hAnsi="Arial" w:cs="Arial"/>
          <w:sz w:val="20"/>
          <w:szCs w:val="20"/>
        </w:rPr>
        <w:t xml:space="preserve"> </w:t>
      </w:r>
    </w:p>
    <w:p w:rsidR="00CD4E62" w:rsidRPr="00B03351" w:rsidRDefault="00CD4E62" w:rsidP="00CD4E62">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w:t>
      </w:r>
      <w:proofErr w:type="spellStart"/>
      <w:r w:rsidRPr="00B03351">
        <w:rPr>
          <w:rFonts w:ascii="Arial" w:hAnsi="Arial" w:cs="Arial"/>
          <w:sz w:val="20"/>
          <w:szCs w:val="20"/>
        </w:rPr>
        <w:t>naceňovaným</w:t>
      </w:r>
      <w:proofErr w:type="spellEnd"/>
      <w:r w:rsidRPr="00B03351">
        <w:rPr>
          <w:rFonts w:ascii="Arial" w:hAnsi="Arial" w:cs="Arial"/>
          <w:sz w:val="20"/>
          <w:szCs w:val="20"/>
        </w:rPr>
        <w:t xml:space="preserve"> položkám</w:t>
      </w:r>
      <w:r w:rsidR="00ED5A95" w:rsidRPr="00B03351">
        <w:rPr>
          <w:rFonts w:ascii="Arial" w:hAnsi="Arial" w:cs="Arial"/>
          <w:sz w:val="20"/>
          <w:szCs w:val="20"/>
        </w:rPr>
        <w:t xml:space="preserve"> tohoto hodnotícího kritéria</w:t>
      </w:r>
      <w:r w:rsidRPr="00B03351">
        <w:rPr>
          <w:rFonts w:ascii="Arial" w:hAnsi="Arial" w:cs="Arial"/>
          <w:sz w:val="20"/>
          <w:szCs w:val="20"/>
        </w:rPr>
        <w:t>, jejichž počet je uveden ve sloupci Počet</w:t>
      </w:r>
      <w:r w:rsidR="00ED5A95" w:rsidRPr="00B03351">
        <w:rPr>
          <w:rFonts w:ascii="Arial" w:hAnsi="Arial" w:cs="Arial"/>
          <w:sz w:val="20"/>
          <w:szCs w:val="20"/>
        </w:rPr>
        <w:t xml:space="preserve"> hodnocených položek</w:t>
      </w:r>
      <w:r w:rsidRPr="00B03351">
        <w:rPr>
          <w:rFonts w:ascii="Arial" w:hAnsi="Arial" w:cs="Arial"/>
          <w:sz w:val="20"/>
          <w:szCs w:val="20"/>
        </w:rPr>
        <w:t xml:space="preserve">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Takto získané body každé nabídky budou převáženy vahou dané konkrétní položky, která je uvedena v</w:t>
      </w:r>
      <w:r w:rsidR="007E7B4A">
        <w:rPr>
          <w:rFonts w:ascii="Arial" w:hAnsi="Arial" w:cs="Arial"/>
          <w:sz w:val="20"/>
          <w:szCs w:val="20"/>
        </w:rPr>
        <w:t>e sloupci Váha položky %</w:t>
      </w:r>
      <w:r w:rsidRPr="00B03351">
        <w:rPr>
          <w:rFonts w:ascii="Arial" w:hAnsi="Arial" w:cs="Arial"/>
          <w:sz w:val="20"/>
          <w:szCs w:val="20"/>
        </w:rPr>
        <w:t> </w:t>
      </w:r>
      <w:r w:rsidR="007E7B4A">
        <w:rPr>
          <w:rFonts w:ascii="Arial" w:hAnsi="Arial" w:cs="Arial"/>
          <w:sz w:val="20"/>
          <w:szCs w:val="20"/>
        </w:rPr>
        <w:t xml:space="preserve">v </w:t>
      </w:r>
      <w:r w:rsidR="007E7B4A" w:rsidRPr="00403BCB">
        <w:rPr>
          <w:rFonts w:ascii="Arial" w:hAnsi="Arial" w:cs="Arial"/>
          <w:sz w:val="20"/>
          <w:szCs w:val="20"/>
        </w:rPr>
        <w:t>závazném formuláři nabízených cen a služeb</w:t>
      </w:r>
      <w:r w:rsidR="007E7B4A"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w:t>
      </w:r>
      <w:r w:rsidRPr="00B03351">
        <w:rPr>
          <w:rFonts w:ascii="Arial" w:hAnsi="Arial" w:cs="Arial"/>
          <w:sz w:val="20"/>
          <w:szCs w:val="20"/>
        </w:rPr>
        <w:lastRenderedPageBreak/>
        <w:t xml:space="preserve">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CD4E62" w:rsidRPr="00B03351" w:rsidRDefault="00CD4E62" w:rsidP="00CD4E62">
      <w:pPr>
        <w:spacing w:line="360" w:lineRule="auto"/>
        <w:jc w:val="both"/>
        <w:rPr>
          <w:rFonts w:ascii="Arial" w:hAnsi="Arial" w:cs="Arial"/>
          <w:sz w:val="20"/>
          <w:szCs w:val="20"/>
        </w:rPr>
      </w:pPr>
      <w:r w:rsidRPr="00B03351">
        <w:rPr>
          <w:rFonts w:ascii="Arial" w:hAnsi="Arial" w:cs="Arial"/>
          <w:sz w:val="20"/>
          <w:szCs w:val="20"/>
        </w:rPr>
        <w:t xml:space="preserve">Tento součet vážených bodů za položky hodnotícího kritéria bude pro každou nabídku celkovým počtem bodů získaných v rámci tohoto hodnotícího kritéria. Hodnota vah je nastavena tak, že hodnota maximálního počtu bodů, který může </w:t>
      </w:r>
      <w:r w:rsidR="007418E5" w:rsidRPr="00B03351">
        <w:rPr>
          <w:rFonts w:ascii="Arial" w:hAnsi="Arial" w:cs="Arial"/>
          <w:sz w:val="20"/>
          <w:szCs w:val="20"/>
        </w:rPr>
        <w:t>účastník zadávacího řízení</w:t>
      </w:r>
      <w:r w:rsidRPr="00B03351">
        <w:rPr>
          <w:rFonts w:ascii="Arial" w:hAnsi="Arial" w:cs="Arial"/>
          <w:sz w:val="20"/>
          <w:szCs w:val="20"/>
        </w:rPr>
        <w:t xml:space="preserve"> získat v rámci tohoto hodnotícího kritéria, odpovídá hodnotě počtu procent ve sloupci Váha pro toto hodnotící kritérium</w:t>
      </w:r>
      <w:r w:rsidR="00ED5A95" w:rsidRPr="00B03351">
        <w:rPr>
          <w:rFonts w:ascii="Arial" w:hAnsi="Arial" w:cs="Arial"/>
          <w:sz w:val="20"/>
          <w:szCs w:val="20"/>
        </w:rPr>
        <w:t xml:space="preserve"> v Tabulce hodnotících kritérií (bod </w:t>
      </w:r>
      <w:proofErr w:type="gramStart"/>
      <w:r w:rsidR="00ED5A95" w:rsidRPr="00B03351">
        <w:rPr>
          <w:rFonts w:ascii="Arial" w:hAnsi="Arial" w:cs="Arial"/>
          <w:sz w:val="20"/>
          <w:szCs w:val="20"/>
        </w:rPr>
        <w:t>č. 3 tohoto</w:t>
      </w:r>
      <w:proofErr w:type="gramEnd"/>
      <w:r w:rsidR="00ED5A95" w:rsidRPr="00B03351">
        <w:rPr>
          <w:rFonts w:ascii="Arial" w:hAnsi="Arial" w:cs="Arial"/>
          <w:sz w:val="20"/>
          <w:szCs w:val="20"/>
        </w:rPr>
        <w:t xml:space="preserve"> dokumentu)</w:t>
      </w:r>
      <w:r w:rsidRPr="00B03351">
        <w:rPr>
          <w:rFonts w:ascii="Arial" w:hAnsi="Arial" w:cs="Arial"/>
          <w:sz w:val="20"/>
          <w:szCs w:val="20"/>
        </w:rPr>
        <w:t xml:space="preserve">. </w:t>
      </w:r>
    </w:p>
    <w:p w:rsidR="00A4503E" w:rsidRDefault="00A4503E" w:rsidP="00CD4E62">
      <w:pPr>
        <w:spacing w:line="360" w:lineRule="auto"/>
        <w:jc w:val="both"/>
        <w:rPr>
          <w:rFonts w:ascii="Arial" w:hAnsi="Arial" w:cs="Arial"/>
          <w:sz w:val="20"/>
          <w:szCs w:val="20"/>
        </w:rPr>
      </w:pPr>
    </w:p>
    <w:p w:rsidR="00432905" w:rsidRPr="00B03351" w:rsidRDefault="00432905" w:rsidP="00CD4E62">
      <w:pPr>
        <w:spacing w:line="360" w:lineRule="auto"/>
        <w:jc w:val="both"/>
        <w:rPr>
          <w:rFonts w:ascii="Arial" w:hAnsi="Arial" w:cs="Arial"/>
          <w:sz w:val="20"/>
          <w:szCs w:val="20"/>
        </w:rPr>
      </w:pPr>
    </w:p>
    <w:p w:rsidR="00C341B3" w:rsidRPr="001F2E2C" w:rsidRDefault="00CA6935" w:rsidP="005E1284">
      <w:pPr>
        <w:spacing w:line="360" w:lineRule="auto"/>
        <w:jc w:val="both"/>
        <w:rPr>
          <w:rFonts w:ascii="Arial" w:hAnsi="Arial" w:cs="Arial"/>
          <w:b/>
          <w:sz w:val="20"/>
          <w:szCs w:val="20"/>
          <w:u w:val="single"/>
        </w:rPr>
      </w:pPr>
      <w:r w:rsidRPr="001F2E2C">
        <w:rPr>
          <w:rFonts w:ascii="Arial" w:hAnsi="Arial" w:cs="Arial"/>
          <w:b/>
          <w:sz w:val="20"/>
          <w:szCs w:val="20"/>
          <w:u w:val="single"/>
        </w:rPr>
        <w:t xml:space="preserve">Kritérium č. 2 – </w:t>
      </w:r>
      <w:r w:rsidR="00ED5A95" w:rsidRPr="001F2E2C">
        <w:rPr>
          <w:rFonts w:ascii="Arial" w:hAnsi="Arial" w:cs="Arial"/>
          <w:b/>
          <w:sz w:val="20"/>
          <w:szCs w:val="20"/>
          <w:u w:val="single"/>
        </w:rPr>
        <w:t>Nabídkové ceny za s</w:t>
      </w:r>
      <w:r w:rsidRPr="001F2E2C">
        <w:rPr>
          <w:rFonts w:ascii="Arial" w:hAnsi="Arial" w:cs="Arial"/>
          <w:b/>
          <w:sz w:val="20"/>
          <w:szCs w:val="20"/>
          <w:u w:val="single"/>
        </w:rPr>
        <w:t>lužby rozvoje (v Kč bez DPH)</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 xml:space="preserve">Předmětem hodnocení </w:t>
      </w:r>
      <w:r w:rsidR="00144434" w:rsidRPr="00B03351">
        <w:rPr>
          <w:rFonts w:ascii="Arial" w:hAnsi="Arial" w:cs="Arial"/>
          <w:sz w:val="20"/>
          <w:szCs w:val="20"/>
        </w:rPr>
        <w:t xml:space="preserve">v rámci tohoto hodnotícího kritéria </w:t>
      </w:r>
      <w:r w:rsidRPr="00B03351">
        <w:rPr>
          <w:rFonts w:ascii="Arial" w:hAnsi="Arial" w:cs="Arial"/>
          <w:sz w:val="20"/>
          <w:szCs w:val="20"/>
        </w:rPr>
        <w:t xml:space="preserve">budou jednotlivé </w:t>
      </w:r>
      <w:proofErr w:type="spellStart"/>
      <w:r w:rsidRPr="00B03351">
        <w:rPr>
          <w:rFonts w:ascii="Arial" w:hAnsi="Arial" w:cs="Arial"/>
          <w:sz w:val="20"/>
          <w:szCs w:val="20"/>
        </w:rPr>
        <w:t>naceněné</w:t>
      </w:r>
      <w:proofErr w:type="spellEnd"/>
      <w:r w:rsidRPr="00B03351">
        <w:rPr>
          <w:rFonts w:ascii="Arial" w:hAnsi="Arial" w:cs="Arial"/>
          <w:sz w:val="20"/>
          <w:szCs w:val="20"/>
        </w:rPr>
        <w:t xml:space="preserve"> položky uvedené v závazném formuláři</w:t>
      </w:r>
      <w:r w:rsidR="00B818D1" w:rsidRPr="00B03351">
        <w:rPr>
          <w:rFonts w:ascii="Arial" w:hAnsi="Arial" w:cs="Arial"/>
          <w:sz w:val="20"/>
          <w:szCs w:val="20"/>
        </w:rPr>
        <w:t xml:space="preserve"> nabízených cen a služeb</w:t>
      </w:r>
      <w:r w:rsidRPr="00B03351">
        <w:rPr>
          <w:rFonts w:ascii="Arial" w:hAnsi="Arial" w:cs="Arial"/>
          <w:sz w:val="20"/>
          <w:szCs w:val="20"/>
        </w:rPr>
        <w:t xml:space="preserve">, který tvoří </w:t>
      </w:r>
      <w:r w:rsidR="007E7B4A" w:rsidRPr="00B03351">
        <w:rPr>
          <w:rFonts w:ascii="Arial" w:hAnsi="Arial" w:cs="Arial"/>
          <w:sz w:val="20"/>
          <w:szCs w:val="20"/>
        </w:rPr>
        <w:t>příloh</w:t>
      </w:r>
      <w:r w:rsidR="007E7B4A">
        <w:rPr>
          <w:rFonts w:ascii="Arial" w:hAnsi="Arial" w:cs="Arial"/>
          <w:sz w:val="20"/>
          <w:szCs w:val="20"/>
        </w:rPr>
        <w:t>y</w:t>
      </w:r>
      <w:r w:rsidR="007E7B4A" w:rsidRPr="00B03351">
        <w:rPr>
          <w:rFonts w:ascii="Arial" w:hAnsi="Arial" w:cs="Arial"/>
          <w:sz w:val="20"/>
          <w:szCs w:val="20"/>
        </w:rPr>
        <w:t xml:space="preserve"> č. 2</w:t>
      </w:r>
      <w:r w:rsidR="007E7B4A">
        <w:rPr>
          <w:rFonts w:ascii="Arial" w:hAnsi="Arial" w:cs="Arial"/>
          <w:sz w:val="20"/>
          <w:szCs w:val="20"/>
        </w:rPr>
        <w:t>A, 2B, 2C a 2D</w:t>
      </w:r>
      <w:r w:rsidR="007E7B4A"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w:t>
      </w:r>
      <w:proofErr w:type="gramStart"/>
      <w:r w:rsidRPr="00B03351">
        <w:rPr>
          <w:rFonts w:ascii="Arial" w:hAnsi="Arial" w:cs="Arial"/>
          <w:sz w:val="20"/>
          <w:szCs w:val="20"/>
        </w:rPr>
        <w:t xml:space="preserve">č. </w:t>
      </w:r>
      <w:r w:rsidR="00144434" w:rsidRPr="00B03351">
        <w:rPr>
          <w:rFonts w:ascii="Arial" w:hAnsi="Arial" w:cs="Arial"/>
          <w:sz w:val="20"/>
          <w:szCs w:val="20"/>
        </w:rPr>
        <w:t>2.a</w:t>
      </w:r>
      <w:r w:rsidRPr="00B03351">
        <w:rPr>
          <w:rFonts w:ascii="Arial" w:hAnsi="Arial" w:cs="Arial"/>
          <w:sz w:val="20"/>
          <w:szCs w:val="20"/>
        </w:rPr>
        <w:t xml:space="preserve"> – </w:t>
      </w:r>
      <w:r w:rsidR="00144434" w:rsidRPr="00B03351">
        <w:rPr>
          <w:rFonts w:ascii="Arial" w:hAnsi="Arial" w:cs="Arial"/>
          <w:sz w:val="20"/>
          <w:szCs w:val="20"/>
        </w:rPr>
        <w:t>Cena</w:t>
      </w:r>
      <w:proofErr w:type="gramEnd"/>
      <w:r w:rsidR="00144434" w:rsidRPr="00B03351">
        <w:rPr>
          <w:rFonts w:ascii="Arial" w:hAnsi="Arial" w:cs="Arial"/>
          <w:sz w:val="20"/>
          <w:szCs w:val="20"/>
        </w:rPr>
        <w:t xml:space="preserve"> za MD při obecném požadavku rozvoj na poskytnutí MD v termínech v kategorii A,B,C a tabulka č. 2.b </w:t>
      </w:r>
      <w:r w:rsidR="00FE7E25" w:rsidRPr="00B03351">
        <w:rPr>
          <w:rFonts w:ascii="Arial" w:hAnsi="Arial" w:cs="Arial"/>
          <w:sz w:val="20"/>
          <w:szCs w:val="20"/>
        </w:rPr>
        <w:t xml:space="preserve">– </w:t>
      </w:r>
      <w:r w:rsidR="00144434" w:rsidRPr="00B03351">
        <w:rPr>
          <w:rFonts w:ascii="Arial" w:hAnsi="Arial" w:cs="Arial"/>
          <w:sz w:val="20"/>
          <w:szCs w:val="20"/>
        </w:rPr>
        <w:t>Cena</w:t>
      </w:r>
      <w:r w:rsidR="00FE7E25" w:rsidRPr="00B03351">
        <w:rPr>
          <w:rFonts w:ascii="Arial" w:hAnsi="Arial" w:cs="Arial"/>
          <w:sz w:val="20"/>
          <w:szCs w:val="20"/>
        </w:rPr>
        <w:t xml:space="preserve"> </w:t>
      </w:r>
      <w:r w:rsidR="00144434" w:rsidRPr="00B03351">
        <w:rPr>
          <w:rFonts w:ascii="Arial" w:hAnsi="Arial" w:cs="Arial"/>
          <w:sz w:val="20"/>
          <w:szCs w:val="20"/>
        </w:rPr>
        <w:t>za předmět plnění - specifikované požadavky</w:t>
      </w:r>
      <w:r w:rsidR="00291AA6">
        <w:rPr>
          <w:rFonts w:ascii="Arial" w:hAnsi="Arial" w:cs="Arial"/>
          <w:sz w:val="20"/>
          <w:szCs w:val="20"/>
        </w:rPr>
        <w:t xml:space="preserve">, jejichž seznam je uveden jako bod 7. této přílohy, tj. </w:t>
      </w:r>
      <w:r w:rsidR="00291AA6" w:rsidRPr="00291AA6">
        <w:rPr>
          <w:rFonts w:ascii="Arial" w:hAnsi="Arial" w:cs="Arial"/>
          <w:sz w:val="20"/>
          <w:szCs w:val="20"/>
        </w:rPr>
        <w:t>PŘEHLED POŽADAVKŮ NA ZMĚNU, ROZVOJ FUNKCIONALIT DLE FUNKČNÍCH BLOKŮ SIS</w:t>
      </w:r>
      <w:r w:rsidR="00704CE3">
        <w:rPr>
          <w:rFonts w:ascii="Arial" w:hAnsi="Arial" w:cs="Arial"/>
          <w:sz w:val="20"/>
          <w:szCs w:val="20"/>
        </w:rPr>
        <w:t xml:space="preserve"> a jako bod 8. </w:t>
      </w:r>
      <w:r w:rsidR="00704CE3" w:rsidRPr="00704CE3">
        <w:rPr>
          <w:rFonts w:ascii="Arial" w:hAnsi="Arial" w:cs="Arial"/>
          <w:sz w:val="20"/>
          <w:szCs w:val="20"/>
        </w:rPr>
        <w:t>POŽADAVEK NA ANALÝZU ZMĚN PŘI MIGRACI NA ORACLE VERZE 12</w:t>
      </w:r>
      <w:r w:rsidR="00144434" w:rsidRPr="00B03351">
        <w:rPr>
          <w:rFonts w:ascii="Arial" w:hAnsi="Arial" w:cs="Arial"/>
          <w:sz w:val="20"/>
          <w:szCs w:val="20"/>
        </w:rPr>
        <w:t>)</w:t>
      </w:r>
      <w:r w:rsidRPr="00B03351">
        <w:rPr>
          <w:rFonts w:ascii="Arial" w:hAnsi="Arial" w:cs="Arial"/>
          <w:sz w:val="20"/>
          <w:szCs w:val="20"/>
        </w:rPr>
        <w:t>.</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 xml:space="preserve">Zadavatel bude hodnotit každou účastníkem zadávacího řízení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zvlášť a bude jí přidělovat bodové ohodnocení podle vzorce:</w:t>
      </w:r>
    </w:p>
    <w:p w:rsidR="003700B9" w:rsidRPr="00B03351" w:rsidRDefault="005439C0" w:rsidP="003700B9">
      <w:pPr>
        <w:spacing w:line="360" w:lineRule="auto"/>
        <w:jc w:val="both"/>
        <w:rPr>
          <w:rFonts w:ascii="Arial" w:hAnsi="Arial" w:cs="Arial"/>
          <w:sz w:val="20"/>
          <w:szCs w:val="20"/>
        </w:rPr>
      </w:pPr>
      <w:r w:rsidRPr="00B03351">
        <w:rPr>
          <w:rFonts w:ascii="Arial" w:hAnsi="Arial" w:cs="Arial"/>
          <w:sz w:val="20"/>
          <w:szCs w:val="20"/>
        </w:rPr>
        <w:t>B=</w:t>
      </w:r>
      <w:proofErr w:type="spellStart"/>
      <w:r w:rsidRPr="00B03351">
        <w:rPr>
          <w:rFonts w:ascii="Arial" w:hAnsi="Arial" w:cs="Arial"/>
          <w:sz w:val="20"/>
          <w:szCs w:val="20"/>
        </w:rPr>
        <w:t>Cmin</w:t>
      </w:r>
      <w:proofErr w:type="spellEnd"/>
      <w:r w:rsidRPr="00B03351">
        <w:rPr>
          <w:rFonts w:ascii="Arial" w:hAnsi="Arial" w:cs="Arial"/>
          <w:sz w:val="20"/>
          <w:szCs w:val="20"/>
        </w:rPr>
        <w:t>/C*100*váha_položky</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kde:</w:t>
      </w:r>
    </w:p>
    <w:p w:rsidR="003700B9" w:rsidRPr="00B03351" w:rsidRDefault="003700B9" w:rsidP="003700B9">
      <w:pPr>
        <w:spacing w:line="360" w:lineRule="auto"/>
        <w:jc w:val="both"/>
        <w:rPr>
          <w:rFonts w:ascii="Arial" w:hAnsi="Arial" w:cs="Arial"/>
          <w:sz w:val="20"/>
          <w:szCs w:val="20"/>
        </w:rPr>
      </w:pPr>
      <w:proofErr w:type="spellStart"/>
      <w:r w:rsidRPr="00B03351">
        <w:rPr>
          <w:rFonts w:ascii="Arial" w:hAnsi="Arial" w:cs="Arial"/>
          <w:sz w:val="20"/>
          <w:szCs w:val="20"/>
        </w:rPr>
        <w:t>Cmin</w:t>
      </w:r>
      <w:proofErr w:type="spellEnd"/>
      <w:r w:rsidRPr="00B03351">
        <w:rPr>
          <w:rFonts w:ascii="Arial" w:hAnsi="Arial" w:cs="Arial"/>
          <w:sz w:val="20"/>
          <w:szCs w:val="20"/>
        </w:rPr>
        <w:t xml:space="preserve"> je nejnižší podaná nabídková cena za konkrétní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(ze všech hodnocených nabídek),</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C je hodnocená nabídková cena za konkrétní položku,</w:t>
      </w: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B je dosažený počet bodů,</w:t>
      </w:r>
    </w:p>
    <w:p w:rsidR="00DF4239" w:rsidRDefault="003700B9" w:rsidP="004206E8">
      <w:pPr>
        <w:spacing w:line="360" w:lineRule="auto"/>
        <w:jc w:val="both"/>
        <w:rPr>
          <w:rFonts w:ascii="Arial" w:hAnsi="Arial" w:cs="Arial"/>
          <w:sz w:val="20"/>
          <w:szCs w:val="20"/>
        </w:rPr>
      </w:pPr>
      <w:r w:rsidRPr="00B03351">
        <w:rPr>
          <w:rFonts w:ascii="Arial" w:hAnsi="Arial" w:cs="Arial"/>
          <w:sz w:val="20"/>
          <w:szCs w:val="20"/>
        </w:rPr>
        <w:t xml:space="preserve">váha_položky </w:t>
      </w:r>
      <w:r w:rsidR="00B818D1" w:rsidRPr="00B03351">
        <w:rPr>
          <w:rFonts w:ascii="Arial" w:hAnsi="Arial" w:cs="Arial"/>
          <w:sz w:val="20"/>
          <w:szCs w:val="20"/>
        </w:rPr>
        <w:t xml:space="preserve">je váha dané </w:t>
      </w:r>
      <w:proofErr w:type="spellStart"/>
      <w:r w:rsidR="00B818D1" w:rsidRPr="00B03351">
        <w:rPr>
          <w:rFonts w:ascii="Arial" w:hAnsi="Arial" w:cs="Arial"/>
          <w:sz w:val="20"/>
          <w:szCs w:val="20"/>
        </w:rPr>
        <w:t>naceňované</w:t>
      </w:r>
      <w:proofErr w:type="spellEnd"/>
      <w:r w:rsidR="00B818D1" w:rsidRPr="00B03351">
        <w:rPr>
          <w:rFonts w:ascii="Arial" w:hAnsi="Arial" w:cs="Arial"/>
          <w:sz w:val="20"/>
          <w:szCs w:val="20"/>
        </w:rPr>
        <w:t xml:space="preserve"> položky, přičemž váhy jednotlivých položek jsou uvedeny</w:t>
      </w:r>
      <w:r w:rsidR="00B818D1" w:rsidRPr="00B03351" w:rsidDel="00B818D1">
        <w:rPr>
          <w:rFonts w:ascii="Arial" w:hAnsi="Arial" w:cs="Arial"/>
          <w:sz w:val="20"/>
          <w:szCs w:val="20"/>
        </w:rPr>
        <w:t xml:space="preserve"> </w:t>
      </w:r>
      <w:r w:rsidR="004206E8" w:rsidRPr="00B03351">
        <w:rPr>
          <w:rFonts w:ascii="Arial" w:hAnsi="Arial" w:cs="Arial"/>
          <w:sz w:val="20"/>
          <w:szCs w:val="20"/>
        </w:rPr>
        <w:t>v </w:t>
      </w:r>
      <w:r w:rsidR="007E7B4A" w:rsidRPr="00403BCB">
        <w:rPr>
          <w:rFonts w:ascii="Arial" w:hAnsi="Arial" w:cs="Arial"/>
          <w:sz w:val="20"/>
          <w:szCs w:val="20"/>
        </w:rPr>
        <w:t>přílo</w:t>
      </w:r>
      <w:r w:rsidR="007E7B4A">
        <w:rPr>
          <w:rFonts w:ascii="Arial" w:hAnsi="Arial" w:cs="Arial"/>
          <w:sz w:val="20"/>
          <w:szCs w:val="20"/>
        </w:rPr>
        <w:t>hách</w:t>
      </w:r>
      <w:r w:rsidR="007E7B4A" w:rsidRPr="00403BCB">
        <w:rPr>
          <w:rFonts w:ascii="Arial" w:hAnsi="Arial" w:cs="Arial"/>
          <w:sz w:val="20"/>
          <w:szCs w:val="20"/>
        </w:rPr>
        <w:t xml:space="preserve"> č. 2</w:t>
      </w:r>
      <w:r w:rsidR="007E7B4A">
        <w:rPr>
          <w:rFonts w:ascii="Arial" w:hAnsi="Arial" w:cs="Arial"/>
          <w:sz w:val="20"/>
          <w:szCs w:val="20"/>
        </w:rPr>
        <w:t>A, 2B, 2C a 2D</w:t>
      </w:r>
      <w:r w:rsidR="007E7B4A" w:rsidRPr="00403BCB">
        <w:rPr>
          <w:rFonts w:ascii="Arial" w:hAnsi="Arial" w:cs="Arial"/>
          <w:sz w:val="20"/>
          <w:szCs w:val="20"/>
        </w:rPr>
        <w:t xml:space="preserve"> </w:t>
      </w:r>
      <w:r w:rsidR="004206E8" w:rsidRPr="00B03351">
        <w:rPr>
          <w:rFonts w:ascii="Arial" w:hAnsi="Arial" w:cs="Arial"/>
          <w:sz w:val="20"/>
          <w:szCs w:val="20"/>
        </w:rPr>
        <w:t xml:space="preserve">zadávací dokumentace – závazném </w:t>
      </w:r>
      <w:proofErr w:type="gramStart"/>
      <w:r w:rsidR="004206E8" w:rsidRPr="00B03351">
        <w:rPr>
          <w:rFonts w:ascii="Arial" w:hAnsi="Arial" w:cs="Arial"/>
          <w:sz w:val="20"/>
          <w:szCs w:val="20"/>
        </w:rPr>
        <w:t>formuláři</w:t>
      </w:r>
      <w:proofErr w:type="gramEnd"/>
      <w:r w:rsidR="004206E8" w:rsidRPr="00B03351">
        <w:rPr>
          <w:rFonts w:ascii="Arial" w:hAnsi="Arial" w:cs="Arial"/>
          <w:sz w:val="20"/>
          <w:szCs w:val="20"/>
        </w:rPr>
        <w:t xml:space="preserve"> nabízených cen a služeb, </w:t>
      </w:r>
      <w:r w:rsidR="007E7B4A">
        <w:rPr>
          <w:rFonts w:ascii="Arial" w:hAnsi="Arial" w:cs="Arial"/>
          <w:sz w:val="20"/>
          <w:szCs w:val="20"/>
        </w:rPr>
        <w:t>ve sloupci Váha položky v %</w:t>
      </w:r>
      <w:r w:rsidR="004206E8"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3700B9" w:rsidRPr="00B03351" w:rsidRDefault="003700B9" w:rsidP="003700B9">
      <w:pPr>
        <w:spacing w:line="360" w:lineRule="auto"/>
        <w:jc w:val="both"/>
        <w:rPr>
          <w:rFonts w:ascii="Arial" w:hAnsi="Arial" w:cs="Arial"/>
          <w:sz w:val="20"/>
          <w:szCs w:val="20"/>
        </w:rPr>
      </w:pPr>
    </w:p>
    <w:p w:rsidR="003700B9" w:rsidRPr="00B03351" w:rsidRDefault="003700B9" w:rsidP="003700B9">
      <w:pPr>
        <w:spacing w:line="360" w:lineRule="auto"/>
        <w:jc w:val="both"/>
        <w:rPr>
          <w:rFonts w:ascii="Arial" w:hAnsi="Arial" w:cs="Arial"/>
          <w:sz w:val="20"/>
          <w:szCs w:val="20"/>
        </w:rPr>
      </w:pPr>
      <w:r w:rsidRPr="00B03351">
        <w:rPr>
          <w:rFonts w:ascii="Arial" w:hAnsi="Arial" w:cs="Arial"/>
          <w:sz w:val="20"/>
          <w:szCs w:val="20"/>
        </w:rPr>
        <w:t>Nabídka s nejnižší podanou nabídkovou cenou pro konkrétní položku získá 100 bodů. Ostatní nabídky s vyššími nabídkovými cenami pro tuto danou konkrétní položku získají adekvátně menší počet bodů v poměru k nabídce s nejnižší nabídkovou cenou, a to v poměru, v jakém splňují zadání ve vztahu k nejlépe hodnocené položce (B=</w:t>
      </w:r>
      <w:proofErr w:type="spellStart"/>
      <w:r w:rsidRPr="00B03351">
        <w:rPr>
          <w:rFonts w:ascii="Arial" w:hAnsi="Arial" w:cs="Arial"/>
          <w:sz w:val="20"/>
          <w:szCs w:val="20"/>
        </w:rPr>
        <w:t>Cmin</w:t>
      </w:r>
      <w:proofErr w:type="spellEnd"/>
      <w:r w:rsidRPr="00B03351">
        <w:rPr>
          <w:rFonts w:ascii="Arial" w:hAnsi="Arial" w:cs="Arial"/>
          <w:sz w:val="20"/>
          <w:szCs w:val="20"/>
        </w:rPr>
        <w:t xml:space="preserve">/C*100). </w:t>
      </w:r>
    </w:p>
    <w:p w:rsidR="00ED5A95" w:rsidRPr="00B03351" w:rsidRDefault="00800A16" w:rsidP="00F87400">
      <w:pPr>
        <w:spacing w:line="360" w:lineRule="auto"/>
        <w:jc w:val="both"/>
        <w:rPr>
          <w:rFonts w:ascii="Arial" w:hAnsi="Arial" w:cs="Arial"/>
          <w:sz w:val="20"/>
          <w:szCs w:val="20"/>
        </w:rPr>
      </w:pPr>
      <w:r w:rsidRPr="00B03351">
        <w:rPr>
          <w:rFonts w:ascii="Arial" w:hAnsi="Arial" w:cs="Arial"/>
          <w:sz w:val="20"/>
          <w:szCs w:val="20"/>
        </w:rPr>
        <w:t>P</w:t>
      </w:r>
      <w:r w:rsidR="003700B9" w:rsidRPr="00B03351">
        <w:rPr>
          <w:rFonts w:ascii="Arial" w:hAnsi="Arial" w:cs="Arial"/>
          <w:sz w:val="20"/>
          <w:szCs w:val="20"/>
        </w:rPr>
        <w:t xml:space="preserve">řidělení bodů výše uvedeným způsobem </w:t>
      </w:r>
      <w:r w:rsidRPr="00B03351">
        <w:rPr>
          <w:rFonts w:ascii="Arial" w:hAnsi="Arial" w:cs="Arial"/>
          <w:sz w:val="20"/>
          <w:szCs w:val="20"/>
        </w:rPr>
        <w:t xml:space="preserve">proběhne </w:t>
      </w:r>
      <w:r w:rsidR="003700B9" w:rsidRPr="00B03351">
        <w:rPr>
          <w:rFonts w:ascii="Arial" w:hAnsi="Arial" w:cs="Arial"/>
          <w:sz w:val="20"/>
          <w:szCs w:val="20"/>
        </w:rPr>
        <w:t xml:space="preserve">ke všem </w:t>
      </w:r>
      <w:proofErr w:type="spellStart"/>
      <w:r w:rsidR="003700B9" w:rsidRPr="00B03351">
        <w:rPr>
          <w:rFonts w:ascii="Arial" w:hAnsi="Arial" w:cs="Arial"/>
          <w:sz w:val="20"/>
          <w:szCs w:val="20"/>
        </w:rPr>
        <w:t>naceňovaným</w:t>
      </w:r>
      <w:proofErr w:type="spellEnd"/>
      <w:r w:rsidR="003700B9" w:rsidRPr="00B03351">
        <w:rPr>
          <w:rFonts w:ascii="Arial" w:hAnsi="Arial" w:cs="Arial"/>
          <w:sz w:val="20"/>
          <w:szCs w:val="20"/>
        </w:rPr>
        <w:t xml:space="preserve"> položkám</w:t>
      </w:r>
      <w:r w:rsidR="00ED5A95" w:rsidRPr="00B03351">
        <w:rPr>
          <w:rFonts w:ascii="Arial" w:hAnsi="Arial" w:cs="Arial"/>
          <w:sz w:val="20"/>
          <w:szCs w:val="20"/>
        </w:rPr>
        <w:t xml:space="preserve"> tohoto hodnotícího kritéria</w:t>
      </w:r>
      <w:r w:rsidR="00FD6154" w:rsidRPr="00B03351">
        <w:rPr>
          <w:rFonts w:ascii="Arial" w:hAnsi="Arial" w:cs="Arial"/>
          <w:sz w:val="20"/>
          <w:szCs w:val="20"/>
        </w:rPr>
        <w:t>, jejichž počet je uveden</w:t>
      </w:r>
      <w:r w:rsidRPr="00B03351">
        <w:rPr>
          <w:rFonts w:ascii="Arial" w:hAnsi="Arial" w:cs="Arial"/>
          <w:sz w:val="20"/>
          <w:szCs w:val="20"/>
        </w:rPr>
        <w:t xml:space="preserve"> ve sloupci Počet </w:t>
      </w:r>
      <w:r w:rsidR="00ED5A95" w:rsidRPr="00B03351">
        <w:rPr>
          <w:rFonts w:ascii="Arial" w:hAnsi="Arial" w:cs="Arial"/>
          <w:sz w:val="20"/>
          <w:szCs w:val="20"/>
        </w:rPr>
        <w:t xml:space="preserve">hodnocených </w:t>
      </w:r>
      <w:r w:rsidRPr="00B03351">
        <w:rPr>
          <w:rFonts w:ascii="Arial" w:hAnsi="Arial" w:cs="Arial"/>
          <w:sz w:val="20"/>
          <w:szCs w:val="20"/>
        </w:rPr>
        <w:t xml:space="preserve">položek v Tabulce hodnotících kritérií (bod </w:t>
      </w:r>
      <w:proofErr w:type="gramStart"/>
      <w:r w:rsidR="00B818D1" w:rsidRPr="00B03351">
        <w:rPr>
          <w:rFonts w:ascii="Arial" w:hAnsi="Arial" w:cs="Arial"/>
          <w:sz w:val="20"/>
          <w:szCs w:val="20"/>
        </w:rPr>
        <w:t xml:space="preserve">č. </w:t>
      </w:r>
      <w:r w:rsidRPr="00B03351">
        <w:rPr>
          <w:rFonts w:ascii="Arial" w:hAnsi="Arial" w:cs="Arial"/>
          <w:sz w:val="20"/>
          <w:szCs w:val="20"/>
        </w:rPr>
        <w:t>3</w:t>
      </w:r>
      <w:r w:rsidR="00B818D1" w:rsidRPr="00B03351">
        <w:rPr>
          <w:rFonts w:ascii="Arial" w:hAnsi="Arial" w:cs="Arial"/>
          <w:sz w:val="20"/>
          <w:szCs w:val="20"/>
        </w:rPr>
        <w:t xml:space="preserve"> tohoto</w:t>
      </w:r>
      <w:proofErr w:type="gramEnd"/>
      <w:r w:rsidR="00B818D1" w:rsidRPr="00B03351">
        <w:rPr>
          <w:rFonts w:ascii="Arial" w:hAnsi="Arial" w:cs="Arial"/>
          <w:sz w:val="20"/>
          <w:szCs w:val="20"/>
        </w:rPr>
        <w:t xml:space="preserve"> dokumentu</w:t>
      </w:r>
      <w:r w:rsidRPr="00B03351">
        <w:rPr>
          <w:rFonts w:ascii="Arial" w:hAnsi="Arial" w:cs="Arial"/>
          <w:sz w:val="20"/>
          <w:szCs w:val="20"/>
        </w:rPr>
        <w:t>)</w:t>
      </w:r>
      <w:r w:rsidR="00B818D1" w:rsidRPr="00B03351">
        <w:rPr>
          <w:rFonts w:ascii="Arial" w:hAnsi="Arial" w:cs="Arial"/>
          <w:sz w:val="20"/>
          <w:szCs w:val="20"/>
        </w:rPr>
        <w:t>.</w:t>
      </w:r>
    </w:p>
    <w:p w:rsidR="00765688" w:rsidRPr="00B03351" w:rsidRDefault="00F87400" w:rsidP="00F87400">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7E7B4A" w:rsidRPr="00B03351">
        <w:rPr>
          <w:rFonts w:ascii="Arial" w:hAnsi="Arial" w:cs="Arial"/>
          <w:sz w:val="20"/>
          <w:szCs w:val="20"/>
        </w:rPr>
        <w:t>v</w:t>
      </w:r>
      <w:r w:rsidR="007E7B4A">
        <w:rPr>
          <w:rFonts w:ascii="Arial" w:hAnsi="Arial" w:cs="Arial"/>
          <w:sz w:val="20"/>
          <w:szCs w:val="20"/>
        </w:rPr>
        <w:t>e sloupci Váha položky %</w:t>
      </w:r>
      <w:r w:rsidR="007E7B4A" w:rsidRPr="00B03351">
        <w:rPr>
          <w:rFonts w:ascii="Arial" w:hAnsi="Arial" w:cs="Arial"/>
          <w:sz w:val="20"/>
          <w:szCs w:val="20"/>
        </w:rPr>
        <w:t> </w:t>
      </w:r>
      <w:r w:rsidR="007E7B4A">
        <w:rPr>
          <w:rFonts w:ascii="Arial" w:hAnsi="Arial" w:cs="Arial"/>
          <w:sz w:val="20"/>
          <w:szCs w:val="20"/>
        </w:rPr>
        <w:t xml:space="preserve">v </w:t>
      </w:r>
      <w:r w:rsidR="007E7B4A" w:rsidRPr="00403BCB">
        <w:rPr>
          <w:rFonts w:ascii="Arial" w:hAnsi="Arial" w:cs="Arial"/>
          <w:sz w:val="20"/>
          <w:szCs w:val="20"/>
        </w:rPr>
        <w:t>závazném formuláři nabízených cen a služeb</w:t>
      </w:r>
      <w:r w:rsidR="007E7B4A" w:rsidRPr="00B03351">
        <w:rPr>
          <w:rFonts w:ascii="Arial" w:hAnsi="Arial" w:cs="Arial"/>
          <w:sz w:val="20"/>
          <w:szCs w:val="20"/>
        </w:rPr>
        <w:t xml:space="preserve"> </w:t>
      </w:r>
      <w:r w:rsidR="00765688" w:rsidRPr="00B03351">
        <w:rPr>
          <w:rFonts w:ascii="Arial" w:hAnsi="Arial" w:cs="Arial"/>
          <w:sz w:val="20"/>
          <w:szCs w:val="20"/>
        </w:rPr>
        <w:t>a sečteny za všechny položky</w:t>
      </w:r>
      <w:r w:rsidR="00FD6154" w:rsidRPr="00B03351">
        <w:rPr>
          <w:rFonts w:ascii="Arial" w:hAnsi="Arial" w:cs="Arial"/>
          <w:sz w:val="20"/>
          <w:szCs w:val="20"/>
        </w:rPr>
        <w:t>, jejichž počet je uveden</w:t>
      </w:r>
      <w:r w:rsidR="00765688" w:rsidRPr="00B03351">
        <w:rPr>
          <w:rFonts w:ascii="Arial" w:hAnsi="Arial" w:cs="Arial"/>
          <w:sz w:val="20"/>
          <w:szCs w:val="20"/>
        </w:rPr>
        <w:t xml:space="preserve"> ve sloupci Počet </w:t>
      </w:r>
      <w:r w:rsidR="00B818D1" w:rsidRPr="00B03351">
        <w:rPr>
          <w:rFonts w:ascii="Arial" w:hAnsi="Arial" w:cs="Arial"/>
          <w:sz w:val="20"/>
          <w:szCs w:val="20"/>
        </w:rPr>
        <w:t xml:space="preserve">hodnocených </w:t>
      </w:r>
      <w:r w:rsidR="00765688" w:rsidRPr="00B03351">
        <w:rPr>
          <w:rFonts w:ascii="Arial" w:hAnsi="Arial" w:cs="Arial"/>
          <w:sz w:val="20"/>
          <w:szCs w:val="20"/>
        </w:rPr>
        <w:t xml:space="preserve">položek v Tabulce </w:t>
      </w:r>
      <w:r w:rsidR="00765688" w:rsidRPr="00B03351">
        <w:rPr>
          <w:rFonts w:ascii="Arial" w:hAnsi="Arial" w:cs="Arial"/>
          <w:sz w:val="20"/>
          <w:szCs w:val="20"/>
        </w:rPr>
        <w:lastRenderedPageBreak/>
        <w:t xml:space="preserve">hodnotících kritérií (bod </w:t>
      </w:r>
      <w:proofErr w:type="gramStart"/>
      <w:r w:rsidR="00B818D1" w:rsidRPr="00B03351">
        <w:rPr>
          <w:rFonts w:ascii="Arial" w:hAnsi="Arial" w:cs="Arial"/>
          <w:sz w:val="20"/>
          <w:szCs w:val="20"/>
        </w:rPr>
        <w:t xml:space="preserve">č. </w:t>
      </w:r>
      <w:r w:rsidR="00765688" w:rsidRPr="00B03351">
        <w:rPr>
          <w:rFonts w:ascii="Arial" w:hAnsi="Arial" w:cs="Arial"/>
          <w:sz w:val="20"/>
          <w:szCs w:val="20"/>
        </w:rPr>
        <w:t>3</w:t>
      </w:r>
      <w:r w:rsidR="00B818D1" w:rsidRPr="00B03351">
        <w:rPr>
          <w:rFonts w:ascii="Arial" w:hAnsi="Arial" w:cs="Arial"/>
          <w:sz w:val="20"/>
          <w:szCs w:val="20"/>
        </w:rPr>
        <w:t xml:space="preserve"> tohoto</w:t>
      </w:r>
      <w:proofErr w:type="gramEnd"/>
      <w:r w:rsidR="00B818D1" w:rsidRPr="00B03351">
        <w:rPr>
          <w:rFonts w:ascii="Arial" w:hAnsi="Arial" w:cs="Arial"/>
          <w:sz w:val="20"/>
          <w:szCs w:val="20"/>
        </w:rPr>
        <w:t xml:space="preserve"> dokumentu</w:t>
      </w:r>
      <w:r w:rsidR="00765688" w:rsidRPr="00B03351">
        <w:rPr>
          <w:rFonts w:ascii="Arial" w:hAnsi="Arial" w:cs="Arial"/>
          <w:sz w:val="20"/>
          <w:szCs w:val="20"/>
        </w:rPr>
        <w:t>) pro toto hodnotící krit</w:t>
      </w:r>
      <w:r w:rsidR="00B818D1" w:rsidRPr="00B03351">
        <w:rPr>
          <w:rFonts w:ascii="Arial" w:hAnsi="Arial" w:cs="Arial"/>
          <w:sz w:val="20"/>
          <w:szCs w:val="20"/>
        </w:rPr>
        <w:t>é</w:t>
      </w:r>
      <w:r w:rsidR="00765688" w:rsidRPr="00B03351">
        <w:rPr>
          <w:rFonts w:ascii="Arial" w:hAnsi="Arial" w:cs="Arial"/>
          <w:sz w:val="20"/>
          <w:szCs w:val="20"/>
        </w:rPr>
        <w:t>rium</w:t>
      </w:r>
      <w:r w:rsidR="00971C46" w:rsidRPr="00B03351">
        <w:rPr>
          <w:rFonts w:ascii="Arial" w:hAnsi="Arial" w:cs="Arial"/>
          <w:sz w:val="20"/>
          <w:szCs w:val="20"/>
        </w:rPr>
        <w:t xml:space="preserve"> a tím vznikne součet vážených bodů.</w:t>
      </w:r>
    </w:p>
    <w:p w:rsidR="00F87400" w:rsidRPr="00B03351" w:rsidRDefault="003700B9" w:rsidP="00F87400">
      <w:pPr>
        <w:spacing w:line="360" w:lineRule="auto"/>
        <w:jc w:val="both"/>
        <w:rPr>
          <w:rFonts w:ascii="Arial" w:hAnsi="Arial" w:cs="Arial"/>
          <w:sz w:val="20"/>
          <w:szCs w:val="20"/>
        </w:rPr>
      </w:pPr>
      <w:r w:rsidRPr="00B03351">
        <w:rPr>
          <w:rFonts w:ascii="Arial" w:hAnsi="Arial" w:cs="Arial"/>
          <w:sz w:val="20"/>
          <w:szCs w:val="20"/>
        </w:rPr>
        <w:t xml:space="preserve">Tento součet </w:t>
      </w:r>
      <w:r w:rsidR="00765688" w:rsidRPr="00B03351">
        <w:rPr>
          <w:rFonts w:ascii="Arial" w:hAnsi="Arial" w:cs="Arial"/>
          <w:sz w:val="20"/>
          <w:szCs w:val="20"/>
        </w:rPr>
        <w:t xml:space="preserve">vážených bodů za položky hodnotícího kritéria </w:t>
      </w:r>
      <w:r w:rsidRPr="00B03351">
        <w:rPr>
          <w:rFonts w:ascii="Arial" w:hAnsi="Arial" w:cs="Arial"/>
          <w:sz w:val="20"/>
          <w:szCs w:val="20"/>
        </w:rPr>
        <w:t xml:space="preserve">bude pro každou nabídku celkovým počtem bodů získaných v rámci tohoto hodnotícího kritéria. </w:t>
      </w:r>
      <w:r w:rsidR="00765688" w:rsidRPr="00B03351">
        <w:rPr>
          <w:rFonts w:ascii="Arial" w:hAnsi="Arial" w:cs="Arial"/>
          <w:sz w:val="20"/>
          <w:szCs w:val="20"/>
        </w:rPr>
        <w:t xml:space="preserve">Hodnota vah je nastavena tak, že </w:t>
      </w:r>
      <w:r w:rsidR="00FD6154" w:rsidRPr="00B03351">
        <w:rPr>
          <w:rFonts w:ascii="Arial" w:hAnsi="Arial" w:cs="Arial"/>
          <w:sz w:val="20"/>
          <w:szCs w:val="20"/>
        </w:rPr>
        <w:t xml:space="preserve">hodnota </w:t>
      </w:r>
      <w:r w:rsidR="00765688" w:rsidRPr="00B03351">
        <w:rPr>
          <w:rFonts w:ascii="Arial" w:hAnsi="Arial" w:cs="Arial"/>
          <w:sz w:val="20"/>
          <w:szCs w:val="20"/>
        </w:rPr>
        <w:t>maximální</w:t>
      </w:r>
      <w:r w:rsidR="00FD6154" w:rsidRPr="00B03351">
        <w:rPr>
          <w:rFonts w:ascii="Arial" w:hAnsi="Arial" w:cs="Arial"/>
          <w:sz w:val="20"/>
          <w:szCs w:val="20"/>
        </w:rPr>
        <w:t>ho počtu</w:t>
      </w:r>
      <w:r w:rsidR="00765688" w:rsidRPr="00B03351">
        <w:rPr>
          <w:rFonts w:ascii="Arial" w:hAnsi="Arial" w:cs="Arial"/>
          <w:sz w:val="20"/>
          <w:szCs w:val="20"/>
        </w:rPr>
        <w:t xml:space="preserve"> </w:t>
      </w:r>
      <w:r w:rsidR="00D661A1" w:rsidRPr="00B03351">
        <w:rPr>
          <w:rFonts w:ascii="Arial" w:hAnsi="Arial" w:cs="Arial"/>
          <w:sz w:val="20"/>
          <w:szCs w:val="20"/>
        </w:rPr>
        <w:t xml:space="preserve">bodů, který může </w:t>
      </w:r>
      <w:r w:rsidR="007418E5" w:rsidRPr="00B03351">
        <w:rPr>
          <w:rFonts w:ascii="Arial" w:hAnsi="Arial" w:cs="Arial"/>
          <w:sz w:val="20"/>
          <w:szCs w:val="20"/>
        </w:rPr>
        <w:t>účastník zadávacího řízení</w:t>
      </w:r>
      <w:r w:rsidR="00D661A1" w:rsidRPr="00B03351">
        <w:rPr>
          <w:rFonts w:ascii="Arial" w:hAnsi="Arial" w:cs="Arial"/>
          <w:sz w:val="20"/>
          <w:szCs w:val="20"/>
        </w:rPr>
        <w:t xml:space="preserve"> získat v rámci tohoto hodnotícího kritéria, </w:t>
      </w:r>
      <w:r w:rsidR="00FD6154" w:rsidRPr="00B03351">
        <w:rPr>
          <w:rFonts w:ascii="Arial" w:hAnsi="Arial" w:cs="Arial"/>
          <w:sz w:val="20"/>
          <w:szCs w:val="20"/>
        </w:rPr>
        <w:t xml:space="preserve">odpovídá </w:t>
      </w:r>
      <w:r w:rsidR="00B05726" w:rsidRPr="00B03351">
        <w:rPr>
          <w:rFonts w:ascii="Arial" w:hAnsi="Arial" w:cs="Arial"/>
          <w:sz w:val="20"/>
          <w:szCs w:val="20"/>
        </w:rPr>
        <w:t xml:space="preserve">hodnotě </w:t>
      </w:r>
      <w:r w:rsidR="00FD6154" w:rsidRPr="00B03351">
        <w:rPr>
          <w:rFonts w:ascii="Arial" w:hAnsi="Arial" w:cs="Arial"/>
          <w:sz w:val="20"/>
          <w:szCs w:val="20"/>
        </w:rPr>
        <w:t>počtu procent ve sloupci Váha pro toto hodnotící kritérium</w:t>
      </w:r>
      <w:r w:rsidR="00B818D1" w:rsidRPr="00B03351">
        <w:rPr>
          <w:rFonts w:ascii="Arial" w:hAnsi="Arial" w:cs="Arial"/>
          <w:sz w:val="20"/>
          <w:szCs w:val="20"/>
        </w:rPr>
        <w:t xml:space="preserve"> v Tabulce hodnotících kritérií (bod </w:t>
      </w:r>
      <w:proofErr w:type="gramStart"/>
      <w:r w:rsidR="00B818D1" w:rsidRPr="00B03351">
        <w:rPr>
          <w:rFonts w:ascii="Arial" w:hAnsi="Arial" w:cs="Arial"/>
          <w:sz w:val="20"/>
          <w:szCs w:val="20"/>
        </w:rPr>
        <w:t>č. 3 tohoto</w:t>
      </w:r>
      <w:proofErr w:type="gramEnd"/>
      <w:r w:rsidR="00B818D1" w:rsidRPr="00B03351">
        <w:rPr>
          <w:rFonts w:ascii="Arial" w:hAnsi="Arial" w:cs="Arial"/>
          <w:sz w:val="20"/>
          <w:szCs w:val="20"/>
        </w:rPr>
        <w:t xml:space="preserve"> dokumentu).</w:t>
      </w:r>
      <w:r w:rsidR="00FD6154" w:rsidRPr="00B03351">
        <w:rPr>
          <w:rFonts w:ascii="Arial" w:hAnsi="Arial" w:cs="Arial"/>
          <w:sz w:val="20"/>
          <w:szCs w:val="20"/>
        </w:rPr>
        <w:t xml:space="preserve"> </w:t>
      </w:r>
    </w:p>
    <w:p w:rsidR="00B43A60" w:rsidRDefault="00B43A60" w:rsidP="00F87400">
      <w:pPr>
        <w:spacing w:line="360" w:lineRule="auto"/>
        <w:jc w:val="both"/>
        <w:rPr>
          <w:rFonts w:ascii="Arial" w:hAnsi="Arial" w:cs="Arial"/>
          <w:sz w:val="20"/>
          <w:szCs w:val="20"/>
        </w:rPr>
      </w:pPr>
    </w:p>
    <w:p w:rsidR="00432905" w:rsidRPr="00B03351" w:rsidRDefault="00432905" w:rsidP="00F87400">
      <w:pPr>
        <w:spacing w:line="360" w:lineRule="auto"/>
        <w:jc w:val="both"/>
        <w:rPr>
          <w:rFonts w:ascii="Arial" w:hAnsi="Arial" w:cs="Arial"/>
          <w:sz w:val="20"/>
          <w:szCs w:val="20"/>
        </w:rPr>
      </w:pPr>
    </w:p>
    <w:p w:rsidR="00CA6935" w:rsidRPr="001F2E2C" w:rsidRDefault="00CA6935" w:rsidP="00CA6935">
      <w:pPr>
        <w:spacing w:line="360" w:lineRule="auto"/>
        <w:jc w:val="both"/>
        <w:rPr>
          <w:rFonts w:ascii="Arial" w:hAnsi="Arial" w:cs="Arial"/>
          <w:b/>
          <w:sz w:val="20"/>
          <w:szCs w:val="20"/>
          <w:u w:val="single"/>
        </w:rPr>
      </w:pPr>
      <w:r w:rsidRPr="001F2E2C">
        <w:rPr>
          <w:rFonts w:ascii="Arial" w:hAnsi="Arial" w:cs="Arial"/>
          <w:b/>
          <w:sz w:val="20"/>
          <w:szCs w:val="20"/>
          <w:u w:val="single"/>
        </w:rPr>
        <w:t xml:space="preserve">Kritérium č. 3 – </w:t>
      </w:r>
      <w:r w:rsidR="00B818D1" w:rsidRPr="001F2E2C">
        <w:rPr>
          <w:rFonts w:ascii="Arial" w:hAnsi="Arial" w:cs="Arial"/>
          <w:b/>
          <w:sz w:val="20"/>
          <w:szCs w:val="20"/>
          <w:u w:val="single"/>
        </w:rPr>
        <w:t>Nabídkové ceny za s</w:t>
      </w:r>
      <w:r w:rsidRPr="001F2E2C">
        <w:rPr>
          <w:rFonts w:ascii="Arial" w:hAnsi="Arial" w:cs="Arial"/>
          <w:b/>
          <w:sz w:val="20"/>
          <w:szCs w:val="20"/>
          <w:u w:val="single"/>
        </w:rPr>
        <w:t>lužby ostatní (v Kč bez DPH)</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Předmětem hodnocení v rámci tohoto hodnotícího kritéria budou jednotlivé </w:t>
      </w:r>
      <w:proofErr w:type="spellStart"/>
      <w:r w:rsidRPr="00B03351">
        <w:rPr>
          <w:rFonts w:ascii="Arial" w:hAnsi="Arial" w:cs="Arial"/>
          <w:sz w:val="20"/>
          <w:szCs w:val="20"/>
        </w:rPr>
        <w:t>naceněné</w:t>
      </w:r>
      <w:proofErr w:type="spellEnd"/>
      <w:r w:rsidRPr="00B03351">
        <w:rPr>
          <w:rFonts w:ascii="Arial" w:hAnsi="Arial" w:cs="Arial"/>
          <w:sz w:val="20"/>
          <w:szCs w:val="20"/>
        </w:rPr>
        <w:t xml:space="preserve"> položky uvedené v závazném formuláři nabízených cen a služeb, který tvoří </w:t>
      </w:r>
      <w:r w:rsidR="007E7B4A" w:rsidRPr="00B03351">
        <w:rPr>
          <w:rFonts w:ascii="Arial" w:hAnsi="Arial" w:cs="Arial"/>
          <w:sz w:val="20"/>
          <w:szCs w:val="20"/>
        </w:rPr>
        <w:t>příloh</w:t>
      </w:r>
      <w:r w:rsidR="007E7B4A">
        <w:rPr>
          <w:rFonts w:ascii="Arial" w:hAnsi="Arial" w:cs="Arial"/>
          <w:sz w:val="20"/>
          <w:szCs w:val="20"/>
        </w:rPr>
        <w:t>y</w:t>
      </w:r>
      <w:r w:rsidR="007E7B4A" w:rsidRPr="00B03351">
        <w:rPr>
          <w:rFonts w:ascii="Arial" w:hAnsi="Arial" w:cs="Arial"/>
          <w:sz w:val="20"/>
          <w:szCs w:val="20"/>
        </w:rPr>
        <w:t xml:space="preserve"> č. 2</w:t>
      </w:r>
      <w:r w:rsidR="007E7B4A">
        <w:rPr>
          <w:rFonts w:ascii="Arial" w:hAnsi="Arial" w:cs="Arial"/>
          <w:sz w:val="20"/>
          <w:szCs w:val="20"/>
        </w:rPr>
        <w:t>A, 2B, 2C a 2D</w:t>
      </w:r>
      <w:r w:rsidR="007E7B4A"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w:t>
      </w:r>
      <w:proofErr w:type="gramStart"/>
      <w:r w:rsidRPr="00B03351">
        <w:rPr>
          <w:rFonts w:ascii="Arial" w:hAnsi="Arial" w:cs="Arial"/>
          <w:sz w:val="20"/>
          <w:szCs w:val="20"/>
        </w:rPr>
        <w:t>č. 3.a – Cena</w:t>
      </w:r>
      <w:proofErr w:type="gramEnd"/>
      <w:r w:rsidRPr="00B03351">
        <w:rPr>
          <w:rFonts w:ascii="Arial" w:hAnsi="Arial" w:cs="Arial"/>
          <w:sz w:val="20"/>
          <w:szCs w:val="20"/>
        </w:rPr>
        <w:t xml:space="preserve"> za MD při požadavku na poskytnutí služby v termínech v kategorii A,B,C a tabulka č. 3.b </w:t>
      </w:r>
      <w:r w:rsidR="00FE7E25" w:rsidRPr="00B03351">
        <w:rPr>
          <w:rFonts w:ascii="Arial" w:hAnsi="Arial" w:cs="Arial"/>
          <w:sz w:val="20"/>
          <w:szCs w:val="20"/>
        </w:rPr>
        <w:t xml:space="preserve">– </w:t>
      </w:r>
      <w:r w:rsidRPr="00B03351">
        <w:rPr>
          <w:rFonts w:ascii="Arial" w:hAnsi="Arial" w:cs="Arial"/>
          <w:sz w:val="20"/>
          <w:szCs w:val="20"/>
        </w:rPr>
        <w:t>Cena</w:t>
      </w:r>
      <w:r w:rsidR="00FE7E25" w:rsidRPr="00B03351">
        <w:rPr>
          <w:rFonts w:ascii="Arial" w:hAnsi="Arial" w:cs="Arial"/>
          <w:sz w:val="20"/>
          <w:szCs w:val="20"/>
        </w:rPr>
        <w:t xml:space="preserve"> </w:t>
      </w:r>
      <w:r w:rsidRPr="00B03351">
        <w:rPr>
          <w:rFonts w:ascii="Arial" w:hAnsi="Arial" w:cs="Arial"/>
          <w:sz w:val="20"/>
          <w:szCs w:val="20"/>
        </w:rPr>
        <w:t>za předmět plnění - specifikované požadavky</w:t>
      </w:r>
      <w:r w:rsidR="001E5F17">
        <w:rPr>
          <w:rFonts w:ascii="Arial" w:hAnsi="Arial" w:cs="Arial"/>
          <w:sz w:val="20"/>
          <w:szCs w:val="20"/>
        </w:rPr>
        <w:t xml:space="preserve"> s tím, že specifikované činnosti jsou </w:t>
      </w:r>
      <w:r w:rsidR="00540B36">
        <w:rPr>
          <w:rFonts w:ascii="Arial" w:hAnsi="Arial" w:cs="Arial"/>
          <w:sz w:val="20"/>
          <w:szCs w:val="20"/>
        </w:rPr>
        <w:t>popsány v příloze</w:t>
      </w:r>
      <w:r w:rsidR="001E5F17">
        <w:rPr>
          <w:rFonts w:ascii="Arial" w:hAnsi="Arial" w:cs="Arial"/>
          <w:sz w:val="20"/>
          <w:szCs w:val="20"/>
        </w:rPr>
        <w:t xml:space="preserve"> č. 2 Závazného návrhu rámcové smlouvy, který tvoří přílohu č. 1 zadávací dokumentace</w:t>
      </w:r>
      <w:r w:rsidR="00540B36">
        <w:rPr>
          <w:rFonts w:ascii="Arial" w:hAnsi="Arial" w:cs="Arial"/>
          <w:sz w:val="20"/>
          <w:szCs w:val="20"/>
        </w:rPr>
        <w:t>, tj. Rozsah a podmínky servisních služeb</w:t>
      </w:r>
      <w:r w:rsidRPr="00B03351">
        <w:rPr>
          <w:rFonts w:ascii="Arial" w:hAnsi="Arial" w:cs="Arial"/>
          <w:sz w:val="20"/>
          <w:szCs w:val="20"/>
        </w:rPr>
        <w:t>).</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Zadavatel bude hodnotit každou účastníkem zadávacího řízení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zvlášť a bude jí přidělovat bodové ohodnocení podle vzorce:</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B=</w:t>
      </w:r>
      <w:proofErr w:type="spellStart"/>
      <w:r w:rsidRPr="00B03351">
        <w:rPr>
          <w:rFonts w:ascii="Arial" w:hAnsi="Arial" w:cs="Arial"/>
          <w:sz w:val="20"/>
          <w:szCs w:val="20"/>
        </w:rPr>
        <w:t>Cmin</w:t>
      </w:r>
      <w:proofErr w:type="spellEnd"/>
      <w:r w:rsidRPr="00B03351">
        <w:rPr>
          <w:rFonts w:ascii="Arial" w:hAnsi="Arial" w:cs="Arial"/>
          <w:sz w:val="20"/>
          <w:szCs w:val="20"/>
        </w:rPr>
        <w:t>/C*100*váha_položky</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kde:</w:t>
      </w:r>
    </w:p>
    <w:p w:rsidR="00B818D1" w:rsidRPr="00B03351" w:rsidRDefault="00B818D1" w:rsidP="00B818D1">
      <w:pPr>
        <w:spacing w:line="360" w:lineRule="auto"/>
        <w:jc w:val="both"/>
        <w:rPr>
          <w:rFonts w:ascii="Arial" w:hAnsi="Arial" w:cs="Arial"/>
          <w:sz w:val="20"/>
          <w:szCs w:val="20"/>
        </w:rPr>
      </w:pPr>
      <w:proofErr w:type="spellStart"/>
      <w:r w:rsidRPr="00B03351">
        <w:rPr>
          <w:rFonts w:ascii="Arial" w:hAnsi="Arial" w:cs="Arial"/>
          <w:sz w:val="20"/>
          <w:szCs w:val="20"/>
        </w:rPr>
        <w:t>Cmin</w:t>
      </w:r>
      <w:proofErr w:type="spellEnd"/>
      <w:r w:rsidRPr="00B03351">
        <w:rPr>
          <w:rFonts w:ascii="Arial" w:hAnsi="Arial" w:cs="Arial"/>
          <w:sz w:val="20"/>
          <w:szCs w:val="20"/>
        </w:rPr>
        <w:t xml:space="preserve"> je nejnižší podaná nabídková cena za konkrétní </w:t>
      </w:r>
      <w:proofErr w:type="spellStart"/>
      <w:r w:rsidRPr="00B03351">
        <w:rPr>
          <w:rFonts w:ascii="Arial" w:hAnsi="Arial" w:cs="Arial"/>
          <w:sz w:val="20"/>
          <w:szCs w:val="20"/>
        </w:rPr>
        <w:t>naceněnou</w:t>
      </w:r>
      <w:proofErr w:type="spellEnd"/>
      <w:r w:rsidRPr="00B03351">
        <w:rPr>
          <w:rFonts w:ascii="Arial" w:hAnsi="Arial" w:cs="Arial"/>
          <w:sz w:val="20"/>
          <w:szCs w:val="20"/>
        </w:rPr>
        <w:t xml:space="preserve"> položku (ze všech hodnocených nabídek),</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C je hodnocená nabídková cena za konkrétní položku,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B je dosažený počet bodů,</w:t>
      </w:r>
    </w:p>
    <w:p w:rsidR="00B818D1" w:rsidRPr="00B03351" w:rsidRDefault="00B818D1" w:rsidP="004206E8">
      <w:pPr>
        <w:spacing w:line="360" w:lineRule="auto"/>
        <w:jc w:val="both"/>
        <w:rPr>
          <w:rFonts w:ascii="Arial" w:hAnsi="Arial" w:cs="Arial"/>
          <w:sz w:val="20"/>
          <w:szCs w:val="20"/>
        </w:rPr>
      </w:pPr>
      <w:r w:rsidRPr="00B03351">
        <w:rPr>
          <w:rFonts w:ascii="Arial" w:hAnsi="Arial" w:cs="Arial"/>
          <w:sz w:val="20"/>
          <w:szCs w:val="20"/>
        </w:rPr>
        <w:t xml:space="preserve">váha_položky je váha dané </w:t>
      </w:r>
      <w:proofErr w:type="spellStart"/>
      <w:r w:rsidRPr="00B03351">
        <w:rPr>
          <w:rFonts w:ascii="Arial" w:hAnsi="Arial" w:cs="Arial"/>
          <w:sz w:val="20"/>
          <w:szCs w:val="20"/>
        </w:rPr>
        <w:t>naceňované</w:t>
      </w:r>
      <w:proofErr w:type="spellEnd"/>
      <w:r w:rsidRPr="00B03351">
        <w:rPr>
          <w:rFonts w:ascii="Arial" w:hAnsi="Arial" w:cs="Arial"/>
          <w:sz w:val="20"/>
          <w:szCs w:val="20"/>
        </w:rPr>
        <w:t xml:space="preserve"> položky, přičemž váhy jednotlivých položek jsou uvedeny </w:t>
      </w:r>
      <w:r w:rsidR="004206E8" w:rsidRPr="00B03351">
        <w:rPr>
          <w:rFonts w:ascii="Arial" w:hAnsi="Arial" w:cs="Arial"/>
          <w:sz w:val="20"/>
          <w:szCs w:val="20"/>
        </w:rPr>
        <w:t>v </w:t>
      </w:r>
      <w:r w:rsidR="007E7B4A" w:rsidRPr="00403BCB">
        <w:rPr>
          <w:rFonts w:ascii="Arial" w:hAnsi="Arial" w:cs="Arial"/>
          <w:sz w:val="20"/>
          <w:szCs w:val="20"/>
        </w:rPr>
        <w:t>přílo</w:t>
      </w:r>
      <w:r w:rsidR="007E7B4A">
        <w:rPr>
          <w:rFonts w:ascii="Arial" w:hAnsi="Arial" w:cs="Arial"/>
          <w:sz w:val="20"/>
          <w:szCs w:val="20"/>
        </w:rPr>
        <w:t>hách</w:t>
      </w:r>
      <w:r w:rsidR="007E7B4A" w:rsidRPr="00403BCB">
        <w:rPr>
          <w:rFonts w:ascii="Arial" w:hAnsi="Arial" w:cs="Arial"/>
          <w:sz w:val="20"/>
          <w:szCs w:val="20"/>
        </w:rPr>
        <w:t xml:space="preserve"> č. 2</w:t>
      </w:r>
      <w:r w:rsidR="007E7B4A">
        <w:rPr>
          <w:rFonts w:ascii="Arial" w:hAnsi="Arial" w:cs="Arial"/>
          <w:sz w:val="20"/>
          <w:szCs w:val="20"/>
        </w:rPr>
        <w:t>A, 2B, 2C a 2D</w:t>
      </w:r>
      <w:r w:rsidR="007E7B4A" w:rsidRPr="00403BCB">
        <w:rPr>
          <w:rFonts w:ascii="Arial" w:hAnsi="Arial" w:cs="Arial"/>
          <w:sz w:val="20"/>
          <w:szCs w:val="20"/>
        </w:rPr>
        <w:t xml:space="preserve"> </w:t>
      </w:r>
      <w:r w:rsidR="004206E8" w:rsidRPr="00B03351">
        <w:rPr>
          <w:rFonts w:ascii="Arial" w:hAnsi="Arial" w:cs="Arial"/>
          <w:sz w:val="20"/>
          <w:szCs w:val="20"/>
        </w:rPr>
        <w:t xml:space="preserve">zadávací dokumentace – závazném </w:t>
      </w:r>
      <w:proofErr w:type="gramStart"/>
      <w:r w:rsidR="004206E8" w:rsidRPr="00B03351">
        <w:rPr>
          <w:rFonts w:ascii="Arial" w:hAnsi="Arial" w:cs="Arial"/>
          <w:sz w:val="20"/>
          <w:szCs w:val="20"/>
        </w:rPr>
        <w:t>formuláři</w:t>
      </w:r>
      <w:proofErr w:type="gramEnd"/>
      <w:r w:rsidR="004206E8" w:rsidRPr="00B03351">
        <w:rPr>
          <w:rFonts w:ascii="Arial" w:hAnsi="Arial" w:cs="Arial"/>
          <w:sz w:val="20"/>
          <w:szCs w:val="20"/>
        </w:rPr>
        <w:t xml:space="preserve"> nabízených cen a služeb, </w:t>
      </w:r>
      <w:r w:rsidR="007E7B4A">
        <w:rPr>
          <w:rFonts w:ascii="Arial" w:hAnsi="Arial" w:cs="Arial"/>
          <w:sz w:val="20"/>
          <w:szCs w:val="20"/>
        </w:rPr>
        <w:t>ve sloupci Váha položky v %</w:t>
      </w:r>
      <w:r w:rsidR="004206E8"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Nabídka s nejnižší podanou nabídkovou cenou pro konkrétní položku získá 100 bodů. Ostatní nabídky s vyššími nabídkovými cenami pro tuto danou konkrétní položku získají adekvátně menší počet bodů v poměru k nabídce s nejnižší nabídkovou cenou, a to v poměru, v jakém splňují zadání ve vztahu k nejlépe hodnocené položce (B=</w:t>
      </w:r>
      <w:proofErr w:type="spellStart"/>
      <w:r w:rsidRPr="00B03351">
        <w:rPr>
          <w:rFonts w:ascii="Arial" w:hAnsi="Arial" w:cs="Arial"/>
          <w:sz w:val="20"/>
          <w:szCs w:val="20"/>
        </w:rPr>
        <w:t>Cmin</w:t>
      </w:r>
      <w:proofErr w:type="spellEnd"/>
      <w:r w:rsidRPr="00B03351">
        <w:rPr>
          <w:rFonts w:ascii="Arial" w:hAnsi="Arial" w:cs="Arial"/>
          <w:sz w:val="20"/>
          <w:szCs w:val="20"/>
        </w:rPr>
        <w:t xml:space="preserve">/C*100). </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w:t>
      </w:r>
      <w:proofErr w:type="spellStart"/>
      <w:r w:rsidRPr="00B03351">
        <w:rPr>
          <w:rFonts w:ascii="Arial" w:hAnsi="Arial" w:cs="Arial"/>
          <w:sz w:val="20"/>
          <w:szCs w:val="20"/>
        </w:rPr>
        <w:t>naceňovaným</w:t>
      </w:r>
      <w:proofErr w:type="spellEnd"/>
      <w:r w:rsidRPr="00B03351">
        <w:rPr>
          <w:rFonts w:ascii="Arial" w:hAnsi="Arial" w:cs="Arial"/>
          <w:sz w:val="20"/>
          <w:szCs w:val="20"/>
        </w:rPr>
        <w:t xml:space="preserve"> položkám tohoto hodnotícího kritéria,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7E7B4A" w:rsidRPr="00B03351">
        <w:rPr>
          <w:rFonts w:ascii="Arial" w:hAnsi="Arial" w:cs="Arial"/>
          <w:sz w:val="20"/>
          <w:szCs w:val="20"/>
        </w:rPr>
        <w:t>v</w:t>
      </w:r>
      <w:r w:rsidR="007E7B4A">
        <w:rPr>
          <w:rFonts w:ascii="Arial" w:hAnsi="Arial" w:cs="Arial"/>
          <w:sz w:val="20"/>
          <w:szCs w:val="20"/>
        </w:rPr>
        <w:t>e sloupci Váha položky %</w:t>
      </w:r>
      <w:r w:rsidR="007E7B4A" w:rsidRPr="00B03351">
        <w:rPr>
          <w:rFonts w:ascii="Arial" w:hAnsi="Arial" w:cs="Arial"/>
          <w:sz w:val="20"/>
          <w:szCs w:val="20"/>
        </w:rPr>
        <w:t> </w:t>
      </w:r>
      <w:r w:rsidR="007E7B4A">
        <w:rPr>
          <w:rFonts w:ascii="Arial" w:hAnsi="Arial" w:cs="Arial"/>
          <w:sz w:val="20"/>
          <w:szCs w:val="20"/>
        </w:rPr>
        <w:t xml:space="preserve">v </w:t>
      </w:r>
      <w:r w:rsidR="007E7B4A" w:rsidRPr="00403BCB">
        <w:rPr>
          <w:rFonts w:ascii="Arial" w:hAnsi="Arial" w:cs="Arial"/>
          <w:sz w:val="20"/>
          <w:szCs w:val="20"/>
        </w:rPr>
        <w:t>závazném formuláři nabízených cen a služeb</w:t>
      </w:r>
      <w:r w:rsidR="007E7B4A"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w:t>
      </w:r>
      <w:r w:rsidRPr="00B03351">
        <w:rPr>
          <w:rFonts w:ascii="Arial" w:hAnsi="Arial" w:cs="Arial"/>
          <w:sz w:val="20"/>
          <w:szCs w:val="20"/>
        </w:rPr>
        <w:lastRenderedPageBreak/>
        <w:t xml:space="preserve">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Tento součet vážených bodů za položky hodnotícího kritéria bude pro každou nabídku celkovým počtem bodů získaných v rámci tohoto hodnotícího kritéria. Hodnota vah je nastavena tak, že hodnota maximálního počtu bodů, který může </w:t>
      </w:r>
      <w:r w:rsidR="007418E5" w:rsidRPr="00B03351">
        <w:rPr>
          <w:rFonts w:ascii="Arial" w:hAnsi="Arial" w:cs="Arial"/>
          <w:sz w:val="20"/>
          <w:szCs w:val="20"/>
        </w:rPr>
        <w:t>účastník zadávacího řízení</w:t>
      </w:r>
      <w:r w:rsidRPr="00B03351">
        <w:rPr>
          <w:rFonts w:ascii="Arial" w:hAnsi="Arial" w:cs="Arial"/>
          <w:sz w:val="20"/>
          <w:szCs w:val="20"/>
        </w:rPr>
        <w:t xml:space="preserve"> získat v rámci tohoto hodnotícího kritéria, odpovídá hodnotě počtu procent ve sloupci Váha pro toto hodnotící kritérium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w:t>
      </w:r>
    </w:p>
    <w:p w:rsidR="00CA6935" w:rsidRDefault="00CA6935" w:rsidP="005E1284">
      <w:pPr>
        <w:spacing w:line="360" w:lineRule="auto"/>
        <w:jc w:val="both"/>
        <w:rPr>
          <w:rFonts w:ascii="Arial" w:hAnsi="Arial" w:cs="Arial"/>
          <w:sz w:val="20"/>
          <w:szCs w:val="20"/>
        </w:rPr>
      </w:pPr>
    </w:p>
    <w:p w:rsidR="00432905" w:rsidRPr="00B03351" w:rsidRDefault="00432905" w:rsidP="005E1284">
      <w:pPr>
        <w:spacing w:line="360" w:lineRule="auto"/>
        <w:jc w:val="both"/>
        <w:rPr>
          <w:rFonts w:ascii="Arial" w:hAnsi="Arial" w:cs="Arial"/>
          <w:sz w:val="20"/>
          <w:szCs w:val="20"/>
        </w:rPr>
      </w:pPr>
    </w:p>
    <w:p w:rsidR="00CA6935" w:rsidRPr="001F2E2C" w:rsidRDefault="00CA6935" w:rsidP="00CA6935">
      <w:pPr>
        <w:spacing w:line="360" w:lineRule="auto"/>
        <w:jc w:val="both"/>
        <w:rPr>
          <w:rFonts w:ascii="Arial" w:hAnsi="Arial" w:cs="Arial"/>
          <w:b/>
          <w:sz w:val="20"/>
          <w:szCs w:val="20"/>
          <w:u w:val="single"/>
        </w:rPr>
      </w:pPr>
      <w:r w:rsidRPr="001F2E2C">
        <w:rPr>
          <w:rFonts w:ascii="Arial" w:hAnsi="Arial" w:cs="Arial"/>
          <w:b/>
          <w:sz w:val="20"/>
          <w:szCs w:val="20"/>
          <w:u w:val="single"/>
        </w:rPr>
        <w:t xml:space="preserve">Kritérium č. 4 – </w:t>
      </w:r>
      <w:r w:rsidR="0033524A" w:rsidRPr="001F2E2C">
        <w:rPr>
          <w:rFonts w:ascii="Arial" w:hAnsi="Arial" w:cs="Arial"/>
          <w:b/>
          <w:sz w:val="20"/>
          <w:szCs w:val="20"/>
          <w:u w:val="single"/>
        </w:rPr>
        <w:t>Lhůty pro odstranění vad</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Předmětem hodnocení v rámci tohoto hodnotícího kritéria budou nabízené hodnoty </w:t>
      </w:r>
      <w:r w:rsidR="00FE7E25" w:rsidRPr="00B03351">
        <w:rPr>
          <w:rFonts w:ascii="Arial" w:hAnsi="Arial" w:cs="Arial"/>
          <w:sz w:val="20"/>
          <w:szCs w:val="20"/>
        </w:rPr>
        <w:t xml:space="preserve">jednotlivých </w:t>
      </w:r>
      <w:r w:rsidRPr="00B03351">
        <w:rPr>
          <w:rFonts w:ascii="Arial" w:hAnsi="Arial" w:cs="Arial"/>
          <w:sz w:val="20"/>
          <w:szCs w:val="20"/>
        </w:rPr>
        <w:t>položek</w:t>
      </w:r>
      <w:r w:rsidR="00FE7E25" w:rsidRPr="00B03351">
        <w:rPr>
          <w:rFonts w:ascii="Arial" w:hAnsi="Arial" w:cs="Arial"/>
          <w:sz w:val="20"/>
          <w:szCs w:val="20"/>
        </w:rPr>
        <w:t>,</w:t>
      </w:r>
      <w:r w:rsidRPr="00B03351">
        <w:rPr>
          <w:rFonts w:ascii="Arial" w:hAnsi="Arial" w:cs="Arial"/>
          <w:sz w:val="20"/>
          <w:szCs w:val="20"/>
        </w:rPr>
        <w:t xml:space="preserve"> uvedené v závazném formuláři nabízených cen a služeb, který tvoří </w:t>
      </w:r>
      <w:r w:rsidR="007E7B4A" w:rsidRPr="00B03351">
        <w:rPr>
          <w:rFonts w:ascii="Arial" w:hAnsi="Arial" w:cs="Arial"/>
          <w:sz w:val="20"/>
          <w:szCs w:val="20"/>
        </w:rPr>
        <w:t>příloh</w:t>
      </w:r>
      <w:r w:rsidR="007E7B4A">
        <w:rPr>
          <w:rFonts w:ascii="Arial" w:hAnsi="Arial" w:cs="Arial"/>
          <w:sz w:val="20"/>
          <w:szCs w:val="20"/>
        </w:rPr>
        <w:t>y</w:t>
      </w:r>
      <w:r w:rsidR="007E7B4A" w:rsidRPr="00B03351">
        <w:rPr>
          <w:rFonts w:ascii="Arial" w:hAnsi="Arial" w:cs="Arial"/>
          <w:sz w:val="20"/>
          <w:szCs w:val="20"/>
        </w:rPr>
        <w:t xml:space="preserve"> č. 2</w:t>
      </w:r>
      <w:r w:rsidR="007E7B4A">
        <w:rPr>
          <w:rFonts w:ascii="Arial" w:hAnsi="Arial" w:cs="Arial"/>
          <w:sz w:val="20"/>
          <w:szCs w:val="20"/>
        </w:rPr>
        <w:t>A, 2B, 2C a 2D</w:t>
      </w:r>
      <w:r w:rsidR="007E7B4A"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w:t>
      </w:r>
      <w:proofErr w:type="gramStart"/>
      <w:r w:rsidRPr="00B03351">
        <w:rPr>
          <w:rFonts w:ascii="Arial" w:hAnsi="Arial" w:cs="Arial"/>
          <w:sz w:val="20"/>
          <w:szCs w:val="20"/>
        </w:rPr>
        <w:t xml:space="preserve">č. </w:t>
      </w:r>
      <w:r w:rsidR="00FE7E25" w:rsidRPr="00B03351">
        <w:rPr>
          <w:rFonts w:ascii="Arial" w:hAnsi="Arial" w:cs="Arial"/>
          <w:sz w:val="20"/>
          <w:szCs w:val="20"/>
        </w:rPr>
        <w:t>4</w:t>
      </w:r>
      <w:r w:rsidRPr="00B03351">
        <w:rPr>
          <w:rFonts w:ascii="Arial" w:hAnsi="Arial" w:cs="Arial"/>
          <w:sz w:val="20"/>
          <w:szCs w:val="20"/>
        </w:rPr>
        <w:t xml:space="preserve">.a – </w:t>
      </w:r>
      <w:r w:rsidR="00FE7E25" w:rsidRPr="00B03351">
        <w:rPr>
          <w:rFonts w:ascii="Arial" w:hAnsi="Arial" w:cs="Arial"/>
          <w:sz w:val="20"/>
          <w:szCs w:val="20"/>
        </w:rPr>
        <w:t>Lhůta</w:t>
      </w:r>
      <w:proofErr w:type="gramEnd"/>
      <w:r w:rsidR="00FE7E25" w:rsidRPr="00B03351">
        <w:rPr>
          <w:rFonts w:ascii="Arial" w:hAnsi="Arial" w:cs="Arial"/>
          <w:sz w:val="20"/>
          <w:szCs w:val="20"/>
        </w:rPr>
        <w:t xml:space="preserve"> na odstranění vady plnění (zjištěné v akceptačním řízení) v hodinách za pracovní dny</w:t>
      </w:r>
      <w:r w:rsidR="00432905">
        <w:rPr>
          <w:rFonts w:ascii="Arial" w:hAnsi="Arial" w:cs="Arial"/>
          <w:sz w:val="20"/>
          <w:szCs w:val="20"/>
        </w:rPr>
        <w:t xml:space="preserve"> a</w:t>
      </w:r>
      <w:r w:rsidR="00FE7E25" w:rsidRPr="00B03351">
        <w:rPr>
          <w:rFonts w:ascii="Arial" w:hAnsi="Arial" w:cs="Arial"/>
          <w:sz w:val="20"/>
          <w:szCs w:val="20"/>
        </w:rPr>
        <w:t xml:space="preserve"> tabulka č. 4.b – Lhůta na odstranění záruční vady plnění v hodinách za pracovní dny).</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Zadavatel bude hodnotit každou účastníkem zadávacího řízení </w:t>
      </w:r>
      <w:r w:rsidR="00FE7E25" w:rsidRPr="00B03351">
        <w:rPr>
          <w:rFonts w:ascii="Arial" w:hAnsi="Arial" w:cs="Arial"/>
          <w:sz w:val="20"/>
          <w:szCs w:val="20"/>
        </w:rPr>
        <w:t>nabízenou hodnotu pro jednotlivé</w:t>
      </w:r>
      <w:r w:rsidRPr="00B03351">
        <w:rPr>
          <w:rFonts w:ascii="Arial" w:hAnsi="Arial" w:cs="Arial"/>
          <w:sz w:val="20"/>
          <w:szCs w:val="20"/>
        </w:rPr>
        <w:t xml:space="preserve"> položk</w:t>
      </w:r>
      <w:r w:rsidR="00FE7E25" w:rsidRPr="00B03351">
        <w:rPr>
          <w:rFonts w:ascii="Arial" w:hAnsi="Arial" w:cs="Arial"/>
          <w:sz w:val="20"/>
          <w:szCs w:val="20"/>
        </w:rPr>
        <w:t>y</w:t>
      </w:r>
      <w:r w:rsidRPr="00B03351">
        <w:rPr>
          <w:rFonts w:ascii="Arial" w:hAnsi="Arial" w:cs="Arial"/>
          <w:sz w:val="20"/>
          <w:szCs w:val="20"/>
        </w:rPr>
        <w:t xml:space="preserve"> zvlášť a bude jí přidělovat bodové ohodnocení podle vzorce:</w:t>
      </w:r>
    </w:p>
    <w:p w:rsidR="00B818D1" w:rsidRPr="00B03351" w:rsidRDefault="000A6620" w:rsidP="00B818D1">
      <w:pPr>
        <w:spacing w:line="360" w:lineRule="auto"/>
        <w:jc w:val="both"/>
        <w:rPr>
          <w:rFonts w:ascii="Arial" w:hAnsi="Arial" w:cs="Arial"/>
          <w:sz w:val="20"/>
          <w:szCs w:val="20"/>
        </w:rPr>
      </w:pPr>
      <w:r w:rsidRPr="00B03351">
        <w:rPr>
          <w:rFonts w:ascii="Arial" w:hAnsi="Arial" w:cs="Arial"/>
          <w:sz w:val="20"/>
          <w:szCs w:val="20"/>
        </w:rPr>
        <w:t>B=</w:t>
      </w:r>
      <w:proofErr w:type="spellStart"/>
      <w:r w:rsidRPr="00B03351">
        <w:rPr>
          <w:rFonts w:ascii="Arial" w:hAnsi="Arial" w:cs="Arial"/>
          <w:sz w:val="20"/>
          <w:szCs w:val="20"/>
        </w:rPr>
        <w:t>Hmin</w:t>
      </w:r>
      <w:proofErr w:type="spellEnd"/>
      <w:r w:rsidRPr="00B03351">
        <w:rPr>
          <w:rFonts w:ascii="Arial" w:hAnsi="Arial" w:cs="Arial"/>
          <w:sz w:val="20"/>
          <w:szCs w:val="20"/>
        </w:rPr>
        <w:t>/H</w:t>
      </w:r>
      <w:r w:rsidR="00B818D1" w:rsidRPr="00B03351">
        <w:rPr>
          <w:rFonts w:ascii="Arial" w:hAnsi="Arial" w:cs="Arial"/>
          <w:sz w:val="20"/>
          <w:szCs w:val="20"/>
        </w:rPr>
        <w:t>*100*váha_položky</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kde:</w:t>
      </w:r>
    </w:p>
    <w:p w:rsidR="00B818D1" w:rsidRPr="00B03351" w:rsidRDefault="000A6620" w:rsidP="00B818D1">
      <w:pPr>
        <w:spacing w:line="360" w:lineRule="auto"/>
        <w:jc w:val="both"/>
        <w:rPr>
          <w:rFonts w:ascii="Arial" w:hAnsi="Arial" w:cs="Arial"/>
          <w:sz w:val="20"/>
          <w:szCs w:val="20"/>
        </w:rPr>
      </w:pPr>
      <w:proofErr w:type="spellStart"/>
      <w:r w:rsidRPr="00B03351">
        <w:rPr>
          <w:rFonts w:ascii="Arial" w:hAnsi="Arial" w:cs="Arial"/>
          <w:sz w:val="20"/>
          <w:szCs w:val="20"/>
        </w:rPr>
        <w:t>H</w:t>
      </w:r>
      <w:r w:rsidR="00B818D1" w:rsidRPr="00B03351">
        <w:rPr>
          <w:rFonts w:ascii="Arial" w:hAnsi="Arial" w:cs="Arial"/>
          <w:sz w:val="20"/>
          <w:szCs w:val="20"/>
        </w:rPr>
        <w:t>min</w:t>
      </w:r>
      <w:proofErr w:type="spellEnd"/>
      <w:r w:rsidR="00B818D1" w:rsidRPr="00B03351">
        <w:rPr>
          <w:rFonts w:ascii="Arial" w:hAnsi="Arial" w:cs="Arial"/>
          <w:sz w:val="20"/>
          <w:szCs w:val="20"/>
        </w:rPr>
        <w:t xml:space="preserve"> je nejnižší </w:t>
      </w:r>
      <w:r w:rsidR="00FE7E25" w:rsidRPr="00B03351">
        <w:rPr>
          <w:rFonts w:ascii="Arial" w:hAnsi="Arial" w:cs="Arial"/>
          <w:sz w:val="20"/>
          <w:szCs w:val="20"/>
        </w:rPr>
        <w:t>nabízená hodnota pro</w:t>
      </w:r>
      <w:r w:rsidR="00B818D1" w:rsidRPr="00B03351">
        <w:rPr>
          <w:rFonts w:ascii="Arial" w:hAnsi="Arial" w:cs="Arial"/>
          <w:sz w:val="20"/>
          <w:szCs w:val="20"/>
        </w:rPr>
        <w:t xml:space="preserve"> konkrétní položku (ze všech hodnocených nabídek),</w:t>
      </w:r>
    </w:p>
    <w:p w:rsidR="00B818D1" w:rsidRPr="00B03351" w:rsidRDefault="000A6620" w:rsidP="00B818D1">
      <w:pPr>
        <w:spacing w:line="360" w:lineRule="auto"/>
        <w:jc w:val="both"/>
        <w:rPr>
          <w:rFonts w:ascii="Arial" w:hAnsi="Arial" w:cs="Arial"/>
          <w:sz w:val="20"/>
          <w:szCs w:val="20"/>
        </w:rPr>
      </w:pPr>
      <w:r w:rsidRPr="00B03351">
        <w:rPr>
          <w:rFonts w:ascii="Arial" w:hAnsi="Arial" w:cs="Arial"/>
          <w:sz w:val="20"/>
          <w:szCs w:val="20"/>
        </w:rPr>
        <w:t>H</w:t>
      </w:r>
      <w:r w:rsidR="00B818D1" w:rsidRPr="00B03351">
        <w:rPr>
          <w:rFonts w:ascii="Arial" w:hAnsi="Arial" w:cs="Arial"/>
          <w:sz w:val="20"/>
          <w:szCs w:val="20"/>
        </w:rPr>
        <w:t xml:space="preserve"> je hodnocená nabí</w:t>
      </w:r>
      <w:r w:rsidR="00FE7E25" w:rsidRPr="00B03351">
        <w:rPr>
          <w:rFonts w:ascii="Arial" w:hAnsi="Arial" w:cs="Arial"/>
          <w:sz w:val="20"/>
          <w:szCs w:val="20"/>
        </w:rPr>
        <w:t>zená hodnota pro</w:t>
      </w:r>
      <w:r w:rsidR="00B818D1" w:rsidRPr="00B03351">
        <w:rPr>
          <w:rFonts w:ascii="Arial" w:hAnsi="Arial" w:cs="Arial"/>
          <w:sz w:val="20"/>
          <w:szCs w:val="20"/>
        </w:rPr>
        <w:t xml:space="preserve"> konkrétní položku,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B je dosažený počet bodů,</w:t>
      </w:r>
    </w:p>
    <w:p w:rsidR="004206E8" w:rsidRPr="00B03351" w:rsidRDefault="00B818D1" w:rsidP="004206E8">
      <w:pPr>
        <w:spacing w:line="360" w:lineRule="auto"/>
        <w:jc w:val="both"/>
        <w:rPr>
          <w:rFonts w:ascii="Arial" w:hAnsi="Arial" w:cs="Arial"/>
          <w:sz w:val="20"/>
          <w:szCs w:val="20"/>
        </w:rPr>
      </w:pPr>
      <w:r w:rsidRPr="00B03351">
        <w:rPr>
          <w:rFonts w:ascii="Arial" w:hAnsi="Arial" w:cs="Arial"/>
          <w:sz w:val="20"/>
          <w:szCs w:val="20"/>
        </w:rPr>
        <w:t xml:space="preserve">váha_položky je váha dané </w:t>
      </w:r>
      <w:r w:rsidR="00FE7E25" w:rsidRPr="00B03351">
        <w:rPr>
          <w:rFonts w:ascii="Arial" w:hAnsi="Arial" w:cs="Arial"/>
          <w:sz w:val="20"/>
          <w:szCs w:val="20"/>
        </w:rPr>
        <w:t>nabízené hodnoty</w:t>
      </w:r>
      <w:r w:rsidRPr="00B03351">
        <w:rPr>
          <w:rFonts w:ascii="Arial" w:hAnsi="Arial" w:cs="Arial"/>
          <w:sz w:val="20"/>
          <w:szCs w:val="20"/>
        </w:rPr>
        <w:t xml:space="preserve">, přičemž váhy jednotlivých položek jsou uvedeny </w:t>
      </w:r>
      <w:r w:rsidR="004206E8" w:rsidRPr="00B03351">
        <w:rPr>
          <w:rFonts w:ascii="Arial" w:hAnsi="Arial" w:cs="Arial"/>
          <w:sz w:val="20"/>
          <w:szCs w:val="20"/>
        </w:rPr>
        <w:t>v </w:t>
      </w:r>
      <w:r w:rsidR="00432905" w:rsidRPr="00403BCB">
        <w:rPr>
          <w:rFonts w:ascii="Arial" w:hAnsi="Arial" w:cs="Arial"/>
          <w:sz w:val="20"/>
          <w:szCs w:val="20"/>
        </w:rPr>
        <w:t>přílo</w:t>
      </w:r>
      <w:r w:rsidR="00432905">
        <w:rPr>
          <w:rFonts w:ascii="Arial" w:hAnsi="Arial" w:cs="Arial"/>
          <w:sz w:val="20"/>
          <w:szCs w:val="20"/>
        </w:rPr>
        <w:t>hách</w:t>
      </w:r>
      <w:r w:rsidR="00432905" w:rsidRPr="00403BCB">
        <w:rPr>
          <w:rFonts w:ascii="Arial" w:hAnsi="Arial" w:cs="Arial"/>
          <w:sz w:val="20"/>
          <w:szCs w:val="20"/>
        </w:rPr>
        <w:t xml:space="preserve"> č. 2</w:t>
      </w:r>
      <w:r w:rsidR="00432905">
        <w:rPr>
          <w:rFonts w:ascii="Arial" w:hAnsi="Arial" w:cs="Arial"/>
          <w:sz w:val="20"/>
          <w:szCs w:val="20"/>
        </w:rPr>
        <w:t>A, 2B, 2C a 2D</w:t>
      </w:r>
      <w:r w:rsidR="00432905" w:rsidRPr="00403BCB">
        <w:rPr>
          <w:rFonts w:ascii="Arial" w:hAnsi="Arial" w:cs="Arial"/>
          <w:sz w:val="20"/>
          <w:szCs w:val="20"/>
        </w:rPr>
        <w:t xml:space="preserve"> </w:t>
      </w:r>
      <w:r w:rsidR="004206E8" w:rsidRPr="00B03351">
        <w:rPr>
          <w:rFonts w:ascii="Arial" w:hAnsi="Arial" w:cs="Arial"/>
          <w:sz w:val="20"/>
          <w:szCs w:val="20"/>
        </w:rPr>
        <w:t xml:space="preserve">zadávací dokumentace – závazném </w:t>
      </w:r>
      <w:proofErr w:type="gramStart"/>
      <w:r w:rsidR="004206E8" w:rsidRPr="00B03351">
        <w:rPr>
          <w:rFonts w:ascii="Arial" w:hAnsi="Arial" w:cs="Arial"/>
          <w:sz w:val="20"/>
          <w:szCs w:val="20"/>
        </w:rPr>
        <w:t>formuláři</w:t>
      </w:r>
      <w:proofErr w:type="gramEnd"/>
      <w:r w:rsidR="004206E8" w:rsidRPr="00B03351">
        <w:rPr>
          <w:rFonts w:ascii="Arial" w:hAnsi="Arial" w:cs="Arial"/>
          <w:sz w:val="20"/>
          <w:szCs w:val="20"/>
        </w:rPr>
        <w:t xml:space="preserve"> nabízených cen a služeb, </w:t>
      </w:r>
      <w:r w:rsidR="00432905">
        <w:rPr>
          <w:rFonts w:ascii="Arial" w:hAnsi="Arial" w:cs="Arial"/>
          <w:sz w:val="20"/>
          <w:szCs w:val="20"/>
        </w:rPr>
        <w:t>ve sloupci Váha položky v %</w:t>
      </w:r>
      <w:r w:rsidR="004206E8"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4206E8">
      <w:pPr>
        <w:spacing w:line="360" w:lineRule="auto"/>
        <w:jc w:val="both"/>
        <w:rPr>
          <w:rFonts w:ascii="Arial" w:hAnsi="Arial" w:cs="Arial"/>
          <w:sz w:val="20"/>
          <w:szCs w:val="20"/>
        </w:rPr>
      </w:pP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Nabídka s nejnižší nabí</w:t>
      </w:r>
      <w:r w:rsidR="00FE7E25" w:rsidRPr="00B03351">
        <w:rPr>
          <w:rFonts w:ascii="Arial" w:hAnsi="Arial" w:cs="Arial"/>
          <w:sz w:val="20"/>
          <w:szCs w:val="20"/>
        </w:rPr>
        <w:t>zenou hodnotou</w:t>
      </w:r>
      <w:r w:rsidRPr="00B03351">
        <w:rPr>
          <w:rFonts w:ascii="Arial" w:hAnsi="Arial" w:cs="Arial"/>
          <w:sz w:val="20"/>
          <w:szCs w:val="20"/>
        </w:rPr>
        <w:t xml:space="preserve"> pro konkrétní položku získá 100 bodů. Ostatní nabídky s vyššími nabí</w:t>
      </w:r>
      <w:r w:rsidR="00FE7E25" w:rsidRPr="00B03351">
        <w:rPr>
          <w:rFonts w:ascii="Arial" w:hAnsi="Arial" w:cs="Arial"/>
          <w:sz w:val="20"/>
          <w:szCs w:val="20"/>
        </w:rPr>
        <w:t>zenými hodnotami</w:t>
      </w:r>
      <w:r w:rsidRPr="00B03351">
        <w:rPr>
          <w:rFonts w:ascii="Arial" w:hAnsi="Arial" w:cs="Arial"/>
          <w:sz w:val="20"/>
          <w:szCs w:val="20"/>
        </w:rPr>
        <w:t xml:space="preserve"> pro tuto danou konkrétní položku získají adekvátně menší počet bodů v poměru k nabídce s nejnižší nabí</w:t>
      </w:r>
      <w:r w:rsidR="00FE7E25" w:rsidRPr="00B03351">
        <w:rPr>
          <w:rFonts w:ascii="Arial" w:hAnsi="Arial" w:cs="Arial"/>
          <w:sz w:val="20"/>
          <w:szCs w:val="20"/>
        </w:rPr>
        <w:t>zenou hodnotou</w:t>
      </w:r>
      <w:r w:rsidRPr="00B03351">
        <w:rPr>
          <w:rFonts w:ascii="Arial" w:hAnsi="Arial" w:cs="Arial"/>
          <w:sz w:val="20"/>
          <w:szCs w:val="20"/>
        </w:rPr>
        <w:t xml:space="preserve">, a to v poměru, v jakém splňují zadání ve vztahu </w:t>
      </w:r>
      <w:r w:rsidR="000A6620" w:rsidRPr="00B03351">
        <w:rPr>
          <w:rFonts w:ascii="Arial" w:hAnsi="Arial" w:cs="Arial"/>
          <w:sz w:val="20"/>
          <w:szCs w:val="20"/>
        </w:rPr>
        <w:t>k nejlépe hodnocené položce (B=</w:t>
      </w:r>
      <w:proofErr w:type="spellStart"/>
      <w:r w:rsidR="000A6620" w:rsidRPr="00B03351">
        <w:rPr>
          <w:rFonts w:ascii="Arial" w:hAnsi="Arial" w:cs="Arial"/>
          <w:sz w:val="20"/>
          <w:szCs w:val="20"/>
        </w:rPr>
        <w:t>Hmin</w:t>
      </w:r>
      <w:proofErr w:type="spellEnd"/>
      <w:r w:rsidR="000A6620" w:rsidRPr="00B03351">
        <w:rPr>
          <w:rFonts w:ascii="Arial" w:hAnsi="Arial" w:cs="Arial"/>
          <w:sz w:val="20"/>
          <w:szCs w:val="20"/>
        </w:rPr>
        <w:t>/H</w:t>
      </w:r>
      <w:r w:rsidRPr="00B03351">
        <w:rPr>
          <w:rFonts w:ascii="Arial" w:hAnsi="Arial" w:cs="Arial"/>
          <w:sz w:val="20"/>
          <w:szCs w:val="20"/>
        </w:rPr>
        <w:t xml:space="preserve">*100). </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položkám tohoto hodnotícího kritéria,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432905" w:rsidRPr="00B03351">
        <w:rPr>
          <w:rFonts w:ascii="Arial" w:hAnsi="Arial" w:cs="Arial"/>
          <w:sz w:val="20"/>
          <w:szCs w:val="20"/>
        </w:rPr>
        <w:t>v</w:t>
      </w:r>
      <w:r w:rsidR="00432905">
        <w:rPr>
          <w:rFonts w:ascii="Arial" w:hAnsi="Arial" w:cs="Arial"/>
          <w:sz w:val="20"/>
          <w:szCs w:val="20"/>
        </w:rPr>
        <w:t>e sloupci Váha položky %</w:t>
      </w:r>
      <w:r w:rsidR="00432905" w:rsidRPr="00B03351">
        <w:rPr>
          <w:rFonts w:ascii="Arial" w:hAnsi="Arial" w:cs="Arial"/>
          <w:sz w:val="20"/>
          <w:szCs w:val="20"/>
        </w:rPr>
        <w:t> </w:t>
      </w:r>
      <w:r w:rsidR="00432905">
        <w:rPr>
          <w:rFonts w:ascii="Arial" w:hAnsi="Arial" w:cs="Arial"/>
          <w:sz w:val="20"/>
          <w:szCs w:val="20"/>
        </w:rPr>
        <w:t xml:space="preserve">v </w:t>
      </w:r>
      <w:r w:rsidR="00432905" w:rsidRPr="00403BCB">
        <w:rPr>
          <w:rFonts w:ascii="Arial" w:hAnsi="Arial" w:cs="Arial"/>
          <w:sz w:val="20"/>
          <w:szCs w:val="20"/>
        </w:rPr>
        <w:t>závazném formuláři nabízených cen a služeb</w:t>
      </w:r>
      <w:r w:rsidR="00432905"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B818D1" w:rsidRPr="00B03351" w:rsidRDefault="00B818D1" w:rsidP="00B818D1">
      <w:pPr>
        <w:spacing w:line="360" w:lineRule="auto"/>
        <w:jc w:val="both"/>
        <w:rPr>
          <w:rFonts w:ascii="Arial" w:hAnsi="Arial" w:cs="Arial"/>
          <w:sz w:val="20"/>
          <w:szCs w:val="20"/>
        </w:rPr>
      </w:pPr>
      <w:r w:rsidRPr="00B03351">
        <w:rPr>
          <w:rFonts w:ascii="Arial" w:hAnsi="Arial" w:cs="Arial"/>
          <w:sz w:val="20"/>
          <w:szCs w:val="20"/>
        </w:rPr>
        <w:lastRenderedPageBreak/>
        <w:t xml:space="preserve">Tento součet vážených bodů za položky hodnotícího kritéria bude pro každou nabídku celkovým počtem bodů získaných v rámci tohoto hodnotícího kritéria. Hodnota vah je nastavena tak, že hodnota maximálního počtu bodů, který může </w:t>
      </w:r>
      <w:r w:rsidR="007418E5" w:rsidRPr="00B03351">
        <w:rPr>
          <w:rFonts w:ascii="Arial" w:hAnsi="Arial" w:cs="Arial"/>
          <w:sz w:val="20"/>
          <w:szCs w:val="20"/>
        </w:rPr>
        <w:t>účastník zadávacího řízení</w:t>
      </w:r>
      <w:r w:rsidRPr="00B03351">
        <w:rPr>
          <w:rFonts w:ascii="Arial" w:hAnsi="Arial" w:cs="Arial"/>
          <w:sz w:val="20"/>
          <w:szCs w:val="20"/>
        </w:rPr>
        <w:t xml:space="preserve"> získat v rámci tohoto hodnotícího kritéria, odpovídá hodnotě počtu procent ve sloupci Váha pro toto hodnotící kritérium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w:t>
      </w:r>
    </w:p>
    <w:p w:rsidR="00CA6935" w:rsidRDefault="00CA6935" w:rsidP="005E1284">
      <w:pPr>
        <w:spacing w:line="360" w:lineRule="auto"/>
        <w:jc w:val="both"/>
        <w:rPr>
          <w:rFonts w:ascii="Arial" w:hAnsi="Arial" w:cs="Arial"/>
          <w:sz w:val="20"/>
          <w:szCs w:val="20"/>
        </w:rPr>
      </w:pPr>
    </w:p>
    <w:p w:rsidR="00432905" w:rsidRPr="00B03351" w:rsidRDefault="00432905" w:rsidP="005E1284">
      <w:pPr>
        <w:spacing w:line="360" w:lineRule="auto"/>
        <w:jc w:val="both"/>
        <w:rPr>
          <w:rFonts w:ascii="Arial" w:hAnsi="Arial" w:cs="Arial"/>
          <w:sz w:val="20"/>
          <w:szCs w:val="20"/>
        </w:rPr>
      </w:pPr>
    </w:p>
    <w:p w:rsidR="00CA6935" w:rsidRPr="001F2E2C" w:rsidRDefault="0033524A" w:rsidP="00CA6935">
      <w:pPr>
        <w:spacing w:line="360" w:lineRule="auto"/>
        <w:jc w:val="both"/>
        <w:rPr>
          <w:rFonts w:ascii="Arial" w:hAnsi="Arial" w:cs="Arial"/>
          <w:b/>
          <w:sz w:val="20"/>
          <w:szCs w:val="20"/>
          <w:u w:val="single"/>
        </w:rPr>
      </w:pPr>
      <w:r w:rsidRPr="001F2E2C">
        <w:rPr>
          <w:rFonts w:ascii="Arial" w:hAnsi="Arial" w:cs="Arial"/>
          <w:b/>
          <w:sz w:val="20"/>
          <w:szCs w:val="20"/>
          <w:u w:val="single"/>
        </w:rPr>
        <w:t>Kritérium č. 5</w:t>
      </w:r>
      <w:r w:rsidR="00CA6935" w:rsidRPr="001F2E2C">
        <w:rPr>
          <w:rFonts w:ascii="Arial" w:hAnsi="Arial" w:cs="Arial"/>
          <w:b/>
          <w:sz w:val="20"/>
          <w:szCs w:val="20"/>
          <w:u w:val="single"/>
        </w:rPr>
        <w:t xml:space="preserve"> – </w:t>
      </w:r>
      <w:r w:rsidRPr="001F2E2C">
        <w:rPr>
          <w:rFonts w:ascii="Arial" w:hAnsi="Arial" w:cs="Arial"/>
          <w:b/>
          <w:sz w:val="20"/>
          <w:szCs w:val="20"/>
          <w:u w:val="single"/>
        </w:rPr>
        <w:t>Zpracování příklad</w:t>
      </w:r>
      <w:r w:rsidR="009359FA" w:rsidRPr="001F2E2C">
        <w:rPr>
          <w:rFonts w:ascii="Arial" w:hAnsi="Arial" w:cs="Arial"/>
          <w:b/>
          <w:sz w:val="20"/>
          <w:szCs w:val="20"/>
          <w:u w:val="single"/>
        </w:rPr>
        <w:t>ů</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Předmětem hodnocení v rámci tohoto hodnotícího kritéria budou hodnoty </w:t>
      </w:r>
      <w:r w:rsidR="000A6620" w:rsidRPr="00B03351">
        <w:rPr>
          <w:rFonts w:ascii="Arial" w:hAnsi="Arial" w:cs="Arial"/>
          <w:sz w:val="20"/>
          <w:szCs w:val="20"/>
        </w:rPr>
        <w:t>stanovené hodnotící komisí na základě zpracování a ohodnocení příkladů, jejichž vypracování vloží účastník zadávacího řízení jakou součást nabídky</w:t>
      </w:r>
      <w:r w:rsidR="00D050DD">
        <w:rPr>
          <w:rFonts w:ascii="Arial" w:hAnsi="Arial" w:cs="Arial"/>
          <w:sz w:val="20"/>
          <w:szCs w:val="20"/>
        </w:rPr>
        <w:t>.</w:t>
      </w:r>
      <w:r w:rsidR="001F2E2C">
        <w:rPr>
          <w:rFonts w:ascii="Arial" w:hAnsi="Arial" w:cs="Arial"/>
          <w:sz w:val="20"/>
          <w:szCs w:val="20"/>
        </w:rPr>
        <w:t xml:space="preserve"> </w:t>
      </w:r>
      <w:r w:rsidR="00D050DD">
        <w:rPr>
          <w:rFonts w:ascii="Arial" w:hAnsi="Arial" w:cs="Arial"/>
          <w:sz w:val="20"/>
          <w:szCs w:val="20"/>
        </w:rPr>
        <w:t>P</w:t>
      </w:r>
      <w:r w:rsidR="00D050DD" w:rsidRPr="00D050DD">
        <w:rPr>
          <w:rFonts w:ascii="Arial" w:hAnsi="Arial" w:cs="Arial"/>
          <w:sz w:val="20"/>
          <w:szCs w:val="20"/>
        </w:rPr>
        <w:t>ro každou část veřejné zakázky</w:t>
      </w:r>
      <w:r w:rsidR="00D050DD">
        <w:rPr>
          <w:rFonts w:ascii="Arial" w:hAnsi="Arial" w:cs="Arial"/>
          <w:sz w:val="20"/>
          <w:szCs w:val="20"/>
        </w:rPr>
        <w:t xml:space="preserve"> jsou stanoveny 2 příklady, jejichž </w:t>
      </w:r>
      <w:r w:rsidR="001F2E2C">
        <w:rPr>
          <w:rFonts w:ascii="Arial" w:hAnsi="Arial" w:cs="Arial"/>
          <w:sz w:val="20"/>
          <w:szCs w:val="20"/>
        </w:rPr>
        <w:t>zadání je uvedeno v bodě č. 6 tohoto dokumentu</w:t>
      </w:r>
      <w:r w:rsidR="000A6620" w:rsidRPr="00B03351">
        <w:rPr>
          <w:rFonts w:ascii="Arial" w:hAnsi="Arial" w:cs="Arial"/>
          <w:sz w:val="20"/>
          <w:szCs w:val="20"/>
        </w:rPr>
        <w:t xml:space="preserve">. Každý z těchto příkladů se hodnotí samostatně. Tabulka hodnocení pro toto kritérium je uvedena </w:t>
      </w:r>
      <w:r w:rsidRPr="00B03351">
        <w:rPr>
          <w:rFonts w:ascii="Arial" w:hAnsi="Arial" w:cs="Arial"/>
          <w:sz w:val="20"/>
          <w:szCs w:val="20"/>
        </w:rPr>
        <w:t xml:space="preserve">v závazném formuláři nabízených cen a služeb, který tvoří </w:t>
      </w:r>
      <w:r w:rsidR="00432905" w:rsidRPr="00B03351">
        <w:rPr>
          <w:rFonts w:ascii="Arial" w:hAnsi="Arial" w:cs="Arial"/>
          <w:sz w:val="20"/>
          <w:szCs w:val="20"/>
        </w:rPr>
        <w:t>příloh</w:t>
      </w:r>
      <w:r w:rsidR="00432905">
        <w:rPr>
          <w:rFonts w:ascii="Arial" w:hAnsi="Arial" w:cs="Arial"/>
          <w:sz w:val="20"/>
          <w:szCs w:val="20"/>
        </w:rPr>
        <w:t>y</w:t>
      </w:r>
      <w:r w:rsidR="00432905" w:rsidRPr="00B03351">
        <w:rPr>
          <w:rFonts w:ascii="Arial" w:hAnsi="Arial" w:cs="Arial"/>
          <w:sz w:val="20"/>
          <w:szCs w:val="20"/>
        </w:rPr>
        <w:t xml:space="preserve"> č. 2</w:t>
      </w:r>
      <w:r w:rsidR="00432905">
        <w:rPr>
          <w:rFonts w:ascii="Arial" w:hAnsi="Arial" w:cs="Arial"/>
          <w:sz w:val="20"/>
          <w:szCs w:val="20"/>
        </w:rPr>
        <w:t>A, 2B, 2C a 2D</w:t>
      </w:r>
      <w:r w:rsidR="00432905" w:rsidRPr="00B03351" w:rsidDel="007E7B4A">
        <w:rPr>
          <w:rFonts w:ascii="Arial" w:hAnsi="Arial" w:cs="Arial"/>
          <w:sz w:val="20"/>
          <w:szCs w:val="20"/>
        </w:rPr>
        <w:t xml:space="preserve"> </w:t>
      </w:r>
      <w:r w:rsidRPr="00B03351">
        <w:rPr>
          <w:rFonts w:ascii="Arial" w:hAnsi="Arial" w:cs="Arial"/>
          <w:sz w:val="20"/>
          <w:szCs w:val="20"/>
        </w:rPr>
        <w:t xml:space="preserve">zadávací dokumentace (tabulka č. </w:t>
      </w:r>
      <w:r w:rsidR="000A6620" w:rsidRPr="00B03351">
        <w:rPr>
          <w:rFonts w:ascii="Arial" w:hAnsi="Arial" w:cs="Arial"/>
          <w:sz w:val="20"/>
          <w:szCs w:val="20"/>
        </w:rPr>
        <w:t>5</w:t>
      </w:r>
      <w:r w:rsidRPr="00B03351">
        <w:rPr>
          <w:rFonts w:ascii="Arial" w:hAnsi="Arial" w:cs="Arial"/>
          <w:sz w:val="20"/>
          <w:szCs w:val="20"/>
        </w:rPr>
        <w:t xml:space="preserve"> – </w:t>
      </w:r>
      <w:r w:rsidR="000A6620" w:rsidRPr="00B03351">
        <w:rPr>
          <w:rFonts w:ascii="Arial" w:hAnsi="Arial" w:cs="Arial"/>
          <w:sz w:val="20"/>
          <w:szCs w:val="20"/>
        </w:rPr>
        <w:t>Zpracování příkladu poskytovaných služeb</w:t>
      </w:r>
      <w:r w:rsidRPr="00B03351">
        <w:rPr>
          <w:rFonts w:ascii="Arial" w:hAnsi="Arial" w:cs="Arial"/>
          <w:sz w:val="20"/>
          <w:szCs w:val="20"/>
        </w:rPr>
        <w:t>).</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Zadavatel bude hodnotit </w:t>
      </w:r>
      <w:r w:rsidR="000A6620" w:rsidRPr="00B03351">
        <w:rPr>
          <w:rFonts w:ascii="Arial" w:hAnsi="Arial" w:cs="Arial"/>
          <w:sz w:val="20"/>
          <w:szCs w:val="20"/>
        </w:rPr>
        <w:t xml:space="preserve">přidělený počet bodů pro </w:t>
      </w:r>
      <w:r w:rsidRPr="00B03351">
        <w:rPr>
          <w:rFonts w:ascii="Arial" w:hAnsi="Arial" w:cs="Arial"/>
          <w:sz w:val="20"/>
          <w:szCs w:val="20"/>
        </w:rPr>
        <w:t>každou položk</w:t>
      </w:r>
      <w:r w:rsidR="00667743">
        <w:rPr>
          <w:rFonts w:ascii="Arial" w:hAnsi="Arial" w:cs="Arial"/>
          <w:sz w:val="20"/>
          <w:szCs w:val="20"/>
        </w:rPr>
        <w:t>u</w:t>
      </w:r>
      <w:r w:rsidRPr="00B03351">
        <w:rPr>
          <w:rFonts w:ascii="Arial" w:hAnsi="Arial" w:cs="Arial"/>
          <w:sz w:val="20"/>
          <w:szCs w:val="20"/>
        </w:rPr>
        <w:t xml:space="preserve"> zvlášť a bude jí přidělovat bodové ohodnocení podle vzorce:</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B=</w:t>
      </w:r>
      <w:r w:rsidR="000A6620" w:rsidRPr="00B03351">
        <w:rPr>
          <w:rFonts w:ascii="Arial" w:hAnsi="Arial" w:cs="Arial"/>
          <w:sz w:val="20"/>
          <w:szCs w:val="20"/>
        </w:rPr>
        <w:t>P</w:t>
      </w:r>
      <w:r w:rsidRPr="00B03351">
        <w:rPr>
          <w:rFonts w:ascii="Arial" w:hAnsi="Arial" w:cs="Arial"/>
          <w:sz w:val="20"/>
          <w:szCs w:val="20"/>
        </w:rPr>
        <w:t>/</w:t>
      </w:r>
      <w:proofErr w:type="spellStart"/>
      <w:r w:rsidR="000A6620" w:rsidRPr="00B03351">
        <w:rPr>
          <w:rFonts w:ascii="Arial" w:hAnsi="Arial" w:cs="Arial"/>
          <w:sz w:val="20"/>
          <w:szCs w:val="20"/>
        </w:rPr>
        <w:t>Pmax</w:t>
      </w:r>
      <w:proofErr w:type="spellEnd"/>
      <w:r w:rsidRPr="00B03351">
        <w:rPr>
          <w:rFonts w:ascii="Arial" w:hAnsi="Arial" w:cs="Arial"/>
          <w:sz w:val="20"/>
          <w:szCs w:val="20"/>
        </w:rPr>
        <w:t>*100*váha_položky</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kde:</w:t>
      </w:r>
    </w:p>
    <w:p w:rsidR="002110C6" w:rsidRPr="00B03351" w:rsidRDefault="000A6620" w:rsidP="002110C6">
      <w:pPr>
        <w:spacing w:line="360" w:lineRule="auto"/>
        <w:jc w:val="both"/>
        <w:rPr>
          <w:rFonts w:ascii="Arial" w:hAnsi="Arial" w:cs="Arial"/>
          <w:sz w:val="20"/>
          <w:szCs w:val="20"/>
        </w:rPr>
      </w:pPr>
      <w:proofErr w:type="spellStart"/>
      <w:r w:rsidRPr="00B03351">
        <w:rPr>
          <w:rFonts w:ascii="Arial" w:hAnsi="Arial" w:cs="Arial"/>
          <w:sz w:val="20"/>
          <w:szCs w:val="20"/>
        </w:rPr>
        <w:t>P</w:t>
      </w:r>
      <w:r w:rsidR="002110C6" w:rsidRPr="00B03351">
        <w:rPr>
          <w:rFonts w:ascii="Arial" w:hAnsi="Arial" w:cs="Arial"/>
          <w:sz w:val="20"/>
          <w:szCs w:val="20"/>
        </w:rPr>
        <w:t>max</w:t>
      </w:r>
      <w:proofErr w:type="spellEnd"/>
      <w:r w:rsidR="002110C6" w:rsidRPr="00B03351">
        <w:rPr>
          <w:rFonts w:ascii="Arial" w:hAnsi="Arial" w:cs="Arial"/>
          <w:sz w:val="20"/>
          <w:szCs w:val="20"/>
        </w:rPr>
        <w:t xml:space="preserve"> je nejvyšší hodnota pro konkrétní položku (ze všech hodnocených nabídek),</w:t>
      </w:r>
    </w:p>
    <w:p w:rsidR="002110C6" w:rsidRPr="00B03351" w:rsidRDefault="000A6620" w:rsidP="002110C6">
      <w:pPr>
        <w:spacing w:line="360" w:lineRule="auto"/>
        <w:jc w:val="both"/>
        <w:rPr>
          <w:rFonts w:ascii="Arial" w:hAnsi="Arial" w:cs="Arial"/>
          <w:sz w:val="20"/>
          <w:szCs w:val="20"/>
        </w:rPr>
      </w:pPr>
      <w:r w:rsidRPr="00B03351">
        <w:rPr>
          <w:rFonts w:ascii="Arial" w:hAnsi="Arial" w:cs="Arial"/>
          <w:sz w:val="20"/>
          <w:szCs w:val="20"/>
        </w:rPr>
        <w:t>P</w:t>
      </w:r>
      <w:r w:rsidR="002110C6" w:rsidRPr="00B03351">
        <w:rPr>
          <w:rFonts w:ascii="Arial" w:hAnsi="Arial" w:cs="Arial"/>
          <w:sz w:val="20"/>
          <w:szCs w:val="20"/>
        </w:rPr>
        <w:t xml:space="preserve"> je hodnocená hodnota pro konkrétní položku,</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B je dosažený počet bodů,</w:t>
      </w:r>
    </w:p>
    <w:p w:rsidR="004206E8" w:rsidRPr="00B03351" w:rsidRDefault="002110C6" w:rsidP="004206E8">
      <w:pPr>
        <w:spacing w:line="360" w:lineRule="auto"/>
        <w:jc w:val="both"/>
        <w:rPr>
          <w:rFonts w:ascii="Arial" w:hAnsi="Arial" w:cs="Arial"/>
          <w:sz w:val="20"/>
          <w:szCs w:val="20"/>
        </w:rPr>
      </w:pPr>
      <w:r w:rsidRPr="00B03351">
        <w:rPr>
          <w:rFonts w:ascii="Arial" w:hAnsi="Arial" w:cs="Arial"/>
          <w:sz w:val="20"/>
          <w:szCs w:val="20"/>
        </w:rPr>
        <w:t xml:space="preserve">váha_položky je váha dané hodnoty, přičemž váhy jednotlivých položek jsou uvedeny </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v </w:t>
      </w:r>
      <w:r w:rsidR="00432905" w:rsidRPr="00403BCB">
        <w:rPr>
          <w:rFonts w:ascii="Arial" w:hAnsi="Arial" w:cs="Arial"/>
          <w:sz w:val="20"/>
          <w:szCs w:val="20"/>
        </w:rPr>
        <w:t>přílo</w:t>
      </w:r>
      <w:r w:rsidR="00432905">
        <w:rPr>
          <w:rFonts w:ascii="Arial" w:hAnsi="Arial" w:cs="Arial"/>
          <w:sz w:val="20"/>
          <w:szCs w:val="20"/>
        </w:rPr>
        <w:t>hách</w:t>
      </w:r>
      <w:r w:rsidR="00432905" w:rsidRPr="00403BCB">
        <w:rPr>
          <w:rFonts w:ascii="Arial" w:hAnsi="Arial" w:cs="Arial"/>
          <w:sz w:val="20"/>
          <w:szCs w:val="20"/>
        </w:rPr>
        <w:t xml:space="preserve"> č. 2</w:t>
      </w:r>
      <w:r w:rsidR="00432905">
        <w:rPr>
          <w:rFonts w:ascii="Arial" w:hAnsi="Arial" w:cs="Arial"/>
          <w:sz w:val="20"/>
          <w:szCs w:val="20"/>
        </w:rPr>
        <w:t>A, 2B, 2C a 2D</w:t>
      </w:r>
      <w:r w:rsidR="00432905" w:rsidRPr="00403BCB">
        <w:rPr>
          <w:rFonts w:ascii="Arial" w:hAnsi="Arial" w:cs="Arial"/>
          <w:sz w:val="20"/>
          <w:szCs w:val="20"/>
        </w:rPr>
        <w:t xml:space="preserve"> </w:t>
      </w:r>
      <w:r w:rsidRPr="00B03351">
        <w:rPr>
          <w:rFonts w:ascii="Arial" w:hAnsi="Arial" w:cs="Arial"/>
          <w:sz w:val="20"/>
          <w:szCs w:val="20"/>
        </w:rPr>
        <w:t xml:space="preserve">zadávací dokumentace – závazném </w:t>
      </w:r>
      <w:proofErr w:type="gramStart"/>
      <w:r w:rsidRPr="00B03351">
        <w:rPr>
          <w:rFonts w:ascii="Arial" w:hAnsi="Arial" w:cs="Arial"/>
          <w:sz w:val="20"/>
          <w:szCs w:val="20"/>
        </w:rPr>
        <w:t>formuláři</w:t>
      </w:r>
      <w:proofErr w:type="gramEnd"/>
      <w:r w:rsidRPr="00B03351">
        <w:rPr>
          <w:rFonts w:ascii="Arial" w:hAnsi="Arial" w:cs="Arial"/>
          <w:sz w:val="20"/>
          <w:szCs w:val="20"/>
        </w:rPr>
        <w:t xml:space="preserve"> nabízených cen a služeb, </w:t>
      </w:r>
      <w:r w:rsidR="00432905">
        <w:rPr>
          <w:rFonts w:ascii="Arial" w:hAnsi="Arial" w:cs="Arial"/>
          <w:sz w:val="20"/>
          <w:szCs w:val="20"/>
        </w:rPr>
        <w:t>ve sloupci Váha položky v %</w:t>
      </w:r>
      <w:r w:rsidRPr="00B03351">
        <w:rPr>
          <w:rFonts w:ascii="Arial" w:hAnsi="Arial" w:cs="Arial"/>
          <w:sz w:val="20"/>
          <w:szCs w:val="20"/>
        </w:rPr>
        <w:t>.</w:t>
      </w:r>
    </w:p>
    <w:p w:rsidR="004206E8" w:rsidRPr="00B03351" w:rsidRDefault="004206E8" w:rsidP="004206E8">
      <w:pPr>
        <w:spacing w:line="360" w:lineRule="auto"/>
        <w:jc w:val="both"/>
        <w:rPr>
          <w:rFonts w:ascii="Arial" w:hAnsi="Arial" w:cs="Arial"/>
          <w:sz w:val="20"/>
          <w:szCs w:val="20"/>
        </w:rPr>
      </w:pPr>
      <w:r w:rsidRPr="00B03351">
        <w:rPr>
          <w:rFonts w:ascii="Arial" w:hAnsi="Arial" w:cs="Arial"/>
          <w:sz w:val="20"/>
          <w:szCs w:val="20"/>
        </w:rPr>
        <w:t xml:space="preserve">Váhy jednotlivých položek byly zadavatelem stanoveny s ohledem na jejich důležitost a jejich součet pro celou tabulku tvoří celkovou výslednou váhu tohoto kritéria, která je uvedena ve sloupci Váha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Nabídka s nejvyšší hodnotou pro konkrétní položku získá 100 bodů. Ostatní nabídky s nižšími nabízenými hodnotami pro tuto danou konkrétní položku získají adekvátně menší počet bodů v poměru k nabídce s nejvyšší nabízenou hodnotou, a to v poměru, v jakém splňují zadání ve vztahu k nejlépe hodnocené položce (B=</w:t>
      </w:r>
      <w:r w:rsidR="00680C29" w:rsidRPr="00B03351">
        <w:rPr>
          <w:rFonts w:ascii="Arial" w:hAnsi="Arial" w:cs="Arial"/>
          <w:sz w:val="20"/>
          <w:szCs w:val="20"/>
        </w:rPr>
        <w:t>P</w:t>
      </w:r>
      <w:r w:rsidRPr="00B03351">
        <w:rPr>
          <w:rFonts w:ascii="Arial" w:hAnsi="Arial" w:cs="Arial"/>
          <w:sz w:val="20"/>
          <w:szCs w:val="20"/>
        </w:rPr>
        <w:t>/</w:t>
      </w:r>
      <w:proofErr w:type="spellStart"/>
      <w:r w:rsidR="00680C29" w:rsidRPr="00B03351">
        <w:rPr>
          <w:rFonts w:ascii="Arial" w:hAnsi="Arial" w:cs="Arial"/>
          <w:sz w:val="20"/>
          <w:szCs w:val="20"/>
        </w:rPr>
        <w:t>Pmax</w:t>
      </w:r>
      <w:proofErr w:type="spellEnd"/>
      <w:r w:rsidRPr="00B03351">
        <w:rPr>
          <w:rFonts w:ascii="Arial" w:hAnsi="Arial" w:cs="Arial"/>
          <w:sz w:val="20"/>
          <w:szCs w:val="20"/>
        </w:rPr>
        <w:t xml:space="preserve">*100). </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Přidělení bodů výše uvedeným způsobem proběhne ke všem položkám tohoto hodnotícího kritéria,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Takto získané body každé nabídky budou převáženy vahou dané konkrétní položky, která je uvedena </w:t>
      </w:r>
      <w:r w:rsidR="00432905" w:rsidRPr="00B03351">
        <w:rPr>
          <w:rFonts w:ascii="Arial" w:hAnsi="Arial" w:cs="Arial"/>
          <w:sz w:val="20"/>
          <w:szCs w:val="20"/>
        </w:rPr>
        <w:t>v</w:t>
      </w:r>
      <w:r w:rsidR="00432905">
        <w:rPr>
          <w:rFonts w:ascii="Arial" w:hAnsi="Arial" w:cs="Arial"/>
          <w:sz w:val="20"/>
          <w:szCs w:val="20"/>
        </w:rPr>
        <w:t>e sloupci Váha položky %</w:t>
      </w:r>
      <w:r w:rsidR="00432905" w:rsidRPr="00B03351">
        <w:rPr>
          <w:rFonts w:ascii="Arial" w:hAnsi="Arial" w:cs="Arial"/>
          <w:sz w:val="20"/>
          <w:szCs w:val="20"/>
        </w:rPr>
        <w:t> </w:t>
      </w:r>
      <w:r w:rsidR="00432905">
        <w:rPr>
          <w:rFonts w:ascii="Arial" w:hAnsi="Arial" w:cs="Arial"/>
          <w:sz w:val="20"/>
          <w:szCs w:val="20"/>
        </w:rPr>
        <w:t xml:space="preserve">v </w:t>
      </w:r>
      <w:r w:rsidR="00432905" w:rsidRPr="00403BCB">
        <w:rPr>
          <w:rFonts w:ascii="Arial" w:hAnsi="Arial" w:cs="Arial"/>
          <w:sz w:val="20"/>
          <w:szCs w:val="20"/>
        </w:rPr>
        <w:t>závazném formuláři nabízených cen a služeb</w:t>
      </w:r>
      <w:r w:rsidR="00432905" w:rsidRPr="00B03351">
        <w:rPr>
          <w:rFonts w:ascii="Arial" w:hAnsi="Arial" w:cs="Arial"/>
          <w:sz w:val="20"/>
          <w:szCs w:val="20"/>
        </w:rPr>
        <w:t xml:space="preserve"> </w:t>
      </w:r>
      <w:r w:rsidRPr="00B03351">
        <w:rPr>
          <w:rFonts w:ascii="Arial" w:hAnsi="Arial" w:cs="Arial"/>
          <w:sz w:val="20"/>
          <w:szCs w:val="20"/>
        </w:rPr>
        <w:t xml:space="preserve">a sečteny za všechny položky, jejichž počet je uveden ve sloupci Počet hodnocených položek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pro toto hodnotící kritérium a tím vznikne součet vážených bodů.</w:t>
      </w: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lastRenderedPageBreak/>
        <w:t xml:space="preserve">Tento součet vážených bodů za položky hodnotícího kritéria bude pro každou nabídku celkovým počtem bodů získaných v rámci tohoto hodnotícího kritéria. Hodnota vah je nastavena tak, že hodnota maximálního počtu bodů, který může účastník zadávacího řízení získat v rámci tohoto hodnotícího kritéria, odpovídá hodnotě počtu procent ve sloupci Váha pro toto hodnotící kritérium v Tabulce hodnotících kritérií (bod </w:t>
      </w:r>
      <w:proofErr w:type="gramStart"/>
      <w:r w:rsidRPr="00B03351">
        <w:rPr>
          <w:rFonts w:ascii="Arial" w:hAnsi="Arial" w:cs="Arial"/>
          <w:sz w:val="20"/>
          <w:szCs w:val="20"/>
        </w:rPr>
        <w:t>č. 3 tohoto</w:t>
      </w:r>
      <w:proofErr w:type="gramEnd"/>
      <w:r w:rsidRPr="00B03351">
        <w:rPr>
          <w:rFonts w:ascii="Arial" w:hAnsi="Arial" w:cs="Arial"/>
          <w:sz w:val="20"/>
          <w:szCs w:val="20"/>
        </w:rPr>
        <w:t xml:space="preserve"> dokumentu). </w:t>
      </w:r>
    </w:p>
    <w:p w:rsidR="002110C6" w:rsidRPr="00B03351" w:rsidRDefault="002110C6" w:rsidP="002110C6">
      <w:pPr>
        <w:spacing w:line="360" w:lineRule="auto"/>
        <w:jc w:val="both"/>
        <w:rPr>
          <w:rFonts w:ascii="Arial" w:hAnsi="Arial" w:cs="Arial"/>
          <w:sz w:val="20"/>
          <w:szCs w:val="20"/>
        </w:rPr>
      </w:pPr>
    </w:p>
    <w:p w:rsidR="002110C6" w:rsidRPr="00B03351" w:rsidRDefault="002110C6" w:rsidP="001F2E2C">
      <w:pPr>
        <w:spacing w:line="360" w:lineRule="auto"/>
        <w:jc w:val="both"/>
        <w:rPr>
          <w:rFonts w:ascii="Arial" w:hAnsi="Arial" w:cs="Arial"/>
          <w:b/>
          <w:sz w:val="20"/>
          <w:szCs w:val="20"/>
        </w:rPr>
      </w:pPr>
      <w:r w:rsidRPr="00B03351">
        <w:rPr>
          <w:rFonts w:ascii="Arial" w:hAnsi="Arial" w:cs="Arial"/>
          <w:b/>
          <w:sz w:val="20"/>
          <w:szCs w:val="20"/>
        </w:rPr>
        <w:t xml:space="preserve">Hodnocení vytvořeného </w:t>
      </w:r>
      <w:r w:rsidR="00085FC3" w:rsidRPr="00B03351">
        <w:rPr>
          <w:rFonts w:ascii="Arial" w:hAnsi="Arial" w:cs="Arial"/>
          <w:b/>
          <w:sz w:val="20"/>
          <w:szCs w:val="20"/>
        </w:rPr>
        <w:t xml:space="preserve">návrhu, resp. funkčního </w:t>
      </w:r>
      <w:r w:rsidRPr="00B03351">
        <w:rPr>
          <w:rFonts w:ascii="Arial" w:hAnsi="Arial" w:cs="Arial"/>
          <w:b/>
          <w:sz w:val="20"/>
          <w:szCs w:val="20"/>
        </w:rPr>
        <w:t>řešení</w:t>
      </w:r>
    </w:p>
    <w:p w:rsidR="0000623B" w:rsidRPr="001F2E2C" w:rsidRDefault="002110C6">
      <w:pPr>
        <w:spacing w:line="360" w:lineRule="auto"/>
        <w:jc w:val="both"/>
        <w:rPr>
          <w:rFonts w:ascii="Arial" w:hAnsi="Arial" w:cs="Arial"/>
          <w:sz w:val="20"/>
          <w:szCs w:val="20"/>
        </w:rPr>
      </w:pPr>
      <w:r w:rsidRPr="001F2E2C">
        <w:rPr>
          <w:rFonts w:ascii="Arial" w:hAnsi="Arial" w:cs="Arial"/>
          <w:sz w:val="20"/>
          <w:szCs w:val="20"/>
        </w:rPr>
        <w:t>Jedná se o číselně nevyjádřitelné kritérium. Hodnocení nabídek v tomto kritériu provede zadavatel, resp. hodnotící komise, tak, že sestaví pořadí nabídek od nejvhodnější k nejméně vhodné a přiřadí nejvhodnější nabídce 100 bodů a každé následující nabídce přiřadí takové bodové ohodnocení, které vyjadřuje míru splnění dílčího kritéria ve vztahu k nejvhodnější nabídce. Obdržený počet bodů bude následně vynásoben vahou kritéria.</w:t>
      </w:r>
    </w:p>
    <w:p w:rsidR="00085FC3" w:rsidRPr="00B03351" w:rsidRDefault="00085FC3" w:rsidP="00085FC3">
      <w:pPr>
        <w:spacing w:line="360" w:lineRule="auto"/>
        <w:jc w:val="both"/>
        <w:rPr>
          <w:rFonts w:ascii="Arial" w:hAnsi="Arial" w:cs="Arial"/>
          <w:sz w:val="20"/>
          <w:szCs w:val="20"/>
        </w:rPr>
      </w:pPr>
    </w:p>
    <w:p w:rsidR="00085FC3" w:rsidRPr="00B03351" w:rsidRDefault="00D908D0" w:rsidP="00085FC3">
      <w:pPr>
        <w:spacing w:line="360" w:lineRule="auto"/>
        <w:jc w:val="both"/>
        <w:rPr>
          <w:rFonts w:ascii="Arial" w:hAnsi="Arial" w:cs="Arial"/>
          <w:sz w:val="20"/>
          <w:szCs w:val="20"/>
        </w:rPr>
      </w:pPr>
      <w:r w:rsidRPr="00B03351">
        <w:rPr>
          <w:rFonts w:ascii="Arial" w:hAnsi="Arial" w:cs="Arial"/>
          <w:b/>
          <w:sz w:val="20"/>
          <w:szCs w:val="20"/>
        </w:rPr>
        <w:t>Hodnocená kritéria pro příklad A. Zpracování příkladu řízení poskytovaných služeb</w:t>
      </w:r>
    </w:p>
    <w:p w:rsidR="0000623B" w:rsidRPr="00B03351" w:rsidRDefault="0000623B">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sz w:val="20"/>
          <w:szCs w:val="20"/>
        </w:rPr>
      </w:pPr>
      <w:r w:rsidRPr="00B03351">
        <w:rPr>
          <w:rFonts w:ascii="Arial" w:hAnsi="Arial" w:cs="Arial"/>
          <w:sz w:val="20"/>
          <w:szCs w:val="20"/>
        </w:rPr>
        <w:t xml:space="preserve">Popis jednotlivých činností, postupů, resp. procesů </w:t>
      </w:r>
      <w:r w:rsidR="00692B67">
        <w:rPr>
          <w:rFonts w:ascii="Arial" w:hAnsi="Arial" w:cs="Arial"/>
          <w:sz w:val="20"/>
          <w:szCs w:val="20"/>
        </w:rPr>
        <w:t>účastníka zadávacího řízení</w:t>
      </w:r>
      <w:r w:rsidRPr="00B03351">
        <w:rPr>
          <w:rFonts w:ascii="Arial" w:hAnsi="Arial" w:cs="Arial"/>
          <w:sz w:val="20"/>
          <w:szCs w:val="20"/>
        </w:rPr>
        <w:t xml:space="preserve"> realizovaných v rámci plnění, a popis jednotlivých pracovních postupů </w:t>
      </w:r>
      <w:r w:rsidR="00692B67">
        <w:rPr>
          <w:rFonts w:ascii="Arial" w:hAnsi="Arial" w:cs="Arial"/>
          <w:sz w:val="20"/>
          <w:szCs w:val="20"/>
        </w:rPr>
        <w:t>účastníka zadávacího řízení</w:t>
      </w:r>
      <w:r w:rsidRPr="00B03351">
        <w:rPr>
          <w:rFonts w:ascii="Arial" w:hAnsi="Arial" w:cs="Arial"/>
          <w:sz w:val="20"/>
          <w:szCs w:val="20"/>
        </w:rPr>
        <w:t xml:space="preserve"> při plnění předmětu veřejné zakázky s ohledem na zajištění řádného a bezproblémového průběhu plnění ve vztahu k objednateli.</w:t>
      </w:r>
    </w:p>
    <w:p w:rsidR="0000623B" w:rsidRPr="00B03351" w:rsidRDefault="0000623B">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sz w:val="20"/>
          <w:szCs w:val="20"/>
        </w:rPr>
      </w:pPr>
      <w:r w:rsidRPr="00B03351">
        <w:rPr>
          <w:rFonts w:ascii="Arial" w:hAnsi="Arial" w:cs="Arial"/>
          <w:sz w:val="20"/>
          <w:szCs w:val="20"/>
        </w:rPr>
        <w:t>Návrh komunikačního modelu koordinace a řízení poskytovaných služeb, včetně komunikace s objednatelem, který povede k zajištění řádného provozu či rozvoje SIS.</w:t>
      </w:r>
    </w:p>
    <w:p w:rsidR="0000623B" w:rsidRPr="00B03351" w:rsidRDefault="0000623B">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sz w:val="20"/>
          <w:szCs w:val="20"/>
        </w:rPr>
      </w:pPr>
      <w:r w:rsidRPr="00B03351">
        <w:rPr>
          <w:rFonts w:ascii="Arial" w:hAnsi="Arial" w:cs="Arial"/>
          <w:sz w:val="20"/>
          <w:szCs w:val="20"/>
        </w:rPr>
        <w:t>Návrh schvalovacích procesů a kontrolních mechanismů při řízení poskytovaných služeb s ohledem na maximální míru zajištění a dodržení uživatelských požadavků, resp. provozních parametrů SIS.</w:t>
      </w:r>
    </w:p>
    <w:p w:rsidR="0000623B" w:rsidRPr="00B03351" w:rsidRDefault="0000623B">
      <w:pPr>
        <w:spacing w:line="360" w:lineRule="auto"/>
        <w:jc w:val="both"/>
        <w:rPr>
          <w:rFonts w:ascii="Arial" w:hAnsi="Arial" w:cs="Arial"/>
          <w:sz w:val="20"/>
          <w:szCs w:val="20"/>
        </w:rPr>
      </w:pPr>
    </w:p>
    <w:p w:rsidR="0000623B" w:rsidRPr="001F2E2C" w:rsidRDefault="00085FC3">
      <w:pPr>
        <w:spacing w:line="360" w:lineRule="auto"/>
        <w:jc w:val="both"/>
        <w:rPr>
          <w:rFonts w:ascii="Arial" w:hAnsi="Arial" w:cs="Arial"/>
          <w:sz w:val="20"/>
          <w:szCs w:val="20"/>
          <w:u w:val="single"/>
        </w:rPr>
      </w:pPr>
      <w:r w:rsidRPr="001F2E2C">
        <w:rPr>
          <w:rFonts w:ascii="Arial" w:hAnsi="Arial" w:cs="Arial"/>
          <w:sz w:val="20"/>
          <w:szCs w:val="20"/>
          <w:u w:val="single"/>
        </w:rPr>
        <w:t>Způsob hodnocení:</w:t>
      </w: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Objednatel bude lépe hodnotit postupy a činnosti, kde na sebe jednotlivé činnosti budou logicky navazovat a co nejlépe pokryjí činnosti, které jsou nutné pro provoz SIS a to zejména pro vzájemnou součinnost mezi objednatelem a dodavatelem.</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Objednatel bude lépe hodnotit vyšší efektivnost komunikačního modelu, vyšší jednoznačnost, vyšší optimalizaci mezi kategoriemi předávaných informací, navrženými informačními kanály a zátěží dotčených osob či subjektů.</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Objednatel bude lépe hodnotit návrh, který bude z hlediska navržené metodiky řízení poskytovaných služeb, resp. schvalovacích procesů a kontrolních mechanizmů více zaměřený na transparentnost a jednoznačnost při plnění poskytovaných služeb, návrh bude posuzován z hlediska konkrétnosti, logické návaznosti postupů a jejich časové reálnosti.</w:t>
      </w:r>
    </w:p>
    <w:p w:rsidR="00085FC3" w:rsidRDefault="00085FC3" w:rsidP="00085FC3">
      <w:pPr>
        <w:spacing w:line="360" w:lineRule="auto"/>
        <w:jc w:val="both"/>
        <w:rPr>
          <w:rFonts w:ascii="Arial" w:hAnsi="Arial" w:cs="Arial"/>
          <w:sz w:val="20"/>
          <w:szCs w:val="20"/>
        </w:rPr>
      </w:pPr>
    </w:p>
    <w:p w:rsidR="002C795C" w:rsidRDefault="002C795C" w:rsidP="00085FC3">
      <w:pPr>
        <w:spacing w:line="360" w:lineRule="auto"/>
        <w:jc w:val="both"/>
        <w:rPr>
          <w:rFonts w:ascii="Arial" w:hAnsi="Arial" w:cs="Arial"/>
          <w:sz w:val="20"/>
          <w:szCs w:val="20"/>
        </w:rPr>
      </w:pPr>
    </w:p>
    <w:p w:rsidR="00667743" w:rsidRPr="00B03351" w:rsidRDefault="00667743" w:rsidP="00667743">
      <w:pPr>
        <w:spacing w:line="360" w:lineRule="auto"/>
        <w:jc w:val="both"/>
        <w:rPr>
          <w:rFonts w:ascii="Arial" w:hAnsi="Arial" w:cs="Arial"/>
          <w:sz w:val="20"/>
          <w:szCs w:val="20"/>
        </w:rPr>
      </w:pPr>
      <w:r w:rsidRPr="00B03351">
        <w:rPr>
          <w:rFonts w:ascii="Arial" w:hAnsi="Arial" w:cs="Arial"/>
          <w:sz w:val="20"/>
          <w:szCs w:val="20"/>
        </w:rPr>
        <w:lastRenderedPageBreak/>
        <w:t>Pomocná škála pro hodnocení:</w:t>
      </w:r>
    </w:p>
    <w:p w:rsidR="00667743" w:rsidRDefault="00667743" w:rsidP="00667743">
      <w:pPr>
        <w:spacing w:line="360" w:lineRule="auto"/>
        <w:jc w:val="both"/>
        <w:rPr>
          <w:rFonts w:ascii="Arial" w:hAnsi="Arial" w:cs="Arial"/>
          <w:sz w:val="20"/>
          <w:szCs w:val="20"/>
        </w:rPr>
      </w:pPr>
      <w:r>
        <w:rPr>
          <w:rFonts w:ascii="Arial" w:hAnsi="Arial" w:cs="Arial"/>
          <w:sz w:val="20"/>
          <w:szCs w:val="20"/>
        </w:rPr>
        <w:t xml:space="preserve">0 bodů – nedostatečně zpracovaný příklad, který </w:t>
      </w:r>
      <w:r w:rsidR="00374A0B">
        <w:rPr>
          <w:rFonts w:ascii="Arial" w:hAnsi="Arial" w:cs="Arial"/>
          <w:sz w:val="20"/>
          <w:szCs w:val="20"/>
        </w:rPr>
        <w:t>není reálně použitelný pro ř</w:t>
      </w:r>
      <w:r w:rsidR="001D4A51">
        <w:rPr>
          <w:rFonts w:ascii="Arial" w:hAnsi="Arial" w:cs="Arial"/>
          <w:sz w:val="20"/>
          <w:szCs w:val="20"/>
        </w:rPr>
        <w:t>ízení poskytovaných služeb, tj.</w:t>
      </w:r>
      <w:r w:rsidR="00374A0B">
        <w:rPr>
          <w:rFonts w:ascii="Arial" w:hAnsi="Arial" w:cs="Arial"/>
          <w:sz w:val="20"/>
          <w:szCs w:val="20"/>
        </w:rPr>
        <w:t xml:space="preserve"> zcela opomíjí podstatné subjekty či objekty či procesy při plnění předmětu plnění, resp. součinnosti s</w:t>
      </w:r>
      <w:r w:rsidR="001D4A51">
        <w:rPr>
          <w:rFonts w:ascii="Arial" w:hAnsi="Arial" w:cs="Arial"/>
          <w:sz w:val="20"/>
          <w:szCs w:val="20"/>
        </w:rPr>
        <w:t> </w:t>
      </w:r>
      <w:r w:rsidR="00374A0B">
        <w:rPr>
          <w:rFonts w:ascii="Arial" w:hAnsi="Arial" w:cs="Arial"/>
          <w:sz w:val="20"/>
          <w:szCs w:val="20"/>
        </w:rPr>
        <w:t>Objednatelem</w:t>
      </w:r>
      <w:r w:rsidR="001D4A51">
        <w:rPr>
          <w:rFonts w:ascii="Arial" w:hAnsi="Arial" w:cs="Arial"/>
          <w:sz w:val="20"/>
          <w:szCs w:val="20"/>
        </w:rPr>
        <w:t>;</w:t>
      </w:r>
    </w:p>
    <w:p w:rsidR="00374A0B" w:rsidRPr="00B03351" w:rsidRDefault="001D4A51" w:rsidP="00374A0B">
      <w:pPr>
        <w:spacing w:line="360" w:lineRule="auto"/>
        <w:jc w:val="both"/>
        <w:rPr>
          <w:rFonts w:ascii="Arial" w:hAnsi="Arial" w:cs="Arial"/>
          <w:sz w:val="20"/>
          <w:szCs w:val="20"/>
        </w:rPr>
      </w:pPr>
      <w:r>
        <w:rPr>
          <w:rFonts w:ascii="Arial" w:hAnsi="Arial" w:cs="Arial"/>
          <w:sz w:val="20"/>
          <w:szCs w:val="20"/>
        </w:rPr>
        <w:t>1 bod</w:t>
      </w:r>
      <w:r w:rsidR="00374A0B" w:rsidRPr="00B03351">
        <w:rPr>
          <w:rFonts w:ascii="Arial" w:hAnsi="Arial" w:cs="Arial"/>
          <w:sz w:val="20"/>
          <w:szCs w:val="20"/>
        </w:rPr>
        <w:t xml:space="preserve"> </w:t>
      </w:r>
      <w:r w:rsidR="00374A0B">
        <w:rPr>
          <w:rFonts w:ascii="Arial" w:hAnsi="Arial" w:cs="Arial"/>
          <w:sz w:val="20"/>
          <w:szCs w:val="20"/>
        </w:rPr>
        <w:t xml:space="preserve">– zpracování příkladu na úrovni, která </w:t>
      </w:r>
      <w:r w:rsidR="00680313">
        <w:rPr>
          <w:rFonts w:ascii="Arial" w:hAnsi="Arial" w:cs="Arial"/>
          <w:sz w:val="20"/>
          <w:szCs w:val="20"/>
        </w:rPr>
        <w:t xml:space="preserve">by byla po významných úpravách </w:t>
      </w:r>
      <w:r w:rsidR="00374A0B">
        <w:rPr>
          <w:rFonts w:ascii="Arial" w:hAnsi="Arial" w:cs="Arial"/>
          <w:sz w:val="20"/>
          <w:szCs w:val="20"/>
        </w:rPr>
        <w:t xml:space="preserve">použitelná pro </w:t>
      </w:r>
      <w:r>
        <w:rPr>
          <w:rFonts w:ascii="Arial" w:hAnsi="Arial" w:cs="Arial"/>
          <w:sz w:val="20"/>
          <w:szCs w:val="20"/>
        </w:rPr>
        <w:t>řízení poskytovaných služeb, tj.</w:t>
      </w:r>
      <w:r w:rsidR="00374A0B">
        <w:rPr>
          <w:rFonts w:ascii="Arial" w:hAnsi="Arial" w:cs="Arial"/>
          <w:sz w:val="20"/>
          <w:szCs w:val="20"/>
        </w:rPr>
        <w:t xml:space="preserve"> nezohledňuje všechny podstatné subjekty či objekty či procesy při plnění předmětu plnění, r</w:t>
      </w:r>
      <w:r>
        <w:rPr>
          <w:rFonts w:ascii="Arial" w:hAnsi="Arial" w:cs="Arial"/>
          <w:sz w:val="20"/>
          <w:szCs w:val="20"/>
        </w:rPr>
        <w:t>esp. součinnosti s Objednatelem;</w:t>
      </w:r>
    </w:p>
    <w:p w:rsidR="00374A0B" w:rsidRPr="00B03351" w:rsidRDefault="001D4A51" w:rsidP="00374A0B">
      <w:pPr>
        <w:spacing w:line="360" w:lineRule="auto"/>
        <w:jc w:val="both"/>
        <w:rPr>
          <w:rFonts w:ascii="Arial" w:hAnsi="Arial" w:cs="Arial"/>
          <w:sz w:val="20"/>
          <w:szCs w:val="20"/>
        </w:rPr>
      </w:pPr>
      <w:r>
        <w:rPr>
          <w:rFonts w:ascii="Arial" w:hAnsi="Arial" w:cs="Arial"/>
          <w:sz w:val="20"/>
          <w:szCs w:val="20"/>
        </w:rPr>
        <w:t>2 body</w:t>
      </w:r>
      <w:r w:rsidR="00374A0B" w:rsidRPr="00B03351">
        <w:rPr>
          <w:rFonts w:ascii="Arial" w:hAnsi="Arial" w:cs="Arial"/>
          <w:sz w:val="20"/>
          <w:szCs w:val="20"/>
        </w:rPr>
        <w:t xml:space="preserve"> </w:t>
      </w:r>
      <w:r w:rsidR="00374A0B">
        <w:rPr>
          <w:rFonts w:ascii="Arial" w:hAnsi="Arial" w:cs="Arial"/>
          <w:sz w:val="20"/>
          <w:szCs w:val="20"/>
        </w:rPr>
        <w:t xml:space="preserve">– zpracování příkladu na úrovni, která je reálně použitelná pro řízení poskytovaných služeb, ale </w:t>
      </w:r>
      <w:r w:rsidR="00680313">
        <w:rPr>
          <w:rFonts w:ascii="Arial" w:hAnsi="Arial" w:cs="Arial"/>
          <w:sz w:val="20"/>
          <w:szCs w:val="20"/>
        </w:rPr>
        <w:t xml:space="preserve">v menší míře </w:t>
      </w:r>
      <w:r w:rsidR="00374A0B">
        <w:rPr>
          <w:rFonts w:ascii="Arial" w:hAnsi="Arial" w:cs="Arial"/>
          <w:sz w:val="20"/>
          <w:szCs w:val="20"/>
        </w:rPr>
        <w:t xml:space="preserve">nezohledňuje </w:t>
      </w:r>
      <w:r w:rsidR="00680313">
        <w:rPr>
          <w:rFonts w:ascii="Arial" w:hAnsi="Arial" w:cs="Arial"/>
          <w:sz w:val="20"/>
          <w:szCs w:val="20"/>
        </w:rPr>
        <w:t>všechny</w:t>
      </w:r>
      <w:r w:rsidR="00374A0B">
        <w:rPr>
          <w:rFonts w:ascii="Arial" w:hAnsi="Arial" w:cs="Arial"/>
          <w:sz w:val="20"/>
          <w:szCs w:val="20"/>
        </w:rPr>
        <w:t xml:space="preserve"> subjekty či objekty či procesy při plnění předmětu plnění, resp. součinnosti s Objednatelem a vazby mezi nimi</w:t>
      </w:r>
      <w:r>
        <w:rPr>
          <w:rFonts w:ascii="Arial" w:hAnsi="Arial" w:cs="Arial"/>
          <w:sz w:val="20"/>
          <w:szCs w:val="20"/>
        </w:rPr>
        <w:t>;</w:t>
      </w:r>
    </w:p>
    <w:p w:rsidR="00374A0B" w:rsidRPr="00B03351" w:rsidRDefault="001D4A51" w:rsidP="00374A0B">
      <w:pPr>
        <w:spacing w:line="360" w:lineRule="auto"/>
        <w:jc w:val="both"/>
        <w:rPr>
          <w:rFonts w:ascii="Arial" w:hAnsi="Arial" w:cs="Arial"/>
          <w:sz w:val="20"/>
          <w:szCs w:val="20"/>
        </w:rPr>
      </w:pPr>
      <w:r>
        <w:rPr>
          <w:rFonts w:ascii="Arial" w:hAnsi="Arial" w:cs="Arial"/>
          <w:sz w:val="20"/>
          <w:szCs w:val="20"/>
        </w:rPr>
        <w:t>4 body</w:t>
      </w:r>
      <w:r w:rsidR="00374A0B" w:rsidRPr="00B03351">
        <w:rPr>
          <w:rFonts w:ascii="Arial" w:hAnsi="Arial" w:cs="Arial"/>
          <w:sz w:val="20"/>
          <w:szCs w:val="20"/>
        </w:rPr>
        <w:t xml:space="preserve"> </w:t>
      </w:r>
      <w:r w:rsidR="00374A0B">
        <w:rPr>
          <w:rFonts w:ascii="Arial" w:hAnsi="Arial" w:cs="Arial"/>
          <w:sz w:val="20"/>
          <w:szCs w:val="20"/>
        </w:rPr>
        <w:t>–</w:t>
      </w:r>
      <w:r w:rsidR="00374A0B" w:rsidRPr="00B03351">
        <w:rPr>
          <w:rFonts w:ascii="Arial" w:hAnsi="Arial" w:cs="Arial"/>
          <w:sz w:val="20"/>
          <w:szCs w:val="20"/>
        </w:rPr>
        <w:t xml:space="preserve"> </w:t>
      </w:r>
      <w:r w:rsidR="00374A0B">
        <w:rPr>
          <w:rFonts w:ascii="Arial" w:hAnsi="Arial" w:cs="Arial"/>
          <w:sz w:val="20"/>
          <w:szCs w:val="20"/>
        </w:rPr>
        <w:t xml:space="preserve">úplné zpracování příkladu, který je reálně použitelný pro řízení poskytovaných služeb, resp. zohledňuje všechny podstatné subjekty či objekty či procesy </w:t>
      </w:r>
      <w:r>
        <w:rPr>
          <w:rFonts w:ascii="Arial" w:hAnsi="Arial" w:cs="Arial"/>
          <w:sz w:val="20"/>
          <w:szCs w:val="20"/>
        </w:rPr>
        <w:t xml:space="preserve">a vazby mezi nimi </w:t>
      </w:r>
      <w:r w:rsidR="00374A0B">
        <w:rPr>
          <w:rFonts w:ascii="Arial" w:hAnsi="Arial" w:cs="Arial"/>
          <w:sz w:val="20"/>
          <w:szCs w:val="20"/>
        </w:rPr>
        <w:t>při plnění předmětu plnění, resp. součinnosti s Objednatelem, ale obsahuje drobné nepřesnosti či vady</w:t>
      </w:r>
      <w:r>
        <w:rPr>
          <w:rFonts w:ascii="Arial" w:hAnsi="Arial" w:cs="Arial"/>
          <w:sz w:val="20"/>
          <w:szCs w:val="20"/>
        </w:rPr>
        <w:t>;</w:t>
      </w:r>
    </w:p>
    <w:p w:rsidR="00667743" w:rsidRPr="00B03351" w:rsidRDefault="001D4A51" w:rsidP="00667743">
      <w:pPr>
        <w:spacing w:line="360" w:lineRule="auto"/>
        <w:jc w:val="both"/>
        <w:rPr>
          <w:rFonts w:ascii="Arial" w:hAnsi="Arial" w:cs="Arial"/>
          <w:sz w:val="20"/>
          <w:szCs w:val="20"/>
        </w:rPr>
      </w:pPr>
      <w:r>
        <w:rPr>
          <w:rFonts w:ascii="Arial" w:hAnsi="Arial" w:cs="Arial"/>
          <w:sz w:val="20"/>
          <w:szCs w:val="20"/>
        </w:rPr>
        <w:t>5</w:t>
      </w:r>
      <w:r w:rsidR="00667743" w:rsidRPr="00B03351">
        <w:rPr>
          <w:rFonts w:ascii="Arial" w:hAnsi="Arial" w:cs="Arial"/>
          <w:sz w:val="20"/>
          <w:szCs w:val="20"/>
        </w:rPr>
        <w:t xml:space="preserve"> bodů </w:t>
      </w:r>
      <w:r w:rsidR="00374A0B">
        <w:rPr>
          <w:rFonts w:ascii="Arial" w:hAnsi="Arial" w:cs="Arial"/>
          <w:sz w:val="20"/>
          <w:szCs w:val="20"/>
        </w:rPr>
        <w:t>–</w:t>
      </w:r>
      <w:r w:rsidR="00667743" w:rsidRPr="00B03351">
        <w:rPr>
          <w:rFonts w:ascii="Arial" w:hAnsi="Arial" w:cs="Arial"/>
          <w:sz w:val="20"/>
          <w:szCs w:val="20"/>
        </w:rPr>
        <w:t xml:space="preserve"> </w:t>
      </w:r>
      <w:r w:rsidR="00374A0B">
        <w:rPr>
          <w:rFonts w:ascii="Arial" w:hAnsi="Arial" w:cs="Arial"/>
          <w:sz w:val="20"/>
          <w:szCs w:val="20"/>
        </w:rPr>
        <w:t xml:space="preserve">úplné zpracování příkladu, který je reálně použitelný pro řízení poskytovaných služeb, resp. zohledňuje všechny podstatné subjekty či objekty či procesy </w:t>
      </w:r>
      <w:r>
        <w:rPr>
          <w:rFonts w:ascii="Arial" w:hAnsi="Arial" w:cs="Arial"/>
          <w:sz w:val="20"/>
          <w:szCs w:val="20"/>
        </w:rPr>
        <w:t xml:space="preserve">a vazby mezi nimi </w:t>
      </w:r>
      <w:r w:rsidR="00374A0B">
        <w:rPr>
          <w:rFonts w:ascii="Arial" w:hAnsi="Arial" w:cs="Arial"/>
          <w:sz w:val="20"/>
          <w:szCs w:val="20"/>
        </w:rPr>
        <w:t>při plnění předmětu plnění, resp. součinnosti s</w:t>
      </w:r>
      <w:r>
        <w:rPr>
          <w:rFonts w:ascii="Arial" w:hAnsi="Arial" w:cs="Arial"/>
          <w:sz w:val="20"/>
          <w:szCs w:val="20"/>
        </w:rPr>
        <w:t> </w:t>
      </w:r>
      <w:r w:rsidR="00374A0B">
        <w:rPr>
          <w:rFonts w:ascii="Arial" w:hAnsi="Arial" w:cs="Arial"/>
          <w:sz w:val="20"/>
          <w:szCs w:val="20"/>
        </w:rPr>
        <w:t>Objednatelem</w:t>
      </w:r>
      <w:r>
        <w:rPr>
          <w:rFonts w:ascii="Arial" w:hAnsi="Arial" w:cs="Arial"/>
          <w:sz w:val="20"/>
          <w:szCs w:val="20"/>
        </w:rPr>
        <w:t>.</w:t>
      </w:r>
    </w:p>
    <w:p w:rsidR="00667743" w:rsidRPr="00B03351" w:rsidRDefault="0066774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b/>
          <w:sz w:val="20"/>
          <w:szCs w:val="20"/>
        </w:rPr>
      </w:pPr>
      <w:r w:rsidRPr="00B03351">
        <w:rPr>
          <w:rFonts w:ascii="Arial" w:hAnsi="Arial" w:cs="Arial"/>
          <w:b/>
          <w:sz w:val="20"/>
          <w:szCs w:val="20"/>
        </w:rPr>
        <w:t xml:space="preserve">Hodnocená kriteria: B. </w:t>
      </w:r>
      <w:r w:rsidR="00D908D0" w:rsidRPr="00B03351">
        <w:rPr>
          <w:rFonts w:ascii="Arial" w:hAnsi="Arial" w:cs="Arial"/>
          <w:b/>
          <w:sz w:val="20"/>
          <w:szCs w:val="20"/>
        </w:rPr>
        <w:t>Zpracování příkladu Generování výstupu z VDB</w:t>
      </w:r>
    </w:p>
    <w:p w:rsidR="00085FC3" w:rsidRPr="00B03351" w:rsidRDefault="00085FC3" w:rsidP="002110C6">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Podmínkou pro splnění příkladu je funkčnost navrženého řešení.</w:t>
      </w:r>
    </w:p>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 xml:space="preserve">Zadavatel bude v rámci předmětného dílčího hodnotícího kritéria hodnotit správnost a kvalitu zpracování vzorového úkolu, tj. zejména funkčnost navrhovaného řešení, jeho realizovatelnost v prostředí zadavatele a jeho efektivitu ve vztahu k potřebným zdrojům SIS. </w:t>
      </w:r>
    </w:p>
    <w:p w:rsidR="002110C6" w:rsidRPr="00B03351" w:rsidRDefault="002110C6" w:rsidP="002110C6">
      <w:pPr>
        <w:rPr>
          <w:rFonts w:ascii="Arial" w:hAnsi="Arial" w:cs="Arial"/>
          <w:bCs/>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Hodnocena bude realizovatelnost v prostředí zadavatele a efektivnost funkce daného řešení i při výběru většího množství dat. Lépe bude hodnocena nabídka, u které bude připravený předpis, skript fungovat efektivněji pro větší objem dat.</w:t>
      </w:r>
    </w:p>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Pomocná škála pro hodnocení:</w:t>
      </w:r>
    </w:p>
    <w:p w:rsidR="001D4A51" w:rsidRDefault="001D4A51" w:rsidP="002110C6">
      <w:pPr>
        <w:spacing w:line="360" w:lineRule="auto"/>
        <w:jc w:val="both"/>
        <w:rPr>
          <w:rFonts w:ascii="Arial" w:hAnsi="Arial" w:cs="Arial"/>
          <w:sz w:val="20"/>
          <w:szCs w:val="20"/>
        </w:rPr>
      </w:pPr>
      <w:r>
        <w:rPr>
          <w:rFonts w:ascii="Arial" w:hAnsi="Arial" w:cs="Arial"/>
          <w:sz w:val="20"/>
          <w:szCs w:val="20"/>
        </w:rPr>
        <w:t>0</w:t>
      </w:r>
      <w:r w:rsidRPr="00B03351">
        <w:rPr>
          <w:rFonts w:ascii="Arial" w:hAnsi="Arial" w:cs="Arial"/>
          <w:sz w:val="20"/>
          <w:szCs w:val="20"/>
        </w:rPr>
        <w:t xml:space="preserve"> bod</w:t>
      </w:r>
      <w:r>
        <w:rPr>
          <w:rFonts w:ascii="Arial" w:hAnsi="Arial" w:cs="Arial"/>
          <w:sz w:val="20"/>
          <w:szCs w:val="20"/>
        </w:rPr>
        <w:t>ů</w:t>
      </w:r>
      <w:r w:rsidRPr="00B03351">
        <w:rPr>
          <w:rFonts w:ascii="Arial" w:hAnsi="Arial" w:cs="Arial"/>
          <w:sz w:val="20"/>
          <w:szCs w:val="20"/>
        </w:rPr>
        <w:t xml:space="preserve"> </w:t>
      </w:r>
      <w:r>
        <w:rPr>
          <w:rFonts w:ascii="Arial" w:hAnsi="Arial" w:cs="Arial"/>
          <w:sz w:val="20"/>
          <w:szCs w:val="20"/>
        </w:rPr>
        <w:t>–</w:t>
      </w:r>
      <w:r w:rsidRPr="00B03351">
        <w:rPr>
          <w:rFonts w:ascii="Arial" w:hAnsi="Arial" w:cs="Arial"/>
          <w:sz w:val="20"/>
          <w:szCs w:val="20"/>
        </w:rPr>
        <w:t xml:space="preserve"> </w:t>
      </w:r>
      <w:r>
        <w:rPr>
          <w:rFonts w:ascii="Arial" w:hAnsi="Arial" w:cs="Arial"/>
          <w:sz w:val="20"/>
          <w:szCs w:val="20"/>
        </w:rPr>
        <w:t>zpracování příkladu se zásadními chybami, tj. příklad není funkční ani s drobnými úpravami;</w:t>
      </w:r>
    </w:p>
    <w:p w:rsidR="002110C6" w:rsidRPr="00B03351" w:rsidRDefault="001D4A51" w:rsidP="002110C6">
      <w:pPr>
        <w:spacing w:line="360" w:lineRule="auto"/>
        <w:jc w:val="both"/>
        <w:rPr>
          <w:rFonts w:ascii="Arial" w:hAnsi="Arial" w:cs="Arial"/>
          <w:sz w:val="20"/>
          <w:szCs w:val="20"/>
        </w:rPr>
      </w:pPr>
      <w:r>
        <w:rPr>
          <w:rFonts w:ascii="Arial" w:hAnsi="Arial" w:cs="Arial"/>
          <w:sz w:val="20"/>
          <w:szCs w:val="20"/>
        </w:rPr>
        <w:t>1</w:t>
      </w:r>
      <w:r w:rsidR="002110C6" w:rsidRPr="00B03351">
        <w:rPr>
          <w:rFonts w:ascii="Arial" w:hAnsi="Arial" w:cs="Arial"/>
          <w:sz w:val="20"/>
          <w:szCs w:val="20"/>
        </w:rPr>
        <w:t xml:space="preserve"> bod </w:t>
      </w:r>
      <w:r>
        <w:rPr>
          <w:rFonts w:ascii="Arial" w:hAnsi="Arial" w:cs="Arial"/>
          <w:sz w:val="20"/>
          <w:szCs w:val="20"/>
        </w:rPr>
        <w:t>–</w:t>
      </w:r>
      <w:r w:rsidR="002110C6" w:rsidRPr="00B03351">
        <w:rPr>
          <w:rFonts w:ascii="Arial" w:hAnsi="Arial" w:cs="Arial"/>
          <w:sz w:val="20"/>
          <w:szCs w:val="20"/>
        </w:rPr>
        <w:t xml:space="preserve"> </w:t>
      </w:r>
      <w:r>
        <w:rPr>
          <w:rFonts w:ascii="Arial" w:hAnsi="Arial" w:cs="Arial"/>
          <w:sz w:val="20"/>
          <w:szCs w:val="20"/>
        </w:rPr>
        <w:t xml:space="preserve">zpracování příkladu s drobnými chybami, tj. </w:t>
      </w:r>
      <w:r w:rsidR="00680C29" w:rsidRPr="00B03351">
        <w:rPr>
          <w:rFonts w:ascii="Arial" w:hAnsi="Arial" w:cs="Arial"/>
          <w:sz w:val="20"/>
          <w:szCs w:val="20"/>
        </w:rPr>
        <w:t>funkčnost</w:t>
      </w:r>
      <w:r w:rsidR="00447D0B">
        <w:rPr>
          <w:rFonts w:ascii="Arial" w:hAnsi="Arial" w:cs="Arial"/>
          <w:sz w:val="20"/>
          <w:szCs w:val="20"/>
        </w:rPr>
        <w:t xml:space="preserve"> je zajištěna po opravě </w:t>
      </w:r>
      <w:r w:rsidR="00680C29" w:rsidRPr="00B03351">
        <w:rPr>
          <w:rFonts w:ascii="Arial" w:hAnsi="Arial" w:cs="Arial"/>
          <w:sz w:val="20"/>
          <w:szCs w:val="20"/>
        </w:rPr>
        <w:t>např. syntaxe</w:t>
      </w:r>
      <w:r>
        <w:rPr>
          <w:rFonts w:ascii="Arial" w:hAnsi="Arial" w:cs="Arial"/>
          <w:sz w:val="20"/>
          <w:szCs w:val="20"/>
        </w:rPr>
        <w:t>;</w:t>
      </w:r>
    </w:p>
    <w:p w:rsidR="00085FC3" w:rsidRDefault="001D4A51" w:rsidP="00432905">
      <w:pPr>
        <w:spacing w:line="360" w:lineRule="auto"/>
        <w:jc w:val="both"/>
        <w:rPr>
          <w:rFonts w:ascii="Arial" w:hAnsi="Arial" w:cs="Arial"/>
          <w:sz w:val="20"/>
          <w:szCs w:val="20"/>
        </w:rPr>
      </w:pPr>
      <w:r>
        <w:rPr>
          <w:rFonts w:ascii="Arial" w:hAnsi="Arial" w:cs="Arial"/>
          <w:sz w:val="20"/>
          <w:szCs w:val="20"/>
        </w:rPr>
        <w:t>2</w:t>
      </w:r>
      <w:r w:rsidRPr="00B03351">
        <w:rPr>
          <w:rFonts w:ascii="Arial" w:hAnsi="Arial" w:cs="Arial"/>
          <w:sz w:val="20"/>
          <w:szCs w:val="20"/>
        </w:rPr>
        <w:t xml:space="preserve"> </w:t>
      </w:r>
      <w:r w:rsidR="002110C6" w:rsidRPr="00B03351">
        <w:rPr>
          <w:rFonts w:ascii="Arial" w:hAnsi="Arial" w:cs="Arial"/>
          <w:sz w:val="20"/>
          <w:szCs w:val="20"/>
        </w:rPr>
        <w:t>bod</w:t>
      </w:r>
      <w:r>
        <w:rPr>
          <w:rFonts w:ascii="Arial" w:hAnsi="Arial" w:cs="Arial"/>
          <w:sz w:val="20"/>
          <w:szCs w:val="20"/>
        </w:rPr>
        <w:t>y</w:t>
      </w:r>
      <w:r w:rsidR="002110C6" w:rsidRPr="00B03351">
        <w:rPr>
          <w:rFonts w:ascii="Arial" w:hAnsi="Arial" w:cs="Arial"/>
          <w:sz w:val="20"/>
          <w:szCs w:val="20"/>
        </w:rPr>
        <w:t xml:space="preserve"> - </w:t>
      </w:r>
      <w:r w:rsidR="00680C29" w:rsidRPr="00B03351">
        <w:rPr>
          <w:rFonts w:ascii="Arial" w:hAnsi="Arial" w:cs="Arial"/>
          <w:sz w:val="20"/>
          <w:szCs w:val="20"/>
        </w:rPr>
        <w:t>úplná funkčnost zpracovaného návrhu.</w:t>
      </w:r>
    </w:p>
    <w:p w:rsidR="00432905" w:rsidRPr="00B03351" w:rsidRDefault="00432905" w:rsidP="00432905">
      <w:pPr>
        <w:spacing w:line="360" w:lineRule="auto"/>
        <w:jc w:val="both"/>
        <w:rPr>
          <w:rFonts w:ascii="Arial" w:hAnsi="Arial" w:cs="Arial"/>
          <w:sz w:val="20"/>
          <w:szCs w:val="20"/>
        </w:rPr>
      </w:pPr>
    </w:p>
    <w:p w:rsidR="0000623B" w:rsidRPr="00B03351" w:rsidRDefault="00085FC3">
      <w:pPr>
        <w:spacing w:line="360" w:lineRule="auto"/>
        <w:jc w:val="both"/>
        <w:rPr>
          <w:rFonts w:ascii="Arial" w:hAnsi="Arial" w:cs="Arial"/>
          <w:b/>
          <w:sz w:val="20"/>
          <w:szCs w:val="20"/>
        </w:rPr>
      </w:pPr>
      <w:r w:rsidRPr="00B03351">
        <w:rPr>
          <w:rFonts w:ascii="Arial" w:hAnsi="Arial" w:cs="Arial"/>
          <w:b/>
          <w:sz w:val="20"/>
          <w:szCs w:val="20"/>
        </w:rPr>
        <w:t xml:space="preserve">Hodnocená kriteria: C. Zpracování příkladu </w:t>
      </w:r>
      <w:proofErr w:type="spellStart"/>
      <w:r w:rsidRPr="00B03351">
        <w:rPr>
          <w:rFonts w:ascii="Arial" w:hAnsi="Arial" w:cs="Arial"/>
          <w:b/>
          <w:sz w:val="20"/>
          <w:szCs w:val="20"/>
        </w:rPr>
        <w:t>Datamining</w:t>
      </w:r>
      <w:proofErr w:type="spellEnd"/>
      <w:r w:rsidRPr="00B03351">
        <w:rPr>
          <w:rFonts w:ascii="Arial" w:hAnsi="Arial" w:cs="Arial"/>
          <w:b/>
          <w:sz w:val="20"/>
          <w:szCs w:val="20"/>
        </w:rPr>
        <w:t xml:space="preserve"> z DWH</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Podmínkou pro splnění příkladu je funkčnost navrženého řešení.</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lastRenderedPageBreak/>
        <w:t xml:space="preserve">Zadavatel bude v rámci předmětného dílčího hodnotícího kritéria hodnotit správnost a kvalitu zpracování vzorového úkolu, tj. zejména funkčnost navrhovaného řešení, jeho realizovatelnost v prostředí zadavatele a jeho efektivitu ve vztahu k potřebným zdrojům SIS. </w:t>
      </w:r>
    </w:p>
    <w:p w:rsidR="00085FC3" w:rsidRPr="00B03351" w:rsidRDefault="00085FC3" w:rsidP="00085FC3">
      <w:pPr>
        <w:rPr>
          <w:rFonts w:ascii="Arial" w:hAnsi="Arial" w:cs="Arial"/>
          <w:bCs/>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Hodnocena bude realizovatelnost v prostředí zadavatele a efektivnost funkce daného řešení i při výběru většího množství dat. Lépe bude hodnocena nabídka, u které bude připravený předpis, skript fungovat efektivněji pro větší objem dat.</w:t>
      </w:r>
    </w:p>
    <w:p w:rsidR="00085FC3" w:rsidRPr="00B03351" w:rsidRDefault="00085FC3" w:rsidP="00085FC3">
      <w:pPr>
        <w:spacing w:line="360" w:lineRule="auto"/>
        <w:jc w:val="both"/>
        <w:rPr>
          <w:rFonts w:ascii="Arial" w:hAnsi="Arial" w:cs="Arial"/>
          <w:sz w:val="20"/>
          <w:szCs w:val="20"/>
        </w:rPr>
      </w:pPr>
    </w:p>
    <w:p w:rsidR="00085FC3" w:rsidRPr="00B03351" w:rsidRDefault="00085FC3" w:rsidP="00085FC3">
      <w:pPr>
        <w:spacing w:line="360" w:lineRule="auto"/>
        <w:jc w:val="both"/>
        <w:rPr>
          <w:rFonts w:ascii="Arial" w:hAnsi="Arial" w:cs="Arial"/>
          <w:sz w:val="20"/>
          <w:szCs w:val="20"/>
        </w:rPr>
      </w:pPr>
      <w:r w:rsidRPr="00B03351">
        <w:rPr>
          <w:rFonts w:ascii="Arial" w:hAnsi="Arial" w:cs="Arial"/>
          <w:sz w:val="20"/>
          <w:szCs w:val="20"/>
        </w:rPr>
        <w:t>Pomocná škála pro hodnocení:</w:t>
      </w:r>
    </w:p>
    <w:p w:rsidR="00447D0B" w:rsidRDefault="00447D0B" w:rsidP="00447D0B">
      <w:pPr>
        <w:spacing w:line="360" w:lineRule="auto"/>
        <w:jc w:val="both"/>
        <w:rPr>
          <w:rFonts w:ascii="Arial" w:hAnsi="Arial" w:cs="Arial"/>
          <w:sz w:val="20"/>
          <w:szCs w:val="20"/>
        </w:rPr>
      </w:pPr>
      <w:r>
        <w:rPr>
          <w:rFonts w:ascii="Arial" w:hAnsi="Arial" w:cs="Arial"/>
          <w:sz w:val="20"/>
          <w:szCs w:val="20"/>
        </w:rPr>
        <w:t>0</w:t>
      </w:r>
      <w:r w:rsidRPr="00B03351">
        <w:rPr>
          <w:rFonts w:ascii="Arial" w:hAnsi="Arial" w:cs="Arial"/>
          <w:sz w:val="20"/>
          <w:szCs w:val="20"/>
        </w:rPr>
        <w:t xml:space="preserve"> bod</w:t>
      </w:r>
      <w:r>
        <w:rPr>
          <w:rFonts w:ascii="Arial" w:hAnsi="Arial" w:cs="Arial"/>
          <w:sz w:val="20"/>
          <w:szCs w:val="20"/>
        </w:rPr>
        <w:t>ů</w:t>
      </w:r>
      <w:r w:rsidRPr="00B03351">
        <w:rPr>
          <w:rFonts w:ascii="Arial" w:hAnsi="Arial" w:cs="Arial"/>
          <w:sz w:val="20"/>
          <w:szCs w:val="20"/>
        </w:rPr>
        <w:t xml:space="preserve"> </w:t>
      </w:r>
      <w:r>
        <w:rPr>
          <w:rFonts w:ascii="Arial" w:hAnsi="Arial" w:cs="Arial"/>
          <w:sz w:val="20"/>
          <w:szCs w:val="20"/>
        </w:rPr>
        <w:t>–</w:t>
      </w:r>
      <w:r w:rsidRPr="00B03351">
        <w:rPr>
          <w:rFonts w:ascii="Arial" w:hAnsi="Arial" w:cs="Arial"/>
          <w:sz w:val="20"/>
          <w:szCs w:val="20"/>
        </w:rPr>
        <w:t xml:space="preserve"> </w:t>
      </w:r>
      <w:r>
        <w:rPr>
          <w:rFonts w:ascii="Arial" w:hAnsi="Arial" w:cs="Arial"/>
          <w:sz w:val="20"/>
          <w:szCs w:val="20"/>
        </w:rPr>
        <w:t>zpracování příkladu se zásadními chybami, tj. příklad není funkční ani s drobnými úpravami;</w:t>
      </w:r>
    </w:p>
    <w:p w:rsidR="00447D0B" w:rsidRPr="00B03351" w:rsidRDefault="00447D0B" w:rsidP="00447D0B">
      <w:pPr>
        <w:spacing w:line="360" w:lineRule="auto"/>
        <w:jc w:val="both"/>
        <w:rPr>
          <w:rFonts w:ascii="Arial" w:hAnsi="Arial" w:cs="Arial"/>
          <w:sz w:val="20"/>
          <w:szCs w:val="20"/>
        </w:rPr>
      </w:pPr>
      <w:r>
        <w:rPr>
          <w:rFonts w:ascii="Arial" w:hAnsi="Arial" w:cs="Arial"/>
          <w:sz w:val="20"/>
          <w:szCs w:val="20"/>
        </w:rPr>
        <w:t>1</w:t>
      </w:r>
      <w:r w:rsidRPr="00B03351">
        <w:rPr>
          <w:rFonts w:ascii="Arial" w:hAnsi="Arial" w:cs="Arial"/>
          <w:sz w:val="20"/>
          <w:szCs w:val="20"/>
        </w:rPr>
        <w:t xml:space="preserve"> bod </w:t>
      </w:r>
      <w:r>
        <w:rPr>
          <w:rFonts w:ascii="Arial" w:hAnsi="Arial" w:cs="Arial"/>
          <w:sz w:val="20"/>
          <w:szCs w:val="20"/>
        </w:rPr>
        <w:t>–</w:t>
      </w:r>
      <w:r w:rsidRPr="00B03351">
        <w:rPr>
          <w:rFonts w:ascii="Arial" w:hAnsi="Arial" w:cs="Arial"/>
          <w:sz w:val="20"/>
          <w:szCs w:val="20"/>
        </w:rPr>
        <w:t xml:space="preserve"> </w:t>
      </w:r>
      <w:r>
        <w:rPr>
          <w:rFonts w:ascii="Arial" w:hAnsi="Arial" w:cs="Arial"/>
          <w:sz w:val="20"/>
          <w:szCs w:val="20"/>
        </w:rPr>
        <w:t xml:space="preserve">zpracování příkladu s drobnými chybami, tj. </w:t>
      </w:r>
      <w:r w:rsidRPr="00B03351">
        <w:rPr>
          <w:rFonts w:ascii="Arial" w:hAnsi="Arial" w:cs="Arial"/>
          <w:sz w:val="20"/>
          <w:szCs w:val="20"/>
        </w:rPr>
        <w:t>funkčnost</w:t>
      </w:r>
      <w:r>
        <w:rPr>
          <w:rFonts w:ascii="Arial" w:hAnsi="Arial" w:cs="Arial"/>
          <w:sz w:val="20"/>
          <w:szCs w:val="20"/>
        </w:rPr>
        <w:t xml:space="preserve"> je zajištěna po opravě </w:t>
      </w:r>
      <w:r w:rsidRPr="00B03351">
        <w:rPr>
          <w:rFonts w:ascii="Arial" w:hAnsi="Arial" w:cs="Arial"/>
          <w:sz w:val="20"/>
          <w:szCs w:val="20"/>
        </w:rPr>
        <w:t>např. syntaxe</w:t>
      </w:r>
      <w:r>
        <w:rPr>
          <w:rFonts w:ascii="Arial" w:hAnsi="Arial" w:cs="Arial"/>
          <w:sz w:val="20"/>
          <w:szCs w:val="20"/>
        </w:rPr>
        <w:t>;</w:t>
      </w:r>
    </w:p>
    <w:p w:rsidR="00447D0B" w:rsidRPr="00B03351" w:rsidRDefault="00447D0B" w:rsidP="00447D0B">
      <w:pPr>
        <w:spacing w:line="360" w:lineRule="auto"/>
        <w:jc w:val="both"/>
        <w:rPr>
          <w:rFonts w:ascii="Arial" w:hAnsi="Arial" w:cs="Arial"/>
          <w:sz w:val="20"/>
          <w:szCs w:val="20"/>
        </w:rPr>
      </w:pPr>
      <w:r>
        <w:rPr>
          <w:rFonts w:ascii="Arial" w:hAnsi="Arial" w:cs="Arial"/>
          <w:sz w:val="20"/>
          <w:szCs w:val="20"/>
        </w:rPr>
        <w:t>2</w:t>
      </w:r>
      <w:r w:rsidRPr="00B03351">
        <w:rPr>
          <w:rFonts w:ascii="Arial" w:hAnsi="Arial" w:cs="Arial"/>
          <w:sz w:val="20"/>
          <w:szCs w:val="20"/>
        </w:rPr>
        <w:t xml:space="preserve"> bod</w:t>
      </w:r>
      <w:r>
        <w:rPr>
          <w:rFonts w:ascii="Arial" w:hAnsi="Arial" w:cs="Arial"/>
          <w:sz w:val="20"/>
          <w:szCs w:val="20"/>
        </w:rPr>
        <w:t>y</w:t>
      </w:r>
      <w:r w:rsidRPr="00B03351">
        <w:rPr>
          <w:rFonts w:ascii="Arial" w:hAnsi="Arial" w:cs="Arial"/>
          <w:sz w:val="20"/>
          <w:szCs w:val="20"/>
        </w:rPr>
        <w:t xml:space="preserve"> - úplná funkčnost zpracovaného návrhu.</w:t>
      </w:r>
    </w:p>
    <w:p w:rsidR="00085FC3" w:rsidRDefault="00085FC3" w:rsidP="00432905">
      <w:pPr>
        <w:spacing w:line="360" w:lineRule="auto"/>
        <w:jc w:val="both"/>
        <w:rPr>
          <w:rFonts w:ascii="Arial" w:hAnsi="Arial" w:cs="Arial"/>
          <w:sz w:val="20"/>
          <w:szCs w:val="20"/>
        </w:rPr>
      </w:pPr>
    </w:p>
    <w:p w:rsidR="00D050DD" w:rsidRDefault="00D050DD" w:rsidP="0023780A">
      <w:pPr>
        <w:spacing w:line="360" w:lineRule="auto"/>
        <w:jc w:val="both"/>
        <w:rPr>
          <w:rFonts w:ascii="Arial" w:hAnsi="Arial" w:cs="Arial"/>
          <w:b/>
          <w:sz w:val="20"/>
          <w:szCs w:val="20"/>
        </w:rPr>
      </w:pPr>
      <w:r>
        <w:rPr>
          <w:rFonts w:ascii="Arial" w:hAnsi="Arial" w:cs="Arial"/>
          <w:b/>
          <w:sz w:val="20"/>
          <w:szCs w:val="20"/>
        </w:rPr>
        <w:t>Hodnocená kriteria: D</w:t>
      </w:r>
      <w:r w:rsidRPr="00D050DD">
        <w:rPr>
          <w:rFonts w:ascii="Arial" w:hAnsi="Arial" w:cs="Arial"/>
          <w:b/>
          <w:sz w:val="20"/>
          <w:szCs w:val="20"/>
        </w:rPr>
        <w:t xml:space="preserve">. </w:t>
      </w:r>
      <w:r>
        <w:rPr>
          <w:rFonts w:ascii="Arial" w:hAnsi="Arial" w:cs="Arial"/>
          <w:b/>
          <w:sz w:val="20"/>
          <w:szCs w:val="20"/>
        </w:rPr>
        <w:t xml:space="preserve">Navigace </w:t>
      </w:r>
      <w:r w:rsidR="00EC3671">
        <w:rPr>
          <w:rFonts w:ascii="Arial" w:hAnsi="Arial" w:cs="Arial"/>
          <w:b/>
          <w:sz w:val="20"/>
          <w:szCs w:val="20"/>
        </w:rPr>
        <w:t xml:space="preserve">kurzoru v rámci </w:t>
      </w:r>
      <w:r>
        <w:rPr>
          <w:rFonts w:ascii="Arial" w:hAnsi="Arial" w:cs="Arial"/>
          <w:b/>
          <w:sz w:val="20"/>
          <w:szCs w:val="20"/>
        </w:rPr>
        <w:t>pdf formulářů</w:t>
      </w:r>
    </w:p>
    <w:p w:rsidR="0023780A" w:rsidRDefault="0023780A" w:rsidP="0023780A">
      <w:pPr>
        <w:spacing w:line="360" w:lineRule="auto"/>
        <w:jc w:val="both"/>
        <w:rPr>
          <w:rFonts w:ascii="Arial" w:hAnsi="Arial" w:cs="Arial"/>
          <w:b/>
          <w:sz w:val="20"/>
          <w:szCs w:val="20"/>
        </w:rPr>
      </w:pP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Podmínkou pro splnění příkladu je funkčnost navrženého řešení.</w:t>
      </w:r>
    </w:p>
    <w:p w:rsidR="00876E1D" w:rsidRPr="00876E1D" w:rsidRDefault="00876E1D" w:rsidP="0023780A">
      <w:pPr>
        <w:spacing w:line="360" w:lineRule="auto"/>
        <w:jc w:val="both"/>
        <w:rPr>
          <w:rFonts w:ascii="Arial" w:hAnsi="Arial" w:cs="Arial"/>
          <w:sz w:val="20"/>
          <w:szCs w:val="20"/>
        </w:rPr>
      </w:pP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 xml:space="preserve">Zadavatel bude v rámci předmětného dílčího hodnotícího kritéria hodnotit správnost a kvalitu zpracování vzorového úkolu, tj. zejména funkčnost navrhovaného řešení, jeho realizovatelnost v prostředí zadavatele a jeho efektivitu ve vztahu k potřebným zdrojům SIS. </w:t>
      </w:r>
    </w:p>
    <w:p w:rsidR="00876E1D" w:rsidRPr="00876E1D" w:rsidRDefault="00876E1D" w:rsidP="0023780A">
      <w:pPr>
        <w:spacing w:line="360" w:lineRule="auto"/>
        <w:jc w:val="both"/>
        <w:rPr>
          <w:rFonts w:ascii="Arial" w:hAnsi="Arial" w:cs="Arial"/>
          <w:bCs/>
          <w:sz w:val="20"/>
          <w:szCs w:val="20"/>
        </w:rPr>
      </w:pP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Hodnocena bude realizovatelnost v prostředí zadavatele a efe</w:t>
      </w:r>
      <w:r w:rsidR="00876E1D">
        <w:rPr>
          <w:rFonts w:ascii="Arial" w:hAnsi="Arial" w:cs="Arial"/>
          <w:sz w:val="20"/>
          <w:szCs w:val="20"/>
        </w:rPr>
        <w:t>ktivnost funkce daného řešení</w:t>
      </w:r>
      <w:r w:rsidRPr="00624123">
        <w:rPr>
          <w:rFonts w:ascii="Arial" w:hAnsi="Arial" w:cs="Arial"/>
          <w:sz w:val="20"/>
          <w:szCs w:val="20"/>
        </w:rPr>
        <w:t xml:space="preserve">. Lépe bude hodnocena nabídka, u které bude připravený předpis, skript fungovat efektivněji </w:t>
      </w:r>
      <w:r w:rsidR="00876E1D">
        <w:rPr>
          <w:rFonts w:ascii="Arial" w:hAnsi="Arial" w:cs="Arial"/>
          <w:sz w:val="20"/>
          <w:szCs w:val="20"/>
        </w:rPr>
        <w:t>a bude méně zatěžovat uživatele, resp. bude pro uživatele intuitivnější</w:t>
      </w:r>
      <w:r w:rsidR="00EC3671">
        <w:rPr>
          <w:rFonts w:ascii="Arial" w:hAnsi="Arial" w:cs="Arial"/>
          <w:sz w:val="20"/>
          <w:szCs w:val="20"/>
        </w:rPr>
        <w:t xml:space="preserve"> a jeho implementace pro programátory bude snazší</w:t>
      </w:r>
      <w:r w:rsidRPr="00624123">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Pomocná škála pro hodnocení:</w:t>
      </w: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0 bodů – zpracování příkladu se zásadními chybami, tj. příklad není funkční ani s drobnými úpravami;</w:t>
      </w: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1 bod – zpracování příkladu s drobnými chybami, tj. funkčnost je zajištěna po opravě např. syntaxe;</w:t>
      </w:r>
    </w:p>
    <w:p w:rsidR="00876E1D" w:rsidRPr="00876E1D" w:rsidRDefault="00624123" w:rsidP="0023780A">
      <w:pPr>
        <w:spacing w:line="360" w:lineRule="auto"/>
        <w:jc w:val="both"/>
        <w:rPr>
          <w:rFonts w:ascii="Arial" w:hAnsi="Arial" w:cs="Arial"/>
          <w:sz w:val="20"/>
          <w:szCs w:val="20"/>
        </w:rPr>
      </w:pPr>
      <w:r w:rsidRPr="00624123">
        <w:rPr>
          <w:rFonts w:ascii="Arial" w:hAnsi="Arial" w:cs="Arial"/>
          <w:sz w:val="20"/>
          <w:szCs w:val="20"/>
        </w:rPr>
        <w:t>2 body - úplná funkčnost zpracovaného návrhu.</w:t>
      </w:r>
    </w:p>
    <w:p w:rsidR="00D050DD" w:rsidRDefault="00D050DD" w:rsidP="00D050DD">
      <w:pPr>
        <w:rPr>
          <w:rFonts w:ascii="Arial" w:hAnsi="Arial" w:cs="Arial"/>
          <w:b/>
          <w:sz w:val="20"/>
          <w:szCs w:val="20"/>
        </w:rPr>
      </w:pPr>
    </w:p>
    <w:p w:rsidR="0023780A" w:rsidRDefault="0023780A" w:rsidP="00D050DD">
      <w:pPr>
        <w:rPr>
          <w:rFonts w:ascii="Arial" w:hAnsi="Arial" w:cs="Arial"/>
          <w:b/>
          <w:sz w:val="20"/>
          <w:szCs w:val="20"/>
        </w:rPr>
      </w:pPr>
    </w:p>
    <w:p w:rsidR="00D050DD" w:rsidRPr="00D050DD" w:rsidRDefault="00D050DD" w:rsidP="00D050DD">
      <w:pPr>
        <w:rPr>
          <w:rFonts w:ascii="Arial" w:hAnsi="Arial" w:cs="Arial"/>
          <w:b/>
          <w:sz w:val="20"/>
          <w:szCs w:val="20"/>
        </w:rPr>
      </w:pPr>
    </w:p>
    <w:p w:rsidR="00876E1D" w:rsidRPr="00876E1D" w:rsidRDefault="00876E1D" w:rsidP="0023780A">
      <w:pPr>
        <w:spacing w:line="360" w:lineRule="auto"/>
        <w:rPr>
          <w:rFonts w:ascii="Arial" w:hAnsi="Arial" w:cs="Arial"/>
          <w:b/>
          <w:sz w:val="20"/>
          <w:szCs w:val="20"/>
          <w:u w:val="single"/>
        </w:rPr>
      </w:pPr>
      <w:r w:rsidRPr="00876E1D">
        <w:rPr>
          <w:rFonts w:ascii="Arial" w:hAnsi="Arial" w:cs="Arial"/>
          <w:b/>
          <w:sz w:val="20"/>
          <w:szCs w:val="20"/>
          <w:u w:val="single"/>
        </w:rPr>
        <w:t xml:space="preserve">Kritérium č. </w:t>
      </w:r>
      <w:r>
        <w:rPr>
          <w:rFonts w:ascii="Arial" w:hAnsi="Arial" w:cs="Arial"/>
          <w:b/>
          <w:sz w:val="20"/>
          <w:szCs w:val="20"/>
          <w:u w:val="single"/>
        </w:rPr>
        <w:t>6</w:t>
      </w:r>
      <w:r w:rsidRPr="00876E1D">
        <w:rPr>
          <w:rFonts w:ascii="Arial" w:hAnsi="Arial" w:cs="Arial"/>
          <w:b/>
          <w:sz w:val="20"/>
          <w:szCs w:val="20"/>
          <w:u w:val="single"/>
        </w:rPr>
        <w:t xml:space="preserve"> – Provozní režim a dostupnost u skupin funkčních bloků</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Předmětem hodnocení v rámci tohoto hodnotícího kritéria budou hodnoty stanovené hodnotící komisí na základě </w:t>
      </w:r>
      <w:r>
        <w:rPr>
          <w:rFonts w:ascii="Arial" w:hAnsi="Arial" w:cs="Arial"/>
          <w:sz w:val="20"/>
          <w:szCs w:val="20"/>
        </w:rPr>
        <w:t>nabízených parametrů provozních režimů a garantované dostupnosti</w:t>
      </w:r>
      <w:r w:rsidRPr="00876E1D">
        <w:rPr>
          <w:rFonts w:ascii="Arial" w:hAnsi="Arial" w:cs="Arial"/>
          <w:sz w:val="20"/>
          <w:szCs w:val="20"/>
        </w:rPr>
        <w:t xml:space="preserve">.  Tabulka hodnocení pro toto kritérium je uvedena v závazném formuláři nabízených cen a služeb, který tvoří </w:t>
      </w:r>
      <w:r w:rsidR="00432905" w:rsidRPr="00B03351">
        <w:rPr>
          <w:rFonts w:ascii="Arial" w:hAnsi="Arial" w:cs="Arial"/>
          <w:sz w:val="20"/>
          <w:szCs w:val="20"/>
        </w:rPr>
        <w:t>příloh</w:t>
      </w:r>
      <w:r w:rsidR="00432905">
        <w:rPr>
          <w:rFonts w:ascii="Arial" w:hAnsi="Arial" w:cs="Arial"/>
          <w:sz w:val="20"/>
          <w:szCs w:val="20"/>
        </w:rPr>
        <w:t>y</w:t>
      </w:r>
      <w:r w:rsidR="00432905" w:rsidRPr="00B03351">
        <w:rPr>
          <w:rFonts w:ascii="Arial" w:hAnsi="Arial" w:cs="Arial"/>
          <w:sz w:val="20"/>
          <w:szCs w:val="20"/>
        </w:rPr>
        <w:t xml:space="preserve"> č. 2</w:t>
      </w:r>
      <w:r w:rsidR="00432905">
        <w:rPr>
          <w:rFonts w:ascii="Arial" w:hAnsi="Arial" w:cs="Arial"/>
          <w:sz w:val="20"/>
          <w:szCs w:val="20"/>
        </w:rPr>
        <w:t>A, 2B, 2C a 2D</w:t>
      </w:r>
      <w:r w:rsidR="00432905" w:rsidRPr="00B03351" w:rsidDel="007E7B4A">
        <w:rPr>
          <w:rFonts w:ascii="Arial" w:hAnsi="Arial" w:cs="Arial"/>
          <w:sz w:val="20"/>
          <w:szCs w:val="20"/>
        </w:rPr>
        <w:t xml:space="preserve"> </w:t>
      </w:r>
      <w:r w:rsidRPr="00876E1D">
        <w:rPr>
          <w:rFonts w:ascii="Arial" w:hAnsi="Arial" w:cs="Arial"/>
          <w:sz w:val="20"/>
          <w:szCs w:val="20"/>
        </w:rPr>
        <w:t xml:space="preserve">zadávací dokumentace (tabulka č. </w:t>
      </w:r>
      <w:r>
        <w:rPr>
          <w:rFonts w:ascii="Arial" w:hAnsi="Arial" w:cs="Arial"/>
          <w:sz w:val="20"/>
          <w:szCs w:val="20"/>
        </w:rPr>
        <w:t>6</w:t>
      </w:r>
      <w:r w:rsidRPr="00876E1D">
        <w:rPr>
          <w:rFonts w:ascii="Arial" w:hAnsi="Arial" w:cs="Arial"/>
          <w:sz w:val="20"/>
          <w:szCs w:val="20"/>
        </w:rPr>
        <w:t xml:space="preserve"> – </w:t>
      </w:r>
      <w:r w:rsidR="00624123" w:rsidRPr="00624123">
        <w:rPr>
          <w:rFonts w:ascii="Arial" w:hAnsi="Arial" w:cs="Arial"/>
          <w:sz w:val="20"/>
          <w:szCs w:val="20"/>
          <w:u w:val="single"/>
        </w:rPr>
        <w:t>Provozní režim a dostupnost u skupin funkčních bloků</w:t>
      </w:r>
      <w:r w:rsidRPr="00876E1D">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lastRenderedPageBreak/>
        <w:t xml:space="preserve">Zadavatel bude hodnotit </w:t>
      </w:r>
      <w:r w:rsidR="00432905">
        <w:rPr>
          <w:rFonts w:ascii="Arial" w:hAnsi="Arial" w:cs="Arial"/>
          <w:sz w:val="20"/>
          <w:szCs w:val="20"/>
        </w:rPr>
        <w:t xml:space="preserve">součet </w:t>
      </w:r>
      <w:r w:rsidRPr="00876E1D">
        <w:rPr>
          <w:rFonts w:ascii="Arial" w:hAnsi="Arial" w:cs="Arial"/>
          <w:sz w:val="20"/>
          <w:szCs w:val="20"/>
        </w:rPr>
        <w:t>přidělen</w:t>
      </w:r>
      <w:r w:rsidR="00432905">
        <w:rPr>
          <w:rFonts w:ascii="Arial" w:hAnsi="Arial" w:cs="Arial"/>
          <w:sz w:val="20"/>
          <w:szCs w:val="20"/>
        </w:rPr>
        <w:t>ého</w:t>
      </w:r>
      <w:r w:rsidRPr="00876E1D">
        <w:rPr>
          <w:rFonts w:ascii="Arial" w:hAnsi="Arial" w:cs="Arial"/>
          <w:sz w:val="20"/>
          <w:szCs w:val="20"/>
        </w:rPr>
        <w:t xml:space="preserve"> poč</w:t>
      </w:r>
      <w:r w:rsidR="00432905">
        <w:rPr>
          <w:rFonts w:ascii="Arial" w:hAnsi="Arial" w:cs="Arial"/>
          <w:sz w:val="20"/>
          <w:szCs w:val="20"/>
        </w:rPr>
        <w:t>tu</w:t>
      </w:r>
      <w:r w:rsidRPr="00876E1D">
        <w:rPr>
          <w:rFonts w:ascii="Arial" w:hAnsi="Arial" w:cs="Arial"/>
          <w:sz w:val="20"/>
          <w:szCs w:val="20"/>
        </w:rPr>
        <w:t xml:space="preserve"> bodů pro každou položku podle vzorce:</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B=</w:t>
      </w:r>
      <w:r w:rsidR="00432905">
        <w:rPr>
          <w:rFonts w:ascii="Arial" w:hAnsi="Arial" w:cs="Arial"/>
          <w:sz w:val="20"/>
          <w:szCs w:val="20"/>
        </w:rPr>
        <w:t>S</w:t>
      </w:r>
      <w:r w:rsidRPr="00876E1D">
        <w:rPr>
          <w:rFonts w:ascii="Arial" w:hAnsi="Arial" w:cs="Arial"/>
          <w:sz w:val="20"/>
          <w:szCs w:val="20"/>
        </w:rPr>
        <w:t>/</w:t>
      </w:r>
      <w:proofErr w:type="spellStart"/>
      <w:r w:rsidR="00432905">
        <w:rPr>
          <w:rFonts w:ascii="Arial" w:hAnsi="Arial" w:cs="Arial"/>
          <w:sz w:val="20"/>
          <w:szCs w:val="20"/>
        </w:rPr>
        <w:t>S</w:t>
      </w:r>
      <w:r w:rsidRPr="00876E1D">
        <w:rPr>
          <w:rFonts w:ascii="Arial" w:hAnsi="Arial" w:cs="Arial"/>
          <w:sz w:val="20"/>
          <w:szCs w:val="20"/>
        </w:rPr>
        <w:t>max</w:t>
      </w:r>
      <w:proofErr w:type="spellEnd"/>
      <w:r w:rsidRPr="00876E1D">
        <w:rPr>
          <w:rFonts w:ascii="Arial" w:hAnsi="Arial" w:cs="Arial"/>
          <w:sz w:val="20"/>
          <w:szCs w:val="20"/>
        </w:rPr>
        <w:t>*100*váha_</w:t>
      </w:r>
      <w:r w:rsidR="00DF4239">
        <w:rPr>
          <w:rFonts w:ascii="Arial" w:hAnsi="Arial" w:cs="Arial"/>
          <w:sz w:val="20"/>
          <w:szCs w:val="20"/>
        </w:rPr>
        <w:t>kritéria</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kde:</w:t>
      </w:r>
    </w:p>
    <w:p w:rsidR="00876E1D" w:rsidRPr="00876E1D" w:rsidRDefault="00DF4239" w:rsidP="0023780A">
      <w:pPr>
        <w:spacing w:line="360" w:lineRule="auto"/>
        <w:jc w:val="both"/>
        <w:rPr>
          <w:rFonts w:ascii="Arial" w:hAnsi="Arial" w:cs="Arial"/>
          <w:sz w:val="20"/>
          <w:szCs w:val="20"/>
        </w:rPr>
      </w:pPr>
      <w:proofErr w:type="spellStart"/>
      <w:r>
        <w:rPr>
          <w:rFonts w:ascii="Arial" w:hAnsi="Arial" w:cs="Arial"/>
          <w:sz w:val="20"/>
          <w:szCs w:val="20"/>
        </w:rPr>
        <w:t>S</w:t>
      </w:r>
      <w:r w:rsidRPr="00876E1D">
        <w:rPr>
          <w:rFonts w:ascii="Arial" w:hAnsi="Arial" w:cs="Arial"/>
          <w:sz w:val="20"/>
          <w:szCs w:val="20"/>
        </w:rPr>
        <w:t>max</w:t>
      </w:r>
      <w:proofErr w:type="spellEnd"/>
      <w:r w:rsidRPr="00876E1D">
        <w:rPr>
          <w:rFonts w:ascii="Arial" w:hAnsi="Arial" w:cs="Arial"/>
          <w:sz w:val="20"/>
          <w:szCs w:val="20"/>
        </w:rPr>
        <w:t xml:space="preserve"> </w:t>
      </w:r>
      <w:r w:rsidR="00876E1D" w:rsidRPr="00876E1D">
        <w:rPr>
          <w:rFonts w:ascii="Arial" w:hAnsi="Arial" w:cs="Arial"/>
          <w:sz w:val="20"/>
          <w:szCs w:val="20"/>
        </w:rPr>
        <w:t xml:space="preserve">je nejvyšší </w:t>
      </w:r>
      <w:r>
        <w:rPr>
          <w:rFonts w:ascii="Arial" w:hAnsi="Arial" w:cs="Arial"/>
          <w:sz w:val="20"/>
          <w:szCs w:val="20"/>
        </w:rPr>
        <w:t>hodnota součtu bodů všech položek tohoto hodnotícího kritéria</w:t>
      </w:r>
      <w:r w:rsidRPr="00876E1D" w:rsidDel="00DF4239">
        <w:rPr>
          <w:rFonts w:ascii="Arial" w:hAnsi="Arial" w:cs="Arial"/>
          <w:sz w:val="20"/>
          <w:szCs w:val="20"/>
        </w:rPr>
        <w:t xml:space="preserve"> </w:t>
      </w:r>
      <w:r w:rsidR="00876E1D" w:rsidRPr="00876E1D">
        <w:rPr>
          <w:rFonts w:ascii="Arial" w:hAnsi="Arial" w:cs="Arial"/>
          <w:sz w:val="20"/>
          <w:szCs w:val="20"/>
        </w:rPr>
        <w:t>(ze všech hodnocených nabídek),</w:t>
      </w:r>
    </w:p>
    <w:p w:rsidR="00876E1D" w:rsidRPr="00876E1D" w:rsidRDefault="00432905" w:rsidP="0023780A">
      <w:pPr>
        <w:spacing w:line="360" w:lineRule="auto"/>
        <w:jc w:val="both"/>
        <w:rPr>
          <w:rFonts w:ascii="Arial" w:hAnsi="Arial" w:cs="Arial"/>
          <w:sz w:val="20"/>
          <w:szCs w:val="20"/>
        </w:rPr>
      </w:pPr>
      <w:proofErr w:type="gramStart"/>
      <w:r>
        <w:rPr>
          <w:rFonts w:ascii="Arial" w:hAnsi="Arial" w:cs="Arial"/>
          <w:sz w:val="20"/>
          <w:szCs w:val="20"/>
        </w:rPr>
        <w:t>S</w:t>
      </w:r>
      <w:r w:rsidR="00876E1D" w:rsidRPr="00876E1D">
        <w:rPr>
          <w:rFonts w:ascii="Arial" w:hAnsi="Arial" w:cs="Arial"/>
          <w:sz w:val="20"/>
          <w:szCs w:val="20"/>
        </w:rPr>
        <w:t xml:space="preserve"> je </w:t>
      </w:r>
      <w:r w:rsidR="00DF4239" w:rsidRPr="00876E1D">
        <w:rPr>
          <w:rFonts w:ascii="Arial" w:hAnsi="Arial" w:cs="Arial"/>
          <w:sz w:val="20"/>
          <w:szCs w:val="20"/>
        </w:rPr>
        <w:t>hodnocen</w:t>
      </w:r>
      <w:r w:rsidR="00DF4239">
        <w:rPr>
          <w:rFonts w:ascii="Arial" w:hAnsi="Arial" w:cs="Arial"/>
          <w:sz w:val="20"/>
          <w:szCs w:val="20"/>
        </w:rPr>
        <w:t>ý</w:t>
      </w:r>
      <w:proofErr w:type="gramEnd"/>
      <w:r w:rsidR="00DF4239" w:rsidRPr="00876E1D">
        <w:rPr>
          <w:rFonts w:ascii="Arial" w:hAnsi="Arial" w:cs="Arial"/>
          <w:sz w:val="20"/>
          <w:szCs w:val="20"/>
        </w:rPr>
        <w:t xml:space="preserve"> </w:t>
      </w:r>
      <w:r>
        <w:rPr>
          <w:rFonts w:ascii="Arial" w:hAnsi="Arial" w:cs="Arial"/>
          <w:sz w:val="20"/>
          <w:szCs w:val="20"/>
        </w:rPr>
        <w:t>součet bodů všech položek</w:t>
      </w:r>
      <w:r w:rsidR="00DF4239">
        <w:rPr>
          <w:rFonts w:ascii="Arial" w:hAnsi="Arial" w:cs="Arial"/>
          <w:sz w:val="20"/>
          <w:szCs w:val="20"/>
        </w:rPr>
        <w:t xml:space="preserve"> tohoto hodnotícího kritéria</w:t>
      </w:r>
      <w:r w:rsidR="00876E1D" w:rsidRPr="00876E1D">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B je dosažený počet bodů,</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váha_</w:t>
      </w:r>
      <w:r w:rsidR="00DF4239">
        <w:rPr>
          <w:rFonts w:ascii="Arial" w:hAnsi="Arial" w:cs="Arial"/>
          <w:sz w:val="20"/>
          <w:szCs w:val="20"/>
        </w:rPr>
        <w:t>kritéria</w:t>
      </w:r>
      <w:r w:rsidR="00DF4239" w:rsidRPr="00876E1D">
        <w:rPr>
          <w:rFonts w:ascii="Arial" w:hAnsi="Arial" w:cs="Arial"/>
          <w:sz w:val="20"/>
          <w:szCs w:val="20"/>
        </w:rPr>
        <w:t xml:space="preserve"> </w:t>
      </w:r>
      <w:r w:rsidRPr="00876E1D">
        <w:rPr>
          <w:rFonts w:ascii="Arial" w:hAnsi="Arial" w:cs="Arial"/>
          <w:sz w:val="20"/>
          <w:szCs w:val="20"/>
        </w:rPr>
        <w:t>je váha dané hodnoty, přičemž váh</w:t>
      </w:r>
      <w:r w:rsidR="00DF4239">
        <w:rPr>
          <w:rFonts w:ascii="Arial" w:hAnsi="Arial" w:cs="Arial"/>
          <w:sz w:val="20"/>
          <w:szCs w:val="20"/>
        </w:rPr>
        <w:t xml:space="preserve">a kritéria je uvedena </w:t>
      </w:r>
      <w:r w:rsidRPr="00876E1D">
        <w:rPr>
          <w:rFonts w:ascii="Arial" w:hAnsi="Arial" w:cs="Arial"/>
          <w:sz w:val="20"/>
          <w:szCs w:val="20"/>
        </w:rPr>
        <w:t>v </w:t>
      </w:r>
      <w:r w:rsidR="00DF4239" w:rsidRPr="00403BCB">
        <w:rPr>
          <w:rFonts w:ascii="Arial" w:hAnsi="Arial" w:cs="Arial"/>
          <w:sz w:val="20"/>
          <w:szCs w:val="20"/>
        </w:rPr>
        <w:t>přílo</w:t>
      </w:r>
      <w:r w:rsidR="00DF4239">
        <w:rPr>
          <w:rFonts w:ascii="Arial" w:hAnsi="Arial" w:cs="Arial"/>
          <w:sz w:val="20"/>
          <w:szCs w:val="20"/>
        </w:rPr>
        <w:t>hách</w:t>
      </w:r>
      <w:r w:rsidR="00DF4239" w:rsidRPr="00403BCB">
        <w:rPr>
          <w:rFonts w:ascii="Arial" w:hAnsi="Arial" w:cs="Arial"/>
          <w:sz w:val="20"/>
          <w:szCs w:val="20"/>
        </w:rPr>
        <w:t xml:space="preserve"> č. 2</w:t>
      </w:r>
      <w:r w:rsidR="00DF4239">
        <w:rPr>
          <w:rFonts w:ascii="Arial" w:hAnsi="Arial" w:cs="Arial"/>
          <w:sz w:val="20"/>
          <w:szCs w:val="20"/>
        </w:rPr>
        <w:t>A, 2B, 2C a 2D</w:t>
      </w:r>
      <w:r w:rsidR="00DF4239" w:rsidRPr="00403BCB">
        <w:rPr>
          <w:rFonts w:ascii="Arial" w:hAnsi="Arial" w:cs="Arial"/>
          <w:sz w:val="20"/>
          <w:szCs w:val="20"/>
        </w:rPr>
        <w:t xml:space="preserve"> </w:t>
      </w:r>
      <w:r w:rsidRPr="00876E1D">
        <w:rPr>
          <w:rFonts w:ascii="Arial" w:hAnsi="Arial" w:cs="Arial"/>
          <w:sz w:val="20"/>
          <w:szCs w:val="20"/>
        </w:rPr>
        <w:t xml:space="preserve">zadávací dokumentace – závazném formuláři nabízených cen a služeb, </w:t>
      </w:r>
      <w:r w:rsidR="00DF4239">
        <w:rPr>
          <w:rFonts w:ascii="Arial" w:hAnsi="Arial" w:cs="Arial"/>
          <w:sz w:val="20"/>
          <w:szCs w:val="20"/>
        </w:rPr>
        <w:t xml:space="preserve">ve sloupci Váha položky v % a </w:t>
      </w:r>
      <w:r w:rsidR="00DF4239" w:rsidRPr="00B03351">
        <w:rPr>
          <w:rFonts w:ascii="Arial" w:hAnsi="Arial" w:cs="Arial"/>
          <w:sz w:val="20"/>
          <w:szCs w:val="20"/>
        </w:rPr>
        <w:t xml:space="preserve">ve sloupci Váha v Tabulce hodnotících kritérií (bod </w:t>
      </w:r>
      <w:proofErr w:type="gramStart"/>
      <w:r w:rsidR="00DF4239" w:rsidRPr="00B03351">
        <w:rPr>
          <w:rFonts w:ascii="Arial" w:hAnsi="Arial" w:cs="Arial"/>
          <w:sz w:val="20"/>
          <w:szCs w:val="20"/>
        </w:rPr>
        <w:t>č. 3 tohoto</w:t>
      </w:r>
      <w:proofErr w:type="gramEnd"/>
      <w:r w:rsidR="00DF4239" w:rsidRPr="00B03351">
        <w:rPr>
          <w:rFonts w:ascii="Arial" w:hAnsi="Arial" w:cs="Arial"/>
          <w:sz w:val="20"/>
          <w:szCs w:val="20"/>
        </w:rPr>
        <w:t xml:space="preserve"> dokumentu)</w:t>
      </w:r>
      <w:r w:rsidRPr="00876E1D">
        <w:rPr>
          <w:rFonts w:ascii="Arial" w:hAnsi="Arial" w:cs="Arial"/>
          <w:sz w:val="20"/>
          <w:szCs w:val="20"/>
        </w:rPr>
        <w:t>.</w:t>
      </w:r>
    </w:p>
    <w:p w:rsidR="00CB0245" w:rsidRDefault="00CB0245" w:rsidP="0023780A">
      <w:pPr>
        <w:spacing w:line="360" w:lineRule="auto"/>
        <w:jc w:val="both"/>
        <w:rPr>
          <w:rFonts w:ascii="Arial" w:hAnsi="Arial" w:cs="Arial"/>
          <w:sz w:val="20"/>
          <w:szCs w:val="20"/>
        </w:rPr>
      </w:pPr>
    </w:p>
    <w:p w:rsidR="00BC0B3C" w:rsidRDefault="00F66DD6" w:rsidP="0023780A">
      <w:pPr>
        <w:spacing w:line="360" w:lineRule="auto"/>
        <w:jc w:val="both"/>
        <w:rPr>
          <w:rFonts w:ascii="Arial" w:hAnsi="Arial" w:cs="Arial"/>
          <w:sz w:val="20"/>
          <w:szCs w:val="20"/>
        </w:rPr>
      </w:pPr>
      <w:r w:rsidRPr="00100327">
        <w:rPr>
          <w:rFonts w:ascii="Arial" w:hAnsi="Arial" w:cs="Arial"/>
          <w:sz w:val="20"/>
          <w:szCs w:val="20"/>
        </w:rPr>
        <w:t>Body pro</w:t>
      </w:r>
      <w:r w:rsidR="00116608" w:rsidRPr="00100327">
        <w:rPr>
          <w:rFonts w:ascii="Arial" w:hAnsi="Arial" w:cs="Arial"/>
          <w:sz w:val="20"/>
          <w:szCs w:val="20"/>
        </w:rPr>
        <w:t xml:space="preserve"> ocenění nabízených hodnot v jednotlivých</w:t>
      </w:r>
      <w:r w:rsidRPr="00100327">
        <w:rPr>
          <w:rFonts w:ascii="Arial" w:hAnsi="Arial" w:cs="Arial"/>
          <w:sz w:val="20"/>
          <w:szCs w:val="20"/>
        </w:rPr>
        <w:t xml:space="preserve"> položk</w:t>
      </w:r>
      <w:r w:rsidR="00116608" w:rsidRPr="00100327">
        <w:rPr>
          <w:rFonts w:ascii="Arial" w:hAnsi="Arial" w:cs="Arial"/>
          <w:sz w:val="20"/>
          <w:szCs w:val="20"/>
        </w:rPr>
        <w:t>ách</w:t>
      </w:r>
      <w:r w:rsidRPr="00100327">
        <w:rPr>
          <w:rFonts w:ascii="Arial" w:hAnsi="Arial" w:cs="Arial"/>
          <w:sz w:val="20"/>
          <w:szCs w:val="20"/>
        </w:rPr>
        <w:t xml:space="preserve"> v tabulce č. 6 mohou nabývat</w:t>
      </w:r>
      <w:r w:rsidR="00116608" w:rsidRPr="00100327">
        <w:rPr>
          <w:rFonts w:ascii="Arial" w:hAnsi="Arial" w:cs="Arial"/>
          <w:sz w:val="20"/>
          <w:szCs w:val="20"/>
        </w:rPr>
        <w:t xml:space="preserve"> pouze</w:t>
      </w:r>
      <w:r w:rsidRPr="00100327">
        <w:rPr>
          <w:rFonts w:ascii="Arial" w:hAnsi="Arial" w:cs="Arial"/>
          <w:sz w:val="20"/>
          <w:szCs w:val="20"/>
        </w:rPr>
        <w:t xml:space="preserve"> min/</w:t>
      </w:r>
      <w:proofErr w:type="spellStart"/>
      <w:r w:rsidRPr="00100327">
        <w:rPr>
          <w:rFonts w:ascii="Arial" w:hAnsi="Arial" w:cs="Arial"/>
          <w:sz w:val="20"/>
          <w:szCs w:val="20"/>
        </w:rPr>
        <w:t>max</w:t>
      </w:r>
      <w:proofErr w:type="spellEnd"/>
      <w:r w:rsidR="00116608" w:rsidRPr="00100327">
        <w:rPr>
          <w:rFonts w:ascii="Arial" w:hAnsi="Arial" w:cs="Arial"/>
          <w:sz w:val="20"/>
          <w:szCs w:val="20"/>
        </w:rPr>
        <w:t xml:space="preserve"> hodnoty</w:t>
      </w:r>
      <w:r w:rsidR="00994CBE" w:rsidRPr="00100327">
        <w:rPr>
          <w:rFonts w:ascii="Arial" w:hAnsi="Arial" w:cs="Arial"/>
          <w:sz w:val="20"/>
          <w:szCs w:val="20"/>
        </w:rPr>
        <w:t>.</w:t>
      </w:r>
      <w:r w:rsidRPr="00100327">
        <w:rPr>
          <w:rFonts w:ascii="Arial" w:hAnsi="Arial" w:cs="Arial"/>
          <w:sz w:val="20"/>
          <w:szCs w:val="20"/>
        </w:rPr>
        <w:t xml:space="preserve"> </w:t>
      </w:r>
      <w:r w:rsidR="00910C36" w:rsidRPr="00100327">
        <w:rPr>
          <w:rFonts w:ascii="Arial" w:hAnsi="Arial" w:cs="Arial"/>
          <w:sz w:val="20"/>
          <w:szCs w:val="20"/>
        </w:rPr>
        <w:t xml:space="preserve">Minimální hodnota je vždy 0 bodů </w:t>
      </w:r>
      <w:r w:rsidR="00071BD4" w:rsidRPr="00100327">
        <w:rPr>
          <w:rFonts w:ascii="Arial" w:hAnsi="Arial" w:cs="Arial"/>
          <w:sz w:val="20"/>
          <w:szCs w:val="20"/>
        </w:rPr>
        <w:t>a je přidělena nabídce</w:t>
      </w:r>
      <w:r w:rsidR="00994CBE" w:rsidRPr="00100327">
        <w:rPr>
          <w:rFonts w:ascii="Arial" w:hAnsi="Arial" w:cs="Arial"/>
          <w:sz w:val="20"/>
          <w:szCs w:val="20"/>
        </w:rPr>
        <w:t xml:space="preserve">, </w:t>
      </w:r>
      <w:r w:rsidR="00100327">
        <w:rPr>
          <w:rFonts w:ascii="Arial" w:hAnsi="Arial" w:cs="Arial"/>
          <w:sz w:val="20"/>
          <w:szCs w:val="20"/>
        </w:rPr>
        <w:t xml:space="preserve">pokud </w:t>
      </w:r>
      <w:r w:rsidR="00910C36" w:rsidRPr="00100327">
        <w:rPr>
          <w:rFonts w:ascii="Arial" w:hAnsi="Arial" w:cs="Arial"/>
          <w:sz w:val="20"/>
          <w:szCs w:val="20"/>
        </w:rPr>
        <w:t>úč</w:t>
      </w:r>
      <w:r w:rsidR="00994CBE" w:rsidRPr="00100327">
        <w:rPr>
          <w:rFonts w:ascii="Arial" w:hAnsi="Arial" w:cs="Arial"/>
          <w:sz w:val="20"/>
          <w:szCs w:val="20"/>
        </w:rPr>
        <w:t>astník pro danou položku nabíd</w:t>
      </w:r>
      <w:r w:rsidR="00910C36" w:rsidRPr="00100327">
        <w:rPr>
          <w:rFonts w:ascii="Arial" w:hAnsi="Arial" w:cs="Arial"/>
          <w:sz w:val="20"/>
          <w:szCs w:val="20"/>
        </w:rPr>
        <w:t xml:space="preserve">l hodnotu </w:t>
      </w:r>
      <w:r w:rsidR="00A52FC6">
        <w:rPr>
          <w:rFonts w:ascii="Arial" w:hAnsi="Arial" w:cs="Arial"/>
          <w:sz w:val="20"/>
          <w:szCs w:val="20"/>
        </w:rPr>
        <w:t>zadavatelem stanovenou jako minimální</w:t>
      </w:r>
      <w:r w:rsidR="00114C13" w:rsidRPr="00100327">
        <w:rPr>
          <w:rFonts w:ascii="Arial" w:hAnsi="Arial" w:cs="Arial"/>
          <w:sz w:val="20"/>
          <w:szCs w:val="20"/>
        </w:rPr>
        <w:t xml:space="preserve"> </w:t>
      </w:r>
      <w:r w:rsidR="00910C36" w:rsidRPr="00100327">
        <w:rPr>
          <w:rFonts w:ascii="Arial" w:hAnsi="Arial" w:cs="Arial"/>
          <w:sz w:val="20"/>
          <w:szCs w:val="20"/>
        </w:rPr>
        <w:t xml:space="preserve">(například </w:t>
      </w:r>
      <w:r w:rsidR="009F1218" w:rsidRPr="00100327">
        <w:rPr>
          <w:rFonts w:ascii="Arial" w:hAnsi="Arial" w:cs="Arial"/>
          <w:sz w:val="20"/>
          <w:szCs w:val="20"/>
        </w:rPr>
        <w:t xml:space="preserve">u </w:t>
      </w:r>
      <w:proofErr w:type="gramStart"/>
      <w:r w:rsidR="009F1218" w:rsidRPr="00100327">
        <w:rPr>
          <w:rFonts w:ascii="Arial" w:hAnsi="Arial" w:cs="Arial"/>
          <w:sz w:val="20"/>
          <w:szCs w:val="20"/>
        </w:rPr>
        <w:t>služby –  „</w:t>
      </w:r>
      <w:r w:rsidRPr="00100327">
        <w:rPr>
          <w:rFonts w:ascii="Arial" w:hAnsi="Arial" w:cs="Arial"/>
          <w:i/>
          <w:sz w:val="20"/>
          <w:szCs w:val="20"/>
        </w:rPr>
        <w:t>garantova</w:t>
      </w:r>
      <w:r w:rsidR="009F1218" w:rsidRPr="00100327">
        <w:rPr>
          <w:rFonts w:ascii="Arial" w:hAnsi="Arial" w:cs="Arial"/>
          <w:i/>
          <w:sz w:val="20"/>
          <w:szCs w:val="20"/>
        </w:rPr>
        <w:t>ná</w:t>
      </w:r>
      <w:proofErr w:type="gramEnd"/>
      <w:r w:rsidR="009F1218" w:rsidRPr="00100327">
        <w:rPr>
          <w:rFonts w:ascii="Arial" w:hAnsi="Arial" w:cs="Arial"/>
          <w:i/>
          <w:sz w:val="20"/>
          <w:szCs w:val="20"/>
        </w:rPr>
        <w:t xml:space="preserve"> </w:t>
      </w:r>
      <w:r w:rsidRPr="00100327">
        <w:rPr>
          <w:rFonts w:ascii="Arial" w:hAnsi="Arial" w:cs="Arial"/>
          <w:i/>
          <w:sz w:val="20"/>
          <w:szCs w:val="20"/>
        </w:rPr>
        <w:t>dostupnost</w:t>
      </w:r>
      <w:r w:rsidR="009F1218" w:rsidRPr="00100327">
        <w:rPr>
          <w:rFonts w:ascii="Arial" w:hAnsi="Arial" w:cs="Arial"/>
          <w:i/>
          <w:sz w:val="20"/>
          <w:szCs w:val="20"/>
        </w:rPr>
        <w:t>“</w:t>
      </w:r>
      <w:r w:rsidR="00994CBE" w:rsidRPr="00100327">
        <w:rPr>
          <w:rFonts w:ascii="Arial" w:hAnsi="Arial" w:cs="Arial"/>
          <w:i/>
          <w:sz w:val="20"/>
          <w:szCs w:val="20"/>
        </w:rPr>
        <w:t xml:space="preserve"> </w:t>
      </w:r>
      <w:r w:rsidR="00994CBE" w:rsidRPr="00100327">
        <w:rPr>
          <w:rFonts w:ascii="Arial" w:hAnsi="Arial" w:cs="Arial"/>
          <w:sz w:val="20"/>
          <w:szCs w:val="20"/>
        </w:rPr>
        <w:t>činí</w:t>
      </w:r>
      <w:r w:rsidR="009F1218" w:rsidRPr="00100327">
        <w:rPr>
          <w:rFonts w:ascii="Arial" w:hAnsi="Arial" w:cs="Arial"/>
          <w:sz w:val="20"/>
          <w:szCs w:val="20"/>
        </w:rPr>
        <w:t xml:space="preserve"> </w:t>
      </w:r>
      <w:r w:rsidR="00910C36" w:rsidRPr="00100327">
        <w:rPr>
          <w:rFonts w:ascii="Arial" w:hAnsi="Arial" w:cs="Arial"/>
          <w:sz w:val="20"/>
          <w:szCs w:val="20"/>
        </w:rPr>
        <w:t>tato hodnota 92 %)</w:t>
      </w:r>
      <w:r w:rsidR="00994CBE" w:rsidRPr="00100327">
        <w:rPr>
          <w:rFonts w:ascii="Arial" w:hAnsi="Arial" w:cs="Arial"/>
          <w:sz w:val="20"/>
          <w:szCs w:val="20"/>
        </w:rPr>
        <w:t>.</w:t>
      </w:r>
      <w:r w:rsidR="00910C36" w:rsidRPr="00100327">
        <w:rPr>
          <w:rFonts w:ascii="Arial" w:hAnsi="Arial" w:cs="Arial"/>
          <w:sz w:val="20"/>
          <w:szCs w:val="20"/>
        </w:rPr>
        <w:t xml:space="preserve"> </w:t>
      </w:r>
      <w:r w:rsidR="00071BD4" w:rsidRPr="00100327">
        <w:rPr>
          <w:rFonts w:ascii="Arial" w:hAnsi="Arial" w:cs="Arial"/>
          <w:sz w:val="20"/>
          <w:szCs w:val="20"/>
        </w:rPr>
        <w:t>Maximální hodnota bodů</w:t>
      </w:r>
      <w:r w:rsidR="009F1218" w:rsidRPr="00100327">
        <w:rPr>
          <w:rFonts w:ascii="Arial" w:hAnsi="Arial" w:cs="Arial"/>
          <w:sz w:val="20"/>
          <w:szCs w:val="20"/>
        </w:rPr>
        <w:t xml:space="preserve"> je hodnota „bonusová“ a </w:t>
      </w:r>
      <w:r w:rsidR="00994CBE" w:rsidRPr="00100327">
        <w:rPr>
          <w:rFonts w:ascii="Arial" w:hAnsi="Arial" w:cs="Arial"/>
          <w:sz w:val="20"/>
          <w:szCs w:val="20"/>
        </w:rPr>
        <w:t>je přidělena</w:t>
      </w:r>
      <w:r w:rsidR="00071BD4" w:rsidRPr="00100327">
        <w:rPr>
          <w:rFonts w:ascii="Arial" w:hAnsi="Arial" w:cs="Arial"/>
          <w:sz w:val="20"/>
          <w:szCs w:val="20"/>
        </w:rPr>
        <w:t xml:space="preserve"> nabídce</w:t>
      </w:r>
      <w:r w:rsidR="00994CBE" w:rsidRPr="00100327">
        <w:rPr>
          <w:rFonts w:ascii="Arial" w:hAnsi="Arial" w:cs="Arial"/>
          <w:sz w:val="20"/>
          <w:szCs w:val="20"/>
        </w:rPr>
        <w:t xml:space="preserve">, </w:t>
      </w:r>
      <w:r w:rsidR="00A52FC6">
        <w:rPr>
          <w:rFonts w:ascii="Arial" w:hAnsi="Arial" w:cs="Arial"/>
          <w:sz w:val="20"/>
          <w:szCs w:val="20"/>
        </w:rPr>
        <w:t xml:space="preserve">kde </w:t>
      </w:r>
      <w:r w:rsidR="009F1218" w:rsidRPr="00100327">
        <w:rPr>
          <w:rFonts w:ascii="Arial" w:hAnsi="Arial" w:cs="Arial"/>
          <w:sz w:val="20"/>
          <w:szCs w:val="20"/>
        </w:rPr>
        <w:t>účastník</w:t>
      </w:r>
      <w:r w:rsidR="00114C13" w:rsidRPr="00100327">
        <w:rPr>
          <w:rFonts w:ascii="Arial" w:hAnsi="Arial" w:cs="Arial"/>
          <w:sz w:val="20"/>
          <w:szCs w:val="20"/>
        </w:rPr>
        <w:t xml:space="preserve"> </w:t>
      </w:r>
      <w:r w:rsidR="00994CBE" w:rsidRPr="00100327">
        <w:rPr>
          <w:rFonts w:ascii="Arial" w:hAnsi="Arial" w:cs="Arial"/>
          <w:sz w:val="20"/>
          <w:szCs w:val="20"/>
        </w:rPr>
        <w:t>nabíd</w:t>
      </w:r>
      <w:r w:rsidR="009F1218" w:rsidRPr="00100327">
        <w:rPr>
          <w:rFonts w:ascii="Arial" w:hAnsi="Arial" w:cs="Arial"/>
          <w:sz w:val="20"/>
          <w:szCs w:val="20"/>
        </w:rPr>
        <w:t>l hodnotu dosahující</w:t>
      </w:r>
      <w:r w:rsidR="00994CBE" w:rsidRPr="00100327">
        <w:rPr>
          <w:rFonts w:ascii="Arial" w:hAnsi="Arial" w:cs="Arial"/>
          <w:sz w:val="20"/>
          <w:szCs w:val="20"/>
        </w:rPr>
        <w:t xml:space="preserve"> </w:t>
      </w:r>
      <w:r w:rsidR="009F1218" w:rsidRPr="00100327">
        <w:rPr>
          <w:rFonts w:ascii="Arial" w:hAnsi="Arial" w:cs="Arial"/>
          <w:sz w:val="20"/>
          <w:szCs w:val="20"/>
        </w:rPr>
        <w:t xml:space="preserve">hodnoty </w:t>
      </w:r>
      <w:r w:rsidR="00924458">
        <w:rPr>
          <w:rFonts w:ascii="Arial" w:hAnsi="Arial" w:cs="Arial"/>
          <w:sz w:val="20"/>
          <w:szCs w:val="20"/>
        </w:rPr>
        <w:t>uvedené v</w:t>
      </w:r>
      <w:r w:rsidR="005043BC" w:rsidRPr="00100327">
        <w:rPr>
          <w:rFonts w:ascii="Arial" w:hAnsi="Arial" w:cs="Arial"/>
          <w:sz w:val="20"/>
          <w:szCs w:val="20"/>
        </w:rPr>
        <w:t> dan</w:t>
      </w:r>
      <w:r w:rsidR="00924458">
        <w:rPr>
          <w:rFonts w:ascii="Arial" w:hAnsi="Arial" w:cs="Arial"/>
          <w:sz w:val="20"/>
          <w:szCs w:val="20"/>
        </w:rPr>
        <w:t>é</w:t>
      </w:r>
      <w:r w:rsidR="005043BC" w:rsidRPr="00100327">
        <w:rPr>
          <w:rFonts w:ascii="Arial" w:hAnsi="Arial" w:cs="Arial"/>
          <w:sz w:val="20"/>
          <w:szCs w:val="20"/>
        </w:rPr>
        <w:t xml:space="preserve"> polož</w:t>
      </w:r>
      <w:r w:rsidR="00924458">
        <w:rPr>
          <w:rFonts w:ascii="Arial" w:hAnsi="Arial" w:cs="Arial"/>
          <w:sz w:val="20"/>
          <w:szCs w:val="20"/>
        </w:rPr>
        <w:t>ce</w:t>
      </w:r>
      <w:r w:rsidR="00A52FC6">
        <w:rPr>
          <w:rFonts w:ascii="Arial" w:hAnsi="Arial" w:cs="Arial"/>
          <w:sz w:val="20"/>
          <w:szCs w:val="20"/>
        </w:rPr>
        <w:t xml:space="preserve"> </w:t>
      </w:r>
      <w:r w:rsidR="009F1218" w:rsidRPr="00100327">
        <w:rPr>
          <w:rFonts w:ascii="Arial" w:hAnsi="Arial" w:cs="Arial"/>
          <w:sz w:val="20"/>
          <w:szCs w:val="20"/>
        </w:rPr>
        <w:t xml:space="preserve">(například </w:t>
      </w:r>
      <w:r w:rsidR="009F1218" w:rsidRPr="00100327">
        <w:rPr>
          <w:rFonts w:ascii="Arial" w:hAnsi="Arial" w:cs="Arial"/>
          <w:i/>
          <w:sz w:val="20"/>
          <w:szCs w:val="20"/>
        </w:rPr>
        <w:t xml:space="preserve">Zvýšení dostupnosti na 97 % </w:t>
      </w:r>
      <w:r w:rsidRPr="00100327">
        <w:rPr>
          <w:rFonts w:ascii="Arial" w:hAnsi="Arial" w:cs="Arial"/>
          <w:sz w:val="20"/>
          <w:szCs w:val="20"/>
        </w:rPr>
        <w:t>je oceněno 20 body</w:t>
      </w:r>
      <w:r w:rsidR="009F1218" w:rsidRPr="00100327">
        <w:rPr>
          <w:rFonts w:ascii="Arial" w:hAnsi="Arial" w:cs="Arial"/>
          <w:sz w:val="20"/>
          <w:szCs w:val="20"/>
        </w:rPr>
        <w:t xml:space="preserve">). </w:t>
      </w:r>
    </w:p>
    <w:p w:rsidR="00876E1D" w:rsidRPr="00876E1D" w:rsidRDefault="00876E1D" w:rsidP="0023780A">
      <w:pPr>
        <w:spacing w:line="360" w:lineRule="auto"/>
        <w:jc w:val="both"/>
        <w:rPr>
          <w:rFonts w:ascii="Arial" w:hAnsi="Arial" w:cs="Arial"/>
          <w:sz w:val="20"/>
          <w:szCs w:val="20"/>
        </w:rPr>
      </w:pP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Nabídka s nejvyšší hodnotou </w:t>
      </w:r>
      <w:r w:rsidR="00DF4239">
        <w:rPr>
          <w:rFonts w:ascii="Arial" w:hAnsi="Arial" w:cs="Arial"/>
          <w:sz w:val="20"/>
          <w:szCs w:val="20"/>
        </w:rPr>
        <w:t>součtu bodů všech položek tohoto hodnotícího kritéria</w:t>
      </w:r>
      <w:r w:rsidR="00DF4239" w:rsidRPr="00876E1D" w:rsidDel="00DF4239">
        <w:rPr>
          <w:rFonts w:ascii="Arial" w:hAnsi="Arial" w:cs="Arial"/>
          <w:sz w:val="20"/>
          <w:szCs w:val="20"/>
        </w:rPr>
        <w:t xml:space="preserve"> </w:t>
      </w:r>
      <w:r w:rsidRPr="00876E1D">
        <w:rPr>
          <w:rFonts w:ascii="Arial" w:hAnsi="Arial" w:cs="Arial"/>
          <w:sz w:val="20"/>
          <w:szCs w:val="20"/>
        </w:rPr>
        <w:t xml:space="preserve">získá 100 bodů. Ostatní nabídky s nižšími </w:t>
      </w:r>
      <w:r w:rsidR="00BA5625">
        <w:rPr>
          <w:rFonts w:ascii="Arial" w:hAnsi="Arial" w:cs="Arial"/>
          <w:sz w:val="20"/>
          <w:szCs w:val="20"/>
        </w:rPr>
        <w:t>součty bodů všech položek tohoto hodnotícího kritéria</w:t>
      </w:r>
      <w:r w:rsidR="00BA5625" w:rsidRPr="00876E1D" w:rsidDel="00DF4239">
        <w:rPr>
          <w:rFonts w:ascii="Arial" w:hAnsi="Arial" w:cs="Arial"/>
          <w:sz w:val="20"/>
          <w:szCs w:val="20"/>
        </w:rPr>
        <w:t xml:space="preserve"> </w:t>
      </w:r>
      <w:r w:rsidRPr="00876E1D">
        <w:rPr>
          <w:rFonts w:ascii="Arial" w:hAnsi="Arial" w:cs="Arial"/>
          <w:sz w:val="20"/>
          <w:szCs w:val="20"/>
        </w:rPr>
        <w:t xml:space="preserve">získají adekvátně menší počet bodů v poměru k nabídce s nejvyšší hodnotou, a to v poměru, v jakém splňují zadání ve vztahu k nejlépe hodnocené </w:t>
      </w:r>
      <w:r w:rsidR="00BA5625">
        <w:rPr>
          <w:rFonts w:ascii="Arial" w:hAnsi="Arial" w:cs="Arial"/>
          <w:sz w:val="20"/>
          <w:szCs w:val="20"/>
        </w:rPr>
        <w:t xml:space="preserve">nabídce </w:t>
      </w:r>
      <w:r w:rsidRPr="00876E1D">
        <w:rPr>
          <w:rFonts w:ascii="Arial" w:hAnsi="Arial" w:cs="Arial"/>
          <w:sz w:val="20"/>
          <w:szCs w:val="20"/>
        </w:rPr>
        <w:t>(B=</w:t>
      </w:r>
      <w:r w:rsidR="00BA5625">
        <w:rPr>
          <w:rFonts w:ascii="Arial" w:hAnsi="Arial" w:cs="Arial"/>
          <w:sz w:val="20"/>
          <w:szCs w:val="20"/>
        </w:rPr>
        <w:t>S</w:t>
      </w:r>
      <w:r w:rsidRPr="00876E1D">
        <w:rPr>
          <w:rFonts w:ascii="Arial" w:hAnsi="Arial" w:cs="Arial"/>
          <w:sz w:val="20"/>
          <w:szCs w:val="20"/>
        </w:rPr>
        <w:t>/</w:t>
      </w:r>
      <w:proofErr w:type="spellStart"/>
      <w:r w:rsidR="00BA5625">
        <w:rPr>
          <w:rFonts w:ascii="Arial" w:hAnsi="Arial" w:cs="Arial"/>
          <w:sz w:val="20"/>
          <w:szCs w:val="20"/>
        </w:rPr>
        <w:t>S</w:t>
      </w:r>
      <w:r w:rsidRPr="00876E1D">
        <w:rPr>
          <w:rFonts w:ascii="Arial" w:hAnsi="Arial" w:cs="Arial"/>
          <w:sz w:val="20"/>
          <w:szCs w:val="20"/>
        </w:rPr>
        <w:t>max</w:t>
      </w:r>
      <w:proofErr w:type="spellEnd"/>
      <w:r w:rsidRPr="00876E1D">
        <w:rPr>
          <w:rFonts w:ascii="Arial" w:hAnsi="Arial" w:cs="Arial"/>
          <w:sz w:val="20"/>
          <w:szCs w:val="20"/>
        </w:rPr>
        <w:t xml:space="preserve">*100). </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Takto získané body každé nabídky budou převáženy vahou dané</w:t>
      </w:r>
      <w:r w:rsidR="00BA5625">
        <w:rPr>
          <w:rFonts w:ascii="Arial" w:hAnsi="Arial" w:cs="Arial"/>
          <w:sz w:val="20"/>
          <w:szCs w:val="20"/>
        </w:rPr>
        <w:t>ho hodnotícího kritéria</w:t>
      </w:r>
      <w:r w:rsidRPr="00876E1D">
        <w:rPr>
          <w:rFonts w:ascii="Arial" w:hAnsi="Arial" w:cs="Arial"/>
          <w:sz w:val="20"/>
          <w:szCs w:val="20"/>
        </w:rPr>
        <w:t xml:space="preserve">, která je uvedena </w:t>
      </w:r>
      <w:r w:rsidR="00BA5625" w:rsidRPr="00876E1D">
        <w:rPr>
          <w:rFonts w:ascii="Arial" w:hAnsi="Arial" w:cs="Arial"/>
          <w:sz w:val="20"/>
          <w:szCs w:val="20"/>
        </w:rPr>
        <w:t>v </w:t>
      </w:r>
      <w:r w:rsidR="00BA5625" w:rsidRPr="00403BCB">
        <w:rPr>
          <w:rFonts w:ascii="Arial" w:hAnsi="Arial" w:cs="Arial"/>
          <w:sz w:val="20"/>
          <w:szCs w:val="20"/>
        </w:rPr>
        <w:t>přílo</w:t>
      </w:r>
      <w:r w:rsidR="00BA5625">
        <w:rPr>
          <w:rFonts w:ascii="Arial" w:hAnsi="Arial" w:cs="Arial"/>
          <w:sz w:val="20"/>
          <w:szCs w:val="20"/>
        </w:rPr>
        <w:t>hách</w:t>
      </w:r>
      <w:r w:rsidR="00BA5625" w:rsidRPr="00403BCB">
        <w:rPr>
          <w:rFonts w:ascii="Arial" w:hAnsi="Arial" w:cs="Arial"/>
          <w:sz w:val="20"/>
          <w:szCs w:val="20"/>
        </w:rPr>
        <w:t xml:space="preserve"> č. 2</w:t>
      </w:r>
      <w:r w:rsidR="00BA5625">
        <w:rPr>
          <w:rFonts w:ascii="Arial" w:hAnsi="Arial" w:cs="Arial"/>
          <w:sz w:val="20"/>
          <w:szCs w:val="20"/>
        </w:rPr>
        <w:t>A, 2B, 2C a 2D</w:t>
      </w:r>
      <w:r w:rsidR="00BA5625" w:rsidRPr="00403BCB">
        <w:rPr>
          <w:rFonts w:ascii="Arial" w:hAnsi="Arial" w:cs="Arial"/>
          <w:sz w:val="20"/>
          <w:szCs w:val="20"/>
        </w:rPr>
        <w:t xml:space="preserve"> </w:t>
      </w:r>
      <w:r w:rsidR="00BA5625" w:rsidRPr="00876E1D">
        <w:rPr>
          <w:rFonts w:ascii="Arial" w:hAnsi="Arial" w:cs="Arial"/>
          <w:sz w:val="20"/>
          <w:szCs w:val="20"/>
        </w:rPr>
        <w:t xml:space="preserve">zadávací dokumentace – závazném formuláři nabízených cen a služeb, </w:t>
      </w:r>
      <w:r w:rsidR="00BA5625">
        <w:rPr>
          <w:rFonts w:ascii="Arial" w:hAnsi="Arial" w:cs="Arial"/>
          <w:sz w:val="20"/>
          <w:szCs w:val="20"/>
        </w:rPr>
        <w:t xml:space="preserve">ve sloupci Váha položky v % a </w:t>
      </w:r>
      <w:r w:rsidR="00BA5625" w:rsidRPr="00B03351">
        <w:rPr>
          <w:rFonts w:ascii="Arial" w:hAnsi="Arial" w:cs="Arial"/>
          <w:sz w:val="20"/>
          <w:szCs w:val="20"/>
        </w:rPr>
        <w:t xml:space="preserve">ve sloupci Váha v Tabulce hodnotících kritérií (bod </w:t>
      </w:r>
      <w:proofErr w:type="gramStart"/>
      <w:r w:rsidR="00BA5625" w:rsidRPr="00B03351">
        <w:rPr>
          <w:rFonts w:ascii="Arial" w:hAnsi="Arial" w:cs="Arial"/>
          <w:sz w:val="20"/>
          <w:szCs w:val="20"/>
        </w:rPr>
        <w:t>č. 3 tohoto</w:t>
      </w:r>
      <w:proofErr w:type="gramEnd"/>
      <w:r w:rsidR="00BA5625" w:rsidRPr="00B03351">
        <w:rPr>
          <w:rFonts w:ascii="Arial" w:hAnsi="Arial" w:cs="Arial"/>
          <w:sz w:val="20"/>
          <w:szCs w:val="20"/>
        </w:rPr>
        <w:t xml:space="preserve"> dokumentu)</w:t>
      </w:r>
      <w:r w:rsidR="002C795C">
        <w:rPr>
          <w:rFonts w:ascii="Arial" w:hAnsi="Arial" w:cs="Arial"/>
          <w:sz w:val="20"/>
          <w:szCs w:val="20"/>
        </w:rPr>
        <w:t>,</w:t>
      </w:r>
      <w:r w:rsidRPr="00876E1D">
        <w:rPr>
          <w:rFonts w:ascii="Arial" w:hAnsi="Arial" w:cs="Arial"/>
          <w:sz w:val="20"/>
          <w:szCs w:val="20"/>
        </w:rPr>
        <w:t xml:space="preserve"> tím vznikne</w:t>
      </w:r>
      <w:r w:rsidR="00BA5625">
        <w:rPr>
          <w:rFonts w:ascii="Arial" w:hAnsi="Arial" w:cs="Arial"/>
          <w:sz w:val="20"/>
          <w:szCs w:val="20"/>
        </w:rPr>
        <w:t xml:space="preserve"> vážený počet bodů tohoto hodnotícího kritéria</w:t>
      </w:r>
      <w:r w:rsidRPr="00876E1D">
        <w:rPr>
          <w:rFonts w:ascii="Arial" w:hAnsi="Arial" w:cs="Arial"/>
          <w:sz w:val="20"/>
          <w:szCs w:val="20"/>
        </w:rPr>
        <w:t>.</w:t>
      </w:r>
    </w:p>
    <w:p w:rsidR="00876E1D" w:rsidRPr="00876E1D" w:rsidRDefault="00876E1D" w:rsidP="0023780A">
      <w:pPr>
        <w:spacing w:line="360" w:lineRule="auto"/>
        <w:jc w:val="both"/>
        <w:rPr>
          <w:rFonts w:ascii="Arial" w:hAnsi="Arial" w:cs="Arial"/>
          <w:sz w:val="20"/>
          <w:szCs w:val="20"/>
        </w:rPr>
      </w:pPr>
      <w:r w:rsidRPr="00876E1D">
        <w:rPr>
          <w:rFonts w:ascii="Arial" w:hAnsi="Arial" w:cs="Arial"/>
          <w:sz w:val="20"/>
          <w:szCs w:val="20"/>
        </w:rPr>
        <w:t xml:space="preserve">Hodnota </w:t>
      </w:r>
      <w:r w:rsidR="00BA5625">
        <w:rPr>
          <w:rFonts w:ascii="Arial" w:hAnsi="Arial" w:cs="Arial"/>
          <w:sz w:val="20"/>
          <w:szCs w:val="20"/>
        </w:rPr>
        <w:t xml:space="preserve">váhy tohoto hodnotícího kritéria </w:t>
      </w:r>
      <w:r w:rsidRPr="00876E1D">
        <w:rPr>
          <w:rFonts w:ascii="Arial" w:hAnsi="Arial" w:cs="Arial"/>
          <w:sz w:val="20"/>
          <w:szCs w:val="20"/>
        </w:rPr>
        <w:t xml:space="preserve">je nastavena tak, že hodnota maximálního počtu bodů, který může účastník zadávacího řízení získat v rámci tohoto hodnotícího kritéria, odpovídá hodnotě počtu procent ve sloupci Váha pro toto hodnotící kritérium v Tabulce hodnotících kritérií (bod </w:t>
      </w:r>
      <w:proofErr w:type="gramStart"/>
      <w:r w:rsidRPr="00876E1D">
        <w:rPr>
          <w:rFonts w:ascii="Arial" w:hAnsi="Arial" w:cs="Arial"/>
          <w:sz w:val="20"/>
          <w:szCs w:val="20"/>
        </w:rPr>
        <w:t>č. 3 tohoto</w:t>
      </w:r>
      <w:proofErr w:type="gramEnd"/>
      <w:r w:rsidRPr="00876E1D">
        <w:rPr>
          <w:rFonts w:ascii="Arial" w:hAnsi="Arial" w:cs="Arial"/>
          <w:sz w:val="20"/>
          <w:szCs w:val="20"/>
        </w:rPr>
        <w:t xml:space="preserve"> dokumentu). </w:t>
      </w:r>
    </w:p>
    <w:p w:rsidR="00D050DD" w:rsidRPr="00B03351" w:rsidRDefault="00D050DD" w:rsidP="00085FC3">
      <w:pPr>
        <w:rPr>
          <w:rFonts w:ascii="Arial" w:hAnsi="Arial" w:cs="Arial"/>
          <w:sz w:val="20"/>
          <w:szCs w:val="20"/>
        </w:rPr>
      </w:pPr>
    </w:p>
    <w:p w:rsidR="00985BD0" w:rsidRPr="00B03351" w:rsidRDefault="00985BD0" w:rsidP="00046317">
      <w:pPr>
        <w:rPr>
          <w:rFonts w:ascii="Arial" w:hAnsi="Arial" w:cs="Arial"/>
          <w:sz w:val="20"/>
          <w:szCs w:val="20"/>
        </w:rPr>
      </w:pPr>
    </w:p>
    <w:tbl>
      <w:tblPr>
        <w:tblW w:w="8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985BD0" w:rsidRPr="00B03351" w:rsidTr="000A6620">
        <w:trPr>
          <w:trHeight w:val="340"/>
        </w:trPr>
        <w:tc>
          <w:tcPr>
            <w:tcW w:w="8632" w:type="dxa"/>
            <w:shd w:val="clear" w:color="auto" w:fill="D9D9D9" w:themeFill="background1" w:themeFillShade="D9"/>
            <w:vAlign w:val="center"/>
          </w:tcPr>
          <w:p w:rsidR="00985BD0" w:rsidRPr="00B03351" w:rsidRDefault="00985BD0" w:rsidP="00983089">
            <w:pPr>
              <w:numPr>
                <w:ilvl w:val="0"/>
                <w:numId w:val="2"/>
              </w:numPr>
              <w:shd w:val="clear" w:color="auto" w:fill="D9D9D9"/>
              <w:rPr>
                <w:rFonts w:ascii="Arial" w:hAnsi="Arial" w:cs="Arial"/>
                <w:b/>
                <w:sz w:val="20"/>
                <w:szCs w:val="20"/>
              </w:rPr>
            </w:pPr>
            <w:r w:rsidRPr="00B03351">
              <w:rPr>
                <w:rFonts w:ascii="Arial" w:hAnsi="Arial" w:cs="Arial"/>
                <w:b/>
                <w:caps/>
                <w:sz w:val="20"/>
                <w:szCs w:val="20"/>
              </w:rPr>
              <w:t>CELKOVÉ HODNOCENÍ NABÍDEK</w:t>
            </w:r>
          </w:p>
        </w:tc>
      </w:tr>
    </w:tbl>
    <w:p w:rsidR="00985BD0" w:rsidRPr="00B03351" w:rsidRDefault="00985BD0" w:rsidP="0033524A">
      <w:pPr>
        <w:pStyle w:val="NormalJustified"/>
        <w:spacing w:line="360" w:lineRule="auto"/>
        <w:rPr>
          <w:rFonts w:ascii="Arial" w:hAnsi="Arial" w:cs="Arial"/>
          <w:b/>
          <w:bCs/>
          <w:sz w:val="20"/>
          <w:u w:val="single"/>
        </w:rPr>
      </w:pPr>
    </w:p>
    <w:p w:rsidR="0033524A" w:rsidRPr="00B03351" w:rsidRDefault="0033524A" w:rsidP="0033524A">
      <w:pPr>
        <w:pStyle w:val="NormalJustified"/>
        <w:spacing w:line="360" w:lineRule="auto"/>
        <w:rPr>
          <w:rFonts w:ascii="Arial" w:hAnsi="Arial" w:cs="Arial"/>
          <w:b/>
          <w:bCs/>
          <w:sz w:val="20"/>
          <w:u w:val="single"/>
        </w:rPr>
      </w:pPr>
      <w:r w:rsidRPr="00B03351">
        <w:rPr>
          <w:rFonts w:ascii="Arial" w:hAnsi="Arial" w:cs="Arial"/>
          <w:b/>
          <w:bCs/>
          <w:sz w:val="20"/>
          <w:u w:val="single"/>
        </w:rPr>
        <w:t>Celkové hodnocení nabídek:</w:t>
      </w:r>
    </w:p>
    <w:p w:rsidR="00912C30" w:rsidRPr="00B03351" w:rsidRDefault="0033524A" w:rsidP="0033524A">
      <w:pPr>
        <w:pStyle w:val="NormalJustified"/>
        <w:spacing w:line="360" w:lineRule="auto"/>
        <w:rPr>
          <w:rFonts w:ascii="Arial" w:hAnsi="Arial" w:cs="Arial"/>
          <w:bCs/>
          <w:sz w:val="20"/>
        </w:rPr>
      </w:pPr>
      <w:r w:rsidRPr="00B03351">
        <w:rPr>
          <w:rFonts w:ascii="Arial" w:hAnsi="Arial" w:cs="Arial"/>
          <w:bCs/>
          <w:sz w:val="20"/>
        </w:rPr>
        <w:t xml:space="preserve">Celkové hodnocení nabídek provede zadavatel tak, že sečte pro každou nabídku jejich jednotlivá </w:t>
      </w:r>
      <w:r w:rsidR="004D6358">
        <w:rPr>
          <w:rFonts w:ascii="Arial" w:hAnsi="Arial" w:cs="Arial"/>
          <w:bCs/>
          <w:sz w:val="20"/>
        </w:rPr>
        <w:t xml:space="preserve">převážená </w:t>
      </w:r>
      <w:r w:rsidRPr="00B03351">
        <w:rPr>
          <w:rFonts w:ascii="Arial" w:hAnsi="Arial" w:cs="Arial"/>
          <w:bCs/>
          <w:sz w:val="20"/>
        </w:rPr>
        <w:t xml:space="preserve">bodová hodnocení dle dílčích hodnotících kritérií a stanoví pořadí úspěšnosti účastníků zadávacího řízení tak, že nejúspěšnější nabídkou se stane nabídka, která dosáhla nejvyššího </w:t>
      </w:r>
      <w:r w:rsidR="00912C30" w:rsidRPr="00B03351">
        <w:rPr>
          <w:rFonts w:ascii="Arial" w:hAnsi="Arial" w:cs="Arial"/>
          <w:bCs/>
          <w:sz w:val="20"/>
        </w:rPr>
        <w:t xml:space="preserve">celkového </w:t>
      </w:r>
      <w:r w:rsidRPr="00B03351">
        <w:rPr>
          <w:rFonts w:ascii="Arial" w:hAnsi="Arial" w:cs="Arial"/>
          <w:bCs/>
          <w:sz w:val="20"/>
        </w:rPr>
        <w:t>bodového ohodnocení.</w:t>
      </w:r>
    </w:p>
    <w:p w:rsidR="00C341B3" w:rsidRPr="00B03351" w:rsidRDefault="0033524A" w:rsidP="00912C30">
      <w:pPr>
        <w:pStyle w:val="NormalJustified"/>
        <w:spacing w:line="360" w:lineRule="auto"/>
        <w:rPr>
          <w:rFonts w:ascii="Arial" w:hAnsi="Arial" w:cs="Arial"/>
          <w:bCs/>
          <w:sz w:val="20"/>
        </w:rPr>
      </w:pPr>
      <w:r w:rsidRPr="00B03351">
        <w:rPr>
          <w:rFonts w:ascii="Arial" w:hAnsi="Arial" w:cs="Arial"/>
          <w:bCs/>
          <w:sz w:val="20"/>
        </w:rPr>
        <w:t xml:space="preserve"> </w:t>
      </w:r>
    </w:p>
    <w:p w:rsidR="00204226" w:rsidRPr="00B03351" w:rsidRDefault="00204226" w:rsidP="005E1284">
      <w:pPr>
        <w:spacing w:line="360" w:lineRule="auto"/>
        <w:jc w:val="both"/>
        <w:rPr>
          <w:rFonts w:ascii="Arial" w:hAnsi="Arial" w:cs="Arial"/>
          <w:sz w:val="20"/>
          <w:szCs w:val="20"/>
        </w:rPr>
      </w:pPr>
      <w:r w:rsidRPr="00B03351">
        <w:rPr>
          <w:rFonts w:ascii="Arial" w:hAnsi="Arial" w:cs="Arial"/>
          <w:sz w:val="20"/>
          <w:szCs w:val="20"/>
        </w:rPr>
        <w:lastRenderedPageBreak/>
        <w:t>Pro lepší představu účastníků zadávacího řízení, jak bude hodnocení nabídek probíhat, byla zadavatelem vytvořena příloha č. 8 zadávací dokumentace, Modelový příklad hodnocení pěti nabídek.</w:t>
      </w:r>
    </w:p>
    <w:p w:rsidR="00204226" w:rsidRPr="00B03351" w:rsidRDefault="00204226" w:rsidP="005E1284">
      <w:pPr>
        <w:spacing w:line="360" w:lineRule="auto"/>
        <w:jc w:val="both"/>
        <w:rPr>
          <w:rFonts w:ascii="Arial" w:hAnsi="Arial" w:cs="Arial"/>
          <w:sz w:val="20"/>
          <w:szCs w:val="20"/>
        </w:rPr>
      </w:pPr>
    </w:p>
    <w:p w:rsidR="00912C30" w:rsidRPr="00B03351" w:rsidRDefault="00912C30" w:rsidP="00912C30">
      <w:pPr>
        <w:pStyle w:val="NormalJustified"/>
        <w:spacing w:line="360" w:lineRule="auto"/>
        <w:rPr>
          <w:rFonts w:ascii="Arial" w:hAnsi="Arial" w:cs="Arial"/>
          <w:bCs/>
          <w:sz w:val="20"/>
          <w:u w:val="single"/>
        </w:rPr>
      </w:pPr>
      <w:r w:rsidRPr="00B03351">
        <w:rPr>
          <w:rFonts w:ascii="Arial" w:hAnsi="Arial" w:cs="Arial"/>
          <w:bCs/>
          <w:sz w:val="20"/>
          <w:u w:val="single"/>
        </w:rPr>
        <w:t>Hodnotí se jen nabídky, které nebyly vyřazeny v předcházejících fázích zadávacího řízení.</w:t>
      </w:r>
    </w:p>
    <w:p w:rsidR="00912C30" w:rsidRPr="00B03351" w:rsidRDefault="00912C30" w:rsidP="005E1284">
      <w:pPr>
        <w:spacing w:line="360" w:lineRule="auto"/>
        <w:jc w:val="both"/>
        <w:rPr>
          <w:rFonts w:ascii="Arial" w:hAnsi="Arial" w:cs="Arial"/>
          <w:sz w:val="20"/>
          <w:szCs w:val="20"/>
        </w:rPr>
      </w:pPr>
    </w:p>
    <w:p w:rsidR="00980313" w:rsidRPr="00B03351" w:rsidRDefault="00204226" w:rsidP="002178A8">
      <w:pPr>
        <w:spacing w:line="360" w:lineRule="auto"/>
        <w:jc w:val="both"/>
        <w:rPr>
          <w:rFonts w:ascii="Arial" w:hAnsi="Arial" w:cs="Arial"/>
          <w:bCs/>
          <w:sz w:val="20"/>
          <w:szCs w:val="20"/>
        </w:rPr>
      </w:pPr>
      <w:r w:rsidRPr="00B03351">
        <w:rPr>
          <w:rFonts w:ascii="Arial" w:hAnsi="Arial" w:cs="Arial"/>
          <w:bCs/>
          <w:sz w:val="20"/>
          <w:szCs w:val="20"/>
        </w:rPr>
        <w:t xml:space="preserve">V případě bodové shody nabídek účastníků zadávacího řízení budou nabídky hodnoceny podle termínu </w:t>
      </w:r>
      <w:r w:rsidR="00993BF7">
        <w:rPr>
          <w:rFonts w:ascii="Arial" w:hAnsi="Arial" w:cs="Arial"/>
          <w:bCs/>
          <w:sz w:val="20"/>
          <w:szCs w:val="20"/>
        </w:rPr>
        <w:t>doručení</w:t>
      </w:r>
      <w:r w:rsidR="00993BF7" w:rsidRPr="00B03351">
        <w:rPr>
          <w:rFonts w:ascii="Arial" w:hAnsi="Arial" w:cs="Arial"/>
          <w:bCs/>
          <w:sz w:val="20"/>
          <w:szCs w:val="20"/>
        </w:rPr>
        <w:t xml:space="preserve"> </w:t>
      </w:r>
      <w:r w:rsidRPr="00B03351">
        <w:rPr>
          <w:rFonts w:ascii="Arial" w:hAnsi="Arial" w:cs="Arial"/>
          <w:bCs/>
          <w:sz w:val="20"/>
          <w:szCs w:val="20"/>
        </w:rPr>
        <w:t>a jako nejvhodnější bude vyhodnocena nabí</w:t>
      </w:r>
      <w:r w:rsidR="002178A8" w:rsidRPr="00B03351">
        <w:rPr>
          <w:rFonts w:ascii="Arial" w:hAnsi="Arial" w:cs="Arial"/>
          <w:bCs/>
          <w:sz w:val="20"/>
          <w:szCs w:val="20"/>
        </w:rPr>
        <w:t xml:space="preserve">dka s dřívějším </w:t>
      </w:r>
      <w:r w:rsidR="00993BF7">
        <w:rPr>
          <w:rFonts w:ascii="Arial" w:hAnsi="Arial" w:cs="Arial"/>
          <w:bCs/>
          <w:sz w:val="20"/>
          <w:szCs w:val="20"/>
        </w:rPr>
        <w:t>datem a časem</w:t>
      </w:r>
      <w:r w:rsidR="00993BF7" w:rsidRPr="00B03351">
        <w:rPr>
          <w:rFonts w:ascii="Arial" w:hAnsi="Arial" w:cs="Arial"/>
          <w:bCs/>
          <w:sz w:val="20"/>
          <w:szCs w:val="20"/>
        </w:rPr>
        <w:t xml:space="preserve"> </w:t>
      </w:r>
      <w:r w:rsidR="00993BF7">
        <w:rPr>
          <w:rFonts w:ascii="Arial" w:hAnsi="Arial" w:cs="Arial"/>
          <w:bCs/>
          <w:sz w:val="20"/>
          <w:szCs w:val="20"/>
        </w:rPr>
        <w:t>doručení</w:t>
      </w:r>
      <w:r w:rsidR="002D4F27">
        <w:rPr>
          <w:rFonts w:ascii="Arial" w:hAnsi="Arial" w:cs="Arial"/>
          <w:bCs/>
          <w:sz w:val="20"/>
          <w:szCs w:val="20"/>
        </w:rPr>
        <w:t>.</w:t>
      </w:r>
    </w:p>
    <w:p w:rsidR="002110C6" w:rsidRPr="00B03351" w:rsidRDefault="002110C6" w:rsidP="002110C6">
      <w:pPr>
        <w:spacing w:line="280" w:lineRule="atLeast"/>
        <w:jc w:val="both"/>
        <w:rPr>
          <w:rFonts w:ascii="Arial" w:hAnsi="Arial" w:cs="Arial"/>
          <w:sz w:val="20"/>
          <w:szCs w:val="20"/>
        </w:rPr>
      </w:pPr>
    </w:p>
    <w:tbl>
      <w:tblPr>
        <w:tblW w:w="8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2110C6" w:rsidRPr="00B03351" w:rsidTr="000A6620">
        <w:trPr>
          <w:trHeight w:val="340"/>
        </w:trPr>
        <w:tc>
          <w:tcPr>
            <w:tcW w:w="8632" w:type="dxa"/>
            <w:shd w:val="clear" w:color="auto" w:fill="D9D9D9" w:themeFill="background1" w:themeFillShade="D9"/>
            <w:vAlign w:val="center"/>
          </w:tcPr>
          <w:p w:rsidR="002110C6" w:rsidRPr="00B03351" w:rsidRDefault="002110C6" w:rsidP="00983089">
            <w:pPr>
              <w:numPr>
                <w:ilvl w:val="0"/>
                <w:numId w:val="2"/>
              </w:numPr>
              <w:shd w:val="clear" w:color="auto" w:fill="D9D9D9"/>
              <w:rPr>
                <w:rFonts w:ascii="Arial" w:hAnsi="Arial" w:cs="Arial"/>
                <w:b/>
                <w:sz w:val="20"/>
                <w:szCs w:val="20"/>
              </w:rPr>
            </w:pPr>
            <w:r w:rsidRPr="00B03351">
              <w:rPr>
                <w:rFonts w:ascii="Arial" w:hAnsi="Arial" w:cs="Arial"/>
                <w:b/>
                <w:caps/>
                <w:sz w:val="20"/>
                <w:szCs w:val="20"/>
              </w:rPr>
              <w:t>Zadání příkladu</w:t>
            </w:r>
          </w:p>
        </w:tc>
      </w:tr>
    </w:tbl>
    <w:p w:rsidR="002110C6" w:rsidRPr="00B03351" w:rsidRDefault="002110C6" w:rsidP="002110C6">
      <w:pPr>
        <w:spacing w:line="360" w:lineRule="auto"/>
        <w:jc w:val="both"/>
        <w:rPr>
          <w:rFonts w:ascii="Arial" w:hAnsi="Arial" w:cs="Arial"/>
          <w:sz w:val="20"/>
          <w:szCs w:val="20"/>
        </w:rPr>
      </w:pPr>
    </w:p>
    <w:p w:rsidR="002110C6" w:rsidRPr="00B03351" w:rsidRDefault="002110C6" w:rsidP="002110C6">
      <w:pPr>
        <w:spacing w:line="360" w:lineRule="auto"/>
        <w:jc w:val="both"/>
        <w:rPr>
          <w:rFonts w:ascii="Arial" w:hAnsi="Arial" w:cs="Arial"/>
          <w:sz w:val="20"/>
          <w:szCs w:val="20"/>
        </w:rPr>
      </w:pPr>
      <w:r w:rsidRPr="00B03351">
        <w:rPr>
          <w:rFonts w:ascii="Arial" w:hAnsi="Arial" w:cs="Arial"/>
          <w:sz w:val="20"/>
          <w:szCs w:val="20"/>
        </w:rPr>
        <w:t>V souladu s</w:t>
      </w:r>
      <w:r w:rsidR="0000623B" w:rsidRPr="00B03351">
        <w:rPr>
          <w:rFonts w:ascii="Arial" w:hAnsi="Arial" w:cs="Arial"/>
          <w:sz w:val="20"/>
          <w:szCs w:val="20"/>
        </w:rPr>
        <w:t xml:space="preserve">e zadávacími podmínkami </w:t>
      </w:r>
      <w:r w:rsidRPr="00B03351">
        <w:rPr>
          <w:rFonts w:ascii="Arial" w:hAnsi="Arial" w:cs="Arial"/>
          <w:sz w:val="20"/>
          <w:szCs w:val="20"/>
        </w:rPr>
        <w:t xml:space="preserve">jsou zadány následující </w:t>
      </w:r>
      <w:r w:rsidR="00CF5983">
        <w:rPr>
          <w:rFonts w:ascii="Arial" w:hAnsi="Arial" w:cs="Arial"/>
          <w:sz w:val="20"/>
          <w:szCs w:val="20"/>
        </w:rPr>
        <w:t>4</w:t>
      </w:r>
      <w:r w:rsidR="00CF5983" w:rsidRPr="00B03351">
        <w:rPr>
          <w:rFonts w:ascii="Arial" w:hAnsi="Arial" w:cs="Arial"/>
          <w:sz w:val="20"/>
          <w:szCs w:val="20"/>
        </w:rPr>
        <w:t xml:space="preserve"> </w:t>
      </w:r>
      <w:r w:rsidRPr="00B03351">
        <w:rPr>
          <w:rFonts w:ascii="Arial" w:hAnsi="Arial" w:cs="Arial"/>
          <w:sz w:val="20"/>
          <w:szCs w:val="20"/>
        </w:rPr>
        <w:t>příklady:</w:t>
      </w:r>
    </w:p>
    <w:p w:rsidR="0000623B" w:rsidRPr="00B03351" w:rsidRDefault="002110C6" w:rsidP="006563AA">
      <w:pPr>
        <w:pStyle w:val="Odstavecseseznamem"/>
        <w:numPr>
          <w:ilvl w:val="0"/>
          <w:numId w:val="10"/>
        </w:numPr>
        <w:spacing w:line="360" w:lineRule="auto"/>
        <w:ind w:left="426"/>
        <w:jc w:val="both"/>
        <w:rPr>
          <w:rFonts w:ascii="Arial" w:hAnsi="Arial" w:cs="Arial"/>
          <w:sz w:val="20"/>
          <w:szCs w:val="20"/>
        </w:rPr>
      </w:pPr>
      <w:r w:rsidRPr="00B03351">
        <w:rPr>
          <w:rFonts w:ascii="Arial" w:hAnsi="Arial" w:cs="Arial"/>
          <w:sz w:val="20"/>
          <w:szCs w:val="20"/>
        </w:rPr>
        <w:t>Zpracování příkladu řízení poskytovaných služeb</w:t>
      </w:r>
      <w:r w:rsidR="00AF11A6">
        <w:rPr>
          <w:rFonts w:ascii="Arial" w:hAnsi="Arial" w:cs="Arial"/>
          <w:sz w:val="20"/>
          <w:szCs w:val="20"/>
        </w:rPr>
        <w:t>;</w:t>
      </w:r>
    </w:p>
    <w:p w:rsidR="0000623B" w:rsidRPr="00B03351" w:rsidRDefault="002110C6" w:rsidP="006563AA">
      <w:pPr>
        <w:pStyle w:val="Odstavecseseznamem"/>
        <w:numPr>
          <w:ilvl w:val="0"/>
          <w:numId w:val="10"/>
        </w:numPr>
        <w:spacing w:line="360" w:lineRule="auto"/>
        <w:ind w:left="426"/>
        <w:jc w:val="both"/>
        <w:rPr>
          <w:rFonts w:ascii="Arial" w:hAnsi="Arial" w:cs="Arial"/>
          <w:sz w:val="20"/>
          <w:szCs w:val="20"/>
        </w:rPr>
      </w:pPr>
      <w:r w:rsidRPr="00B03351">
        <w:rPr>
          <w:rFonts w:ascii="Arial" w:hAnsi="Arial" w:cs="Arial"/>
          <w:sz w:val="20"/>
          <w:szCs w:val="20"/>
        </w:rPr>
        <w:t>Zpracování příkladu Generování výstupu z</w:t>
      </w:r>
      <w:r w:rsidR="00AF11A6">
        <w:rPr>
          <w:rFonts w:ascii="Arial" w:hAnsi="Arial" w:cs="Arial"/>
          <w:sz w:val="20"/>
          <w:szCs w:val="20"/>
        </w:rPr>
        <w:t> </w:t>
      </w:r>
      <w:r w:rsidRPr="00B03351">
        <w:rPr>
          <w:rFonts w:ascii="Arial" w:hAnsi="Arial" w:cs="Arial"/>
          <w:sz w:val="20"/>
          <w:szCs w:val="20"/>
        </w:rPr>
        <w:t>VDB</w:t>
      </w:r>
      <w:r w:rsidR="00AF11A6">
        <w:rPr>
          <w:rFonts w:ascii="Arial" w:hAnsi="Arial" w:cs="Arial"/>
          <w:sz w:val="20"/>
          <w:szCs w:val="20"/>
        </w:rPr>
        <w:t>;</w:t>
      </w:r>
    </w:p>
    <w:p w:rsidR="0000623B" w:rsidRDefault="002110C6" w:rsidP="006563AA">
      <w:pPr>
        <w:pStyle w:val="Odstavecseseznamem"/>
        <w:numPr>
          <w:ilvl w:val="0"/>
          <w:numId w:val="10"/>
        </w:numPr>
        <w:spacing w:line="360" w:lineRule="auto"/>
        <w:ind w:left="426"/>
        <w:jc w:val="both"/>
        <w:rPr>
          <w:rFonts w:ascii="Arial" w:hAnsi="Arial" w:cs="Arial"/>
          <w:sz w:val="20"/>
          <w:szCs w:val="20"/>
        </w:rPr>
      </w:pPr>
      <w:r w:rsidRPr="00B03351">
        <w:rPr>
          <w:rFonts w:ascii="Arial" w:hAnsi="Arial" w:cs="Arial"/>
          <w:sz w:val="20"/>
          <w:szCs w:val="20"/>
        </w:rPr>
        <w:t xml:space="preserve">Zpracování příkladu </w:t>
      </w:r>
      <w:proofErr w:type="spellStart"/>
      <w:r w:rsidRPr="00B03351">
        <w:rPr>
          <w:rFonts w:ascii="Arial" w:hAnsi="Arial" w:cs="Arial"/>
          <w:sz w:val="20"/>
          <w:szCs w:val="20"/>
        </w:rPr>
        <w:t>Datamining</w:t>
      </w:r>
      <w:proofErr w:type="spellEnd"/>
      <w:r w:rsidRPr="00B03351">
        <w:rPr>
          <w:rFonts w:ascii="Arial" w:hAnsi="Arial" w:cs="Arial"/>
          <w:sz w:val="20"/>
          <w:szCs w:val="20"/>
        </w:rPr>
        <w:t xml:space="preserve"> z</w:t>
      </w:r>
      <w:r w:rsidR="00AF11A6">
        <w:rPr>
          <w:rFonts w:ascii="Arial" w:hAnsi="Arial" w:cs="Arial"/>
          <w:sz w:val="20"/>
          <w:szCs w:val="20"/>
        </w:rPr>
        <w:t> </w:t>
      </w:r>
      <w:r w:rsidRPr="00B03351">
        <w:rPr>
          <w:rFonts w:ascii="Arial" w:hAnsi="Arial" w:cs="Arial"/>
          <w:sz w:val="20"/>
          <w:szCs w:val="20"/>
        </w:rPr>
        <w:t>DWH</w:t>
      </w:r>
      <w:r w:rsidR="00AF11A6">
        <w:rPr>
          <w:rFonts w:ascii="Arial" w:hAnsi="Arial" w:cs="Arial"/>
          <w:sz w:val="20"/>
          <w:szCs w:val="20"/>
        </w:rPr>
        <w:t>;</w:t>
      </w:r>
    </w:p>
    <w:p w:rsidR="00AF11A6" w:rsidRPr="00AF11A6" w:rsidRDefault="00624123" w:rsidP="00AF11A6">
      <w:pPr>
        <w:pStyle w:val="Odstavecseseznamem"/>
        <w:numPr>
          <w:ilvl w:val="0"/>
          <w:numId w:val="10"/>
        </w:numPr>
        <w:spacing w:line="360" w:lineRule="auto"/>
        <w:ind w:left="426"/>
        <w:jc w:val="both"/>
        <w:rPr>
          <w:rFonts w:ascii="Arial" w:hAnsi="Arial" w:cs="Arial"/>
          <w:sz w:val="20"/>
          <w:szCs w:val="20"/>
        </w:rPr>
      </w:pPr>
      <w:r w:rsidRPr="00624123">
        <w:rPr>
          <w:rFonts w:ascii="Arial" w:hAnsi="Arial" w:cs="Arial"/>
          <w:sz w:val="20"/>
          <w:szCs w:val="20"/>
        </w:rPr>
        <w:t>Navigace pdf formulářů,</w:t>
      </w:r>
    </w:p>
    <w:p w:rsidR="00F73A4D" w:rsidRDefault="00AF11A6">
      <w:pPr>
        <w:pStyle w:val="Odstavecseseznamem"/>
        <w:spacing w:line="360" w:lineRule="auto"/>
        <w:ind w:left="426"/>
        <w:jc w:val="both"/>
        <w:rPr>
          <w:rFonts w:ascii="Arial" w:hAnsi="Arial" w:cs="Arial"/>
          <w:sz w:val="20"/>
          <w:szCs w:val="20"/>
        </w:rPr>
      </w:pPr>
      <w:r>
        <w:rPr>
          <w:rFonts w:ascii="Arial" w:hAnsi="Arial" w:cs="Arial"/>
          <w:sz w:val="20"/>
          <w:szCs w:val="20"/>
        </w:rPr>
        <w:t xml:space="preserve">s tím, že pro </w:t>
      </w:r>
    </w:p>
    <w:p w:rsidR="00F73A4D" w:rsidRPr="00FC7129" w:rsidRDefault="00AF11A6" w:rsidP="0023780A">
      <w:pPr>
        <w:pStyle w:val="Odstavecseseznamem"/>
        <w:spacing w:line="360" w:lineRule="auto"/>
        <w:ind w:left="426" w:firstLine="283"/>
        <w:jc w:val="both"/>
        <w:rPr>
          <w:rFonts w:ascii="Arial" w:hAnsi="Arial" w:cs="Arial"/>
          <w:b/>
          <w:sz w:val="20"/>
          <w:szCs w:val="20"/>
        </w:rPr>
      </w:pPr>
      <w:r w:rsidRPr="00FC7129">
        <w:rPr>
          <w:rFonts w:ascii="Arial" w:hAnsi="Arial" w:cs="Arial"/>
          <w:b/>
          <w:sz w:val="20"/>
          <w:szCs w:val="20"/>
        </w:rPr>
        <w:t>část 1 jsou stanoveny příklady A. a D.,</w:t>
      </w:r>
    </w:p>
    <w:p w:rsidR="00F73A4D" w:rsidRPr="00FC7129" w:rsidRDefault="00AF11A6">
      <w:pPr>
        <w:pStyle w:val="Odstavecseseznamem"/>
        <w:spacing w:line="360" w:lineRule="auto"/>
        <w:ind w:left="426"/>
        <w:jc w:val="both"/>
        <w:rPr>
          <w:rFonts w:ascii="Arial" w:hAnsi="Arial" w:cs="Arial"/>
          <w:b/>
          <w:sz w:val="20"/>
          <w:szCs w:val="20"/>
        </w:rPr>
      </w:pPr>
      <w:r w:rsidRPr="00FC7129">
        <w:rPr>
          <w:rFonts w:ascii="Arial" w:hAnsi="Arial" w:cs="Arial"/>
          <w:b/>
          <w:sz w:val="20"/>
          <w:szCs w:val="20"/>
        </w:rPr>
        <w:tab/>
        <w:t>část 2 jsou stanoveny příklady A. a C.,</w:t>
      </w:r>
    </w:p>
    <w:p w:rsidR="00F73A4D" w:rsidRPr="00FC7129" w:rsidRDefault="00AF11A6">
      <w:pPr>
        <w:pStyle w:val="Odstavecseseznamem"/>
        <w:spacing w:line="360" w:lineRule="auto"/>
        <w:ind w:left="426"/>
        <w:jc w:val="both"/>
        <w:rPr>
          <w:rFonts w:ascii="Arial" w:hAnsi="Arial" w:cs="Arial"/>
          <w:b/>
          <w:sz w:val="20"/>
          <w:szCs w:val="20"/>
        </w:rPr>
      </w:pPr>
      <w:r w:rsidRPr="00FC7129">
        <w:rPr>
          <w:rFonts w:ascii="Arial" w:hAnsi="Arial" w:cs="Arial"/>
          <w:b/>
          <w:sz w:val="20"/>
          <w:szCs w:val="20"/>
        </w:rPr>
        <w:tab/>
        <w:t>část 3 jsou stanoveny příklady A. a C.,</w:t>
      </w:r>
    </w:p>
    <w:p w:rsidR="00F73A4D" w:rsidRPr="00FC7129" w:rsidRDefault="00AF11A6">
      <w:pPr>
        <w:pStyle w:val="Odstavecseseznamem"/>
        <w:spacing w:line="360" w:lineRule="auto"/>
        <w:ind w:left="426"/>
        <w:jc w:val="both"/>
        <w:rPr>
          <w:rFonts w:ascii="Arial" w:hAnsi="Arial" w:cs="Arial"/>
          <w:b/>
          <w:sz w:val="20"/>
          <w:szCs w:val="20"/>
        </w:rPr>
      </w:pPr>
      <w:r w:rsidRPr="00FC7129">
        <w:rPr>
          <w:rFonts w:ascii="Arial" w:hAnsi="Arial" w:cs="Arial"/>
          <w:b/>
          <w:sz w:val="20"/>
          <w:szCs w:val="20"/>
        </w:rPr>
        <w:tab/>
        <w:t>část 4 jsou stanoveny příklady A. a B.,</w:t>
      </w:r>
    </w:p>
    <w:p w:rsidR="002110C6" w:rsidRPr="00B03351" w:rsidRDefault="002110C6" w:rsidP="002110C6">
      <w:pPr>
        <w:rPr>
          <w:rFonts w:ascii="Arial" w:hAnsi="Arial" w:cs="Arial"/>
          <w:sz w:val="20"/>
          <w:szCs w:val="20"/>
        </w:rPr>
      </w:pPr>
    </w:p>
    <w:p w:rsidR="002110C6" w:rsidRPr="00B03351" w:rsidRDefault="002110C6" w:rsidP="002110C6">
      <w:pPr>
        <w:rPr>
          <w:rFonts w:ascii="Arial" w:hAnsi="Arial" w:cs="Arial"/>
          <w:sz w:val="20"/>
          <w:szCs w:val="20"/>
        </w:rPr>
      </w:pPr>
    </w:p>
    <w:p w:rsidR="002110C6" w:rsidRPr="00B03351" w:rsidRDefault="002110C6" w:rsidP="002110C6">
      <w:pPr>
        <w:spacing w:line="360" w:lineRule="auto"/>
        <w:jc w:val="both"/>
        <w:rPr>
          <w:rFonts w:ascii="Arial" w:hAnsi="Arial" w:cs="Arial"/>
          <w:b/>
          <w:szCs w:val="20"/>
        </w:rPr>
      </w:pPr>
      <w:r w:rsidRPr="00B03351">
        <w:rPr>
          <w:rFonts w:ascii="Arial" w:hAnsi="Arial" w:cs="Arial"/>
          <w:b/>
          <w:szCs w:val="20"/>
        </w:rPr>
        <w:t xml:space="preserve">Zadání vzorového úkolu: </w:t>
      </w:r>
    </w:p>
    <w:p w:rsidR="002110C6" w:rsidRPr="00B03351" w:rsidRDefault="002110C6" w:rsidP="00983089">
      <w:pPr>
        <w:pStyle w:val="Odstavecseseznamem"/>
        <w:numPr>
          <w:ilvl w:val="0"/>
          <w:numId w:val="9"/>
        </w:numPr>
        <w:spacing w:line="360" w:lineRule="auto"/>
        <w:jc w:val="both"/>
        <w:rPr>
          <w:rFonts w:ascii="Arial" w:hAnsi="Arial" w:cs="Arial"/>
          <w:b/>
          <w:szCs w:val="20"/>
        </w:rPr>
      </w:pPr>
      <w:r w:rsidRPr="00B03351">
        <w:rPr>
          <w:rFonts w:ascii="Arial" w:hAnsi="Arial" w:cs="Arial"/>
          <w:b/>
          <w:szCs w:val="20"/>
        </w:rPr>
        <w:t>Zpracování příkladu řízení poskytovaných služeb</w:t>
      </w:r>
    </w:p>
    <w:p w:rsidR="002110C6" w:rsidRPr="00B03351" w:rsidRDefault="002110C6" w:rsidP="00B42998">
      <w:pPr>
        <w:spacing w:line="360" w:lineRule="auto"/>
        <w:rPr>
          <w:rFonts w:ascii="Arial" w:hAnsi="Arial" w:cs="Arial"/>
          <w:sz w:val="20"/>
          <w:szCs w:val="20"/>
        </w:rPr>
      </w:pPr>
    </w:p>
    <w:p w:rsidR="002110C6" w:rsidRPr="00B03351" w:rsidRDefault="00692B67" w:rsidP="00B42998">
      <w:pPr>
        <w:spacing w:line="360" w:lineRule="auto"/>
        <w:jc w:val="both"/>
        <w:rPr>
          <w:rFonts w:ascii="Arial" w:hAnsi="Arial" w:cs="Arial"/>
          <w:sz w:val="20"/>
          <w:szCs w:val="20"/>
        </w:rPr>
      </w:pPr>
      <w:r>
        <w:rPr>
          <w:rFonts w:ascii="Arial" w:hAnsi="Arial" w:cs="Arial"/>
          <w:sz w:val="20"/>
          <w:szCs w:val="20"/>
        </w:rPr>
        <w:t>Účastník zadávacího řízení</w:t>
      </w:r>
      <w:r w:rsidR="002110C6" w:rsidRPr="00B03351">
        <w:rPr>
          <w:rFonts w:ascii="Arial" w:hAnsi="Arial" w:cs="Arial"/>
          <w:sz w:val="20"/>
          <w:szCs w:val="20"/>
        </w:rPr>
        <w:t xml:space="preserve"> v rámci nabídky zpracuje metodiku řízení poskytovaných služeb. Tato metodika bude hodnocena podle </w:t>
      </w:r>
      <w:r w:rsidR="00046317" w:rsidRPr="00B03351">
        <w:rPr>
          <w:rFonts w:ascii="Arial" w:hAnsi="Arial" w:cs="Arial"/>
          <w:sz w:val="20"/>
          <w:szCs w:val="20"/>
        </w:rPr>
        <w:t>výše</w:t>
      </w:r>
      <w:r w:rsidR="002110C6" w:rsidRPr="00B03351">
        <w:rPr>
          <w:rFonts w:ascii="Arial" w:hAnsi="Arial" w:cs="Arial"/>
          <w:sz w:val="20"/>
          <w:szCs w:val="20"/>
        </w:rPr>
        <w:t xml:space="preserve"> uvedených aspektů, resp. kritérií.</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VSTUP:</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Popis předmětu plnění v zadávací dokumentaci, resp. závazném návrhu smlouvy, včetně přílohy č. 8 - Specifikace SIS</w:t>
      </w:r>
      <w:r w:rsidR="00ED39AA">
        <w:rPr>
          <w:rFonts w:ascii="Arial" w:hAnsi="Arial" w:cs="Arial"/>
          <w:sz w:val="20"/>
          <w:szCs w:val="20"/>
        </w:rPr>
        <w:t>, zejména složka SPOLECNE</w:t>
      </w:r>
      <w:r w:rsidRPr="00B03351">
        <w:rPr>
          <w:rFonts w:ascii="Arial" w:hAnsi="Arial" w:cs="Arial"/>
          <w:sz w:val="20"/>
          <w:szCs w:val="20"/>
        </w:rPr>
        <w:t>.</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POŽADAVKY NA ZPRACOVÁNÍ</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Dokument by měl systematicky popisovat metodiku řízení poskytovaných služeb s tím, že objednatel dále uvádí heslovitě obvyklé či používané postupy nebo činnosti:</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 xml:space="preserve">Popis fungování služby </w:t>
      </w:r>
      <w:proofErr w:type="spellStart"/>
      <w:r w:rsidRPr="00B03351">
        <w:rPr>
          <w:rFonts w:ascii="Arial" w:hAnsi="Arial" w:cs="Arial"/>
          <w:sz w:val="20"/>
          <w:szCs w:val="20"/>
        </w:rPr>
        <w:t>ServiceDesk</w:t>
      </w:r>
      <w:proofErr w:type="spellEnd"/>
      <w:r w:rsidRPr="00B03351">
        <w:rPr>
          <w:rFonts w:ascii="Arial" w:hAnsi="Arial" w:cs="Arial"/>
          <w:sz w:val="20"/>
          <w:szCs w:val="20"/>
        </w:rPr>
        <w:t xml:space="preserve"> a Služba </w:t>
      </w:r>
      <w:proofErr w:type="spellStart"/>
      <w:r w:rsidRPr="00B03351">
        <w:rPr>
          <w:rFonts w:ascii="Arial" w:hAnsi="Arial" w:cs="Arial"/>
          <w:sz w:val="20"/>
          <w:szCs w:val="20"/>
        </w:rPr>
        <w:t>HelpDesk</w:t>
      </w:r>
      <w:proofErr w:type="spellEnd"/>
      <w:r w:rsidRPr="00B03351">
        <w:rPr>
          <w:rFonts w:ascii="Arial" w:hAnsi="Arial" w:cs="Arial"/>
          <w:sz w:val="20"/>
          <w:szCs w:val="20"/>
        </w:rPr>
        <w:t xml:space="preserve">, služby rozvoje, způsob poskytování podpory, součinnost, kompetence při poskytování služeb, typy požadavků, záznamů, tiketů, např. rada, závada, požadavek na změnu, požadavek na službu. Dále technologické řešení a organizační řešení, pokrytí uživatelů, informace uživatelům, organizace řešitelského týmu, eskalace, komunikace, řízení dle typů požadavků, požadavků, dostupnost a kontaktování </w:t>
      </w:r>
      <w:r w:rsidRPr="00B03351">
        <w:rPr>
          <w:rFonts w:ascii="Arial" w:hAnsi="Arial" w:cs="Arial"/>
          <w:sz w:val="20"/>
          <w:szCs w:val="20"/>
        </w:rPr>
        <w:lastRenderedPageBreak/>
        <w:t>kontaktního místa, funkcionalita nástroje, obsah požadavků, notifikace, implementace a nasazení dodávky, monitoring SIS, sledované metriky, kontrola plnění požadovaných parametrů.</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VÝSTUP</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 xml:space="preserve">Dokument v citovatelném formátu. Zadavatel omezuje rozsah na maximálně 40 stran formátu A4, standardní okraje a řádkování 1 (referenční písmo </w:t>
      </w:r>
      <w:proofErr w:type="spellStart"/>
      <w:r w:rsidRPr="00B03351">
        <w:rPr>
          <w:rFonts w:ascii="Arial" w:hAnsi="Arial" w:cs="Arial"/>
          <w:sz w:val="20"/>
          <w:szCs w:val="20"/>
        </w:rPr>
        <w:t>Times</w:t>
      </w:r>
      <w:proofErr w:type="spellEnd"/>
      <w:r w:rsidRPr="00B03351">
        <w:rPr>
          <w:rFonts w:ascii="Arial" w:hAnsi="Arial" w:cs="Arial"/>
          <w:sz w:val="20"/>
          <w:szCs w:val="20"/>
        </w:rPr>
        <w:t xml:space="preserve"> New Roman 12). </w:t>
      </w:r>
    </w:p>
    <w:p w:rsidR="002110C6" w:rsidRPr="00B03351" w:rsidRDefault="002110C6" w:rsidP="00B42998">
      <w:pPr>
        <w:spacing w:line="360" w:lineRule="auto"/>
        <w:jc w:val="both"/>
        <w:rPr>
          <w:rFonts w:ascii="Arial" w:hAnsi="Arial" w:cs="Arial"/>
          <w:sz w:val="20"/>
          <w:szCs w:val="20"/>
        </w:rPr>
      </w:pPr>
    </w:p>
    <w:p w:rsidR="002110C6" w:rsidRPr="00B03351" w:rsidRDefault="002110C6" w:rsidP="002110C6">
      <w:pPr>
        <w:rPr>
          <w:rFonts w:ascii="Arial" w:hAnsi="Arial" w:cs="Arial"/>
          <w:sz w:val="20"/>
          <w:szCs w:val="20"/>
        </w:rPr>
      </w:pPr>
    </w:p>
    <w:p w:rsidR="002110C6" w:rsidRPr="00B03351" w:rsidRDefault="002110C6" w:rsidP="002110C6">
      <w:pPr>
        <w:spacing w:line="360" w:lineRule="auto"/>
        <w:jc w:val="both"/>
        <w:rPr>
          <w:rFonts w:ascii="Arial" w:hAnsi="Arial" w:cs="Arial"/>
          <w:b/>
          <w:szCs w:val="20"/>
        </w:rPr>
      </w:pPr>
      <w:r w:rsidRPr="00B03351">
        <w:rPr>
          <w:rFonts w:ascii="Arial" w:hAnsi="Arial" w:cs="Arial"/>
          <w:b/>
          <w:szCs w:val="20"/>
        </w:rPr>
        <w:t xml:space="preserve">Zadání vzorového úkolu: </w:t>
      </w:r>
    </w:p>
    <w:p w:rsidR="002110C6" w:rsidRPr="00B03351" w:rsidRDefault="002110C6" w:rsidP="00983089">
      <w:pPr>
        <w:pStyle w:val="Odstavecseseznamem"/>
        <w:numPr>
          <w:ilvl w:val="0"/>
          <w:numId w:val="4"/>
        </w:numPr>
        <w:spacing w:line="360" w:lineRule="auto"/>
        <w:jc w:val="both"/>
        <w:rPr>
          <w:rFonts w:ascii="Arial" w:hAnsi="Arial" w:cs="Arial"/>
          <w:b/>
          <w:szCs w:val="20"/>
        </w:rPr>
      </w:pPr>
      <w:r w:rsidRPr="00B03351">
        <w:rPr>
          <w:rFonts w:ascii="Arial" w:hAnsi="Arial" w:cs="Arial"/>
          <w:b/>
          <w:szCs w:val="20"/>
        </w:rPr>
        <w:t>Zpracování příkladu Generování výstupu z VDB</w:t>
      </w:r>
    </w:p>
    <w:p w:rsidR="002110C6" w:rsidRPr="00B03351" w:rsidRDefault="002110C6" w:rsidP="002110C6">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b/>
          <w:sz w:val="20"/>
          <w:szCs w:val="20"/>
        </w:rPr>
      </w:pPr>
      <w:r w:rsidRPr="00B03351">
        <w:rPr>
          <w:rFonts w:ascii="Arial" w:hAnsi="Arial" w:cs="Arial"/>
          <w:b/>
          <w:sz w:val="20"/>
          <w:szCs w:val="20"/>
        </w:rPr>
        <w:t>Úkol:</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 xml:space="preserve">Připravit skript/aplikaci, který umožní po zadání vstupních parametrů vygenerovat a uložit datový soubor s výběrem statistických </w:t>
      </w:r>
      <w:proofErr w:type="gramStart"/>
      <w:r w:rsidRPr="00B03351">
        <w:rPr>
          <w:rFonts w:ascii="Arial" w:hAnsi="Arial" w:cs="Arial"/>
          <w:sz w:val="20"/>
          <w:szCs w:val="20"/>
        </w:rPr>
        <w:t>údajů  (jednoho</w:t>
      </w:r>
      <w:proofErr w:type="gramEnd"/>
      <w:r w:rsidRPr="00B03351">
        <w:rPr>
          <w:rFonts w:ascii="Arial" w:hAnsi="Arial" w:cs="Arial"/>
          <w:sz w:val="20"/>
          <w:szCs w:val="20"/>
        </w:rPr>
        <w:t xml:space="preserve"> až deseti ukazatelů za zvolené období a územní typ) z  veřejné databáze (VDB) (S_DATA) a soubor s popisem (podmínkami pro výběr, S_POPIS).</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Postup musí být připravený obecně, aby fungoval pro zadání jakékoli kombinace vstupních parametrů.</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Pro vyhodnocení úspěšnosti splnění úkolu je nutné vygenerovat soubory na základě zadání konkrétních parametrů.</w:t>
      </w:r>
    </w:p>
    <w:p w:rsidR="002110C6" w:rsidRPr="00B03351" w:rsidRDefault="002110C6" w:rsidP="00B42998">
      <w:pPr>
        <w:spacing w:line="360" w:lineRule="auto"/>
        <w:jc w:val="both"/>
        <w:rPr>
          <w:rFonts w:ascii="Arial" w:hAnsi="Arial" w:cs="Arial"/>
          <w:sz w:val="20"/>
          <w:szCs w:val="20"/>
        </w:rPr>
      </w:pPr>
    </w:p>
    <w:p w:rsidR="002110C6" w:rsidRPr="00B42998" w:rsidRDefault="002110C6" w:rsidP="00B42998">
      <w:pPr>
        <w:spacing w:line="360" w:lineRule="auto"/>
        <w:jc w:val="both"/>
        <w:rPr>
          <w:rFonts w:ascii="Arial" w:hAnsi="Arial" w:cs="Arial"/>
          <w:sz w:val="20"/>
          <w:szCs w:val="20"/>
          <w:u w:val="single"/>
        </w:rPr>
      </w:pPr>
      <w:r w:rsidRPr="00B42998">
        <w:rPr>
          <w:rFonts w:ascii="Arial" w:hAnsi="Arial" w:cs="Arial"/>
          <w:sz w:val="20"/>
          <w:szCs w:val="20"/>
          <w:u w:val="single"/>
        </w:rPr>
        <w:t>Podklady zadavatele:</w:t>
      </w:r>
    </w:p>
    <w:p w:rsidR="002110C6" w:rsidRPr="00B03351" w:rsidRDefault="002110C6" w:rsidP="00B42998">
      <w:pPr>
        <w:pStyle w:val="Odstavecseseznamem"/>
        <w:numPr>
          <w:ilvl w:val="0"/>
          <w:numId w:val="8"/>
        </w:numPr>
        <w:spacing w:line="360" w:lineRule="auto"/>
        <w:jc w:val="both"/>
        <w:rPr>
          <w:rFonts w:ascii="Arial" w:hAnsi="Arial" w:cs="Arial"/>
          <w:sz w:val="20"/>
          <w:szCs w:val="20"/>
        </w:rPr>
      </w:pPr>
      <w:r w:rsidRPr="00B03351">
        <w:rPr>
          <w:rFonts w:ascii="Arial" w:hAnsi="Arial" w:cs="Arial"/>
          <w:sz w:val="20"/>
          <w:szCs w:val="20"/>
        </w:rPr>
        <w:t>Datový model primární databáze (úložiště statistických údajů) VDB</w:t>
      </w:r>
    </w:p>
    <w:p w:rsidR="002110C6" w:rsidRPr="00B03351" w:rsidRDefault="002110C6" w:rsidP="00B42998">
      <w:pPr>
        <w:pStyle w:val="Odstavecseseznamem"/>
        <w:numPr>
          <w:ilvl w:val="0"/>
          <w:numId w:val="8"/>
        </w:numPr>
        <w:spacing w:line="360" w:lineRule="auto"/>
        <w:jc w:val="both"/>
        <w:rPr>
          <w:rFonts w:ascii="Arial" w:hAnsi="Arial" w:cs="Arial"/>
          <w:sz w:val="20"/>
          <w:szCs w:val="20"/>
        </w:rPr>
      </w:pPr>
      <w:r w:rsidRPr="00B03351">
        <w:rPr>
          <w:rFonts w:ascii="Arial" w:hAnsi="Arial" w:cs="Arial"/>
          <w:sz w:val="20"/>
          <w:szCs w:val="20"/>
        </w:rPr>
        <w:t>Obecné vymezení vstupních parametrů</w:t>
      </w:r>
    </w:p>
    <w:p w:rsidR="002110C6" w:rsidRPr="00B03351" w:rsidRDefault="002110C6" w:rsidP="00B42998">
      <w:pPr>
        <w:pStyle w:val="Odstavecseseznamem"/>
        <w:numPr>
          <w:ilvl w:val="0"/>
          <w:numId w:val="8"/>
        </w:numPr>
        <w:spacing w:line="360" w:lineRule="auto"/>
        <w:jc w:val="both"/>
        <w:rPr>
          <w:rFonts w:ascii="Arial" w:hAnsi="Arial" w:cs="Arial"/>
          <w:sz w:val="20"/>
          <w:szCs w:val="20"/>
        </w:rPr>
      </w:pPr>
      <w:r w:rsidRPr="00B03351">
        <w:rPr>
          <w:rFonts w:ascii="Arial" w:hAnsi="Arial" w:cs="Arial"/>
          <w:sz w:val="20"/>
          <w:szCs w:val="20"/>
        </w:rPr>
        <w:t>Konkrétní specifikace vstupních parametrů pro ověření</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Výsledný skript bude využívat pouze technické prostředky (HW a SW) schválené a používané na ČSÚ</w:t>
      </w:r>
    </w:p>
    <w:p w:rsidR="002110C6" w:rsidRPr="00B03351" w:rsidRDefault="002110C6" w:rsidP="00B42998">
      <w:pPr>
        <w:pStyle w:val="Odstavecseseznamem"/>
        <w:numPr>
          <w:ilvl w:val="0"/>
          <w:numId w:val="7"/>
        </w:numPr>
        <w:spacing w:line="360" w:lineRule="auto"/>
        <w:jc w:val="both"/>
        <w:rPr>
          <w:rFonts w:ascii="Arial" w:hAnsi="Arial" w:cs="Arial"/>
          <w:sz w:val="20"/>
          <w:szCs w:val="20"/>
        </w:rPr>
      </w:pPr>
      <w:r w:rsidRPr="00B03351">
        <w:rPr>
          <w:rFonts w:ascii="Arial" w:hAnsi="Arial" w:cs="Arial"/>
          <w:sz w:val="20"/>
          <w:szCs w:val="20"/>
        </w:rPr>
        <w:t>Pro spuštění skriptu nebude na straně serveru ani klienta nutný žádný dodatečný SW, ale jen takový, který je na ČSÚ k dispozici</w:t>
      </w:r>
    </w:p>
    <w:p w:rsidR="002110C6" w:rsidRPr="00B03351" w:rsidRDefault="002110C6" w:rsidP="00B42998">
      <w:pPr>
        <w:pStyle w:val="Odstavecseseznamem"/>
        <w:numPr>
          <w:ilvl w:val="1"/>
          <w:numId w:val="7"/>
        </w:numPr>
        <w:spacing w:line="360" w:lineRule="auto"/>
        <w:jc w:val="both"/>
        <w:rPr>
          <w:rFonts w:ascii="Arial" w:hAnsi="Arial" w:cs="Arial"/>
          <w:sz w:val="20"/>
          <w:szCs w:val="20"/>
        </w:rPr>
      </w:pPr>
      <w:proofErr w:type="spellStart"/>
      <w:r w:rsidRPr="00B03351">
        <w:rPr>
          <w:rFonts w:ascii="Arial" w:hAnsi="Arial" w:cs="Arial"/>
          <w:sz w:val="20"/>
          <w:szCs w:val="20"/>
        </w:rPr>
        <w:t>Oracle</w:t>
      </w:r>
      <w:proofErr w:type="spellEnd"/>
      <w:r w:rsidRPr="00B03351">
        <w:rPr>
          <w:rFonts w:ascii="Arial" w:hAnsi="Arial" w:cs="Arial"/>
          <w:sz w:val="20"/>
          <w:szCs w:val="20"/>
        </w:rPr>
        <w:t xml:space="preserve"> </w:t>
      </w:r>
      <w:proofErr w:type="spellStart"/>
      <w:r w:rsidRPr="00B03351">
        <w:rPr>
          <w:rFonts w:ascii="Arial" w:hAnsi="Arial" w:cs="Arial"/>
          <w:sz w:val="20"/>
          <w:szCs w:val="20"/>
        </w:rPr>
        <w:t>Database</w:t>
      </w:r>
      <w:proofErr w:type="spellEnd"/>
      <w:r w:rsidRPr="00B03351">
        <w:rPr>
          <w:rFonts w:ascii="Arial" w:hAnsi="Arial" w:cs="Arial"/>
          <w:sz w:val="20"/>
          <w:szCs w:val="20"/>
        </w:rPr>
        <w:t xml:space="preserve"> 11gR2</w:t>
      </w:r>
    </w:p>
    <w:p w:rsidR="002110C6" w:rsidRPr="00B03351" w:rsidRDefault="002110C6" w:rsidP="00B42998">
      <w:pPr>
        <w:pStyle w:val="Odstavecseseznamem"/>
        <w:numPr>
          <w:ilvl w:val="1"/>
          <w:numId w:val="7"/>
        </w:numPr>
        <w:spacing w:line="360" w:lineRule="auto"/>
        <w:jc w:val="both"/>
        <w:rPr>
          <w:rFonts w:ascii="Arial" w:hAnsi="Arial" w:cs="Arial"/>
          <w:i/>
          <w:sz w:val="20"/>
          <w:szCs w:val="20"/>
        </w:rPr>
      </w:pPr>
      <w:proofErr w:type="spellStart"/>
      <w:r w:rsidRPr="00B03351">
        <w:rPr>
          <w:rStyle w:val="Zvraznn"/>
          <w:rFonts w:ascii="Arial" w:hAnsi="Arial" w:cs="Arial"/>
          <w:sz w:val="20"/>
          <w:szCs w:val="20"/>
        </w:rPr>
        <w:t>Oracle</w:t>
      </w:r>
      <w:proofErr w:type="spellEnd"/>
      <w:r w:rsidRPr="00B03351">
        <w:rPr>
          <w:rStyle w:val="Zvraznn"/>
          <w:rFonts w:ascii="Arial" w:hAnsi="Arial" w:cs="Arial"/>
          <w:sz w:val="20"/>
          <w:szCs w:val="20"/>
        </w:rPr>
        <w:t xml:space="preserve"> </w:t>
      </w:r>
      <w:proofErr w:type="spellStart"/>
      <w:r w:rsidRPr="00B03351">
        <w:rPr>
          <w:rStyle w:val="Zvraznn"/>
          <w:rFonts w:ascii="Arial" w:hAnsi="Arial" w:cs="Arial"/>
          <w:sz w:val="20"/>
          <w:szCs w:val="20"/>
        </w:rPr>
        <w:t>Fusion</w:t>
      </w:r>
      <w:proofErr w:type="spellEnd"/>
      <w:r w:rsidRPr="00B03351">
        <w:rPr>
          <w:rStyle w:val="Zvraznn"/>
          <w:rFonts w:ascii="Arial" w:hAnsi="Arial" w:cs="Arial"/>
          <w:sz w:val="20"/>
          <w:szCs w:val="20"/>
        </w:rPr>
        <w:t xml:space="preserve"> </w:t>
      </w:r>
      <w:proofErr w:type="spellStart"/>
      <w:r w:rsidRPr="00B03351">
        <w:rPr>
          <w:rStyle w:val="Zvraznn"/>
          <w:rFonts w:ascii="Arial" w:hAnsi="Arial" w:cs="Arial"/>
          <w:sz w:val="20"/>
          <w:szCs w:val="20"/>
        </w:rPr>
        <w:t>Middleware</w:t>
      </w:r>
      <w:proofErr w:type="spellEnd"/>
      <w:r w:rsidRPr="00B03351">
        <w:rPr>
          <w:rStyle w:val="Zvraznn"/>
          <w:rFonts w:ascii="Arial" w:hAnsi="Arial" w:cs="Arial"/>
          <w:sz w:val="20"/>
          <w:szCs w:val="20"/>
        </w:rPr>
        <w:t xml:space="preserve"> 11g</w:t>
      </w:r>
    </w:p>
    <w:p w:rsidR="002110C6" w:rsidRPr="00B03351" w:rsidRDefault="002110C6" w:rsidP="00B42998">
      <w:pPr>
        <w:pStyle w:val="Odstavecseseznamem"/>
        <w:numPr>
          <w:ilvl w:val="1"/>
          <w:numId w:val="7"/>
        </w:numPr>
        <w:spacing w:line="360" w:lineRule="auto"/>
        <w:jc w:val="both"/>
        <w:rPr>
          <w:rFonts w:ascii="Arial" w:hAnsi="Arial" w:cs="Arial"/>
          <w:sz w:val="20"/>
          <w:szCs w:val="20"/>
        </w:rPr>
      </w:pPr>
      <w:r w:rsidRPr="00B03351">
        <w:rPr>
          <w:rFonts w:ascii="Arial" w:hAnsi="Arial" w:cs="Arial"/>
          <w:sz w:val="20"/>
          <w:szCs w:val="20"/>
        </w:rPr>
        <w:t xml:space="preserve">Oracle klient, webový prohlížeč, Java 1.7, </w:t>
      </w:r>
      <w:proofErr w:type="spellStart"/>
      <w:r w:rsidRPr="00B03351">
        <w:rPr>
          <w:rFonts w:ascii="Arial" w:hAnsi="Arial" w:cs="Arial"/>
          <w:sz w:val="20"/>
          <w:szCs w:val="20"/>
        </w:rPr>
        <w:t>Oracle</w:t>
      </w:r>
      <w:proofErr w:type="spellEnd"/>
      <w:r w:rsidRPr="00B03351">
        <w:rPr>
          <w:rFonts w:ascii="Arial" w:hAnsi="Arial" w:cs="Arial"/>
          <w:sz w:val="20"/>
          <w:szCs w:val="20"/>
        </w:rPr>
        <w:t xml:space="preserve"> </w:t>
      </w:r>
      <w:proofErr w:type="spellStart"/>
      <w:r w:rsidRPr="00B03351">
        <w:rPr>
          <w:rFonts w:ascii="Arial" w:hAnsi="Arial" w:cs="Arial"/>
          <w:sz w:val="20"/>
          <w:szCs w:val="20"/>
        </w:rPr>
        <w:t>JDeveloper</w:t>
      </w:r>
      <w:proofErr w:type="spellEnd"/>
      <w:r w:rsidRPr="00B03351">
        <w:rPr>
          <w:rFonts w:ascii="Arial" w:hAnsi="Arial" w:cs="Arial"/>
          <w:sz w:val="20"/>
          <w:szCs w:val="20"/>
        </w:rPr>
        <w:t>, PL/SQL Developer, …</w:t>
      </w:r>
    </w:p>
    <w:p w:rsidR="002110C6" w:rsidRPr="00B03351" w:rsidRDefault="002110C6" w:rsidP="00B42998">
      <w:pPr>
        <w:pStyle w:val="Odstavecseseznamem"/>
        <w:numPr>
          <w:ilvl w:val="0"/>
          <w:numId w:val="7"/>
        </w:numPr>
        <w:spacing w:line="360" w:lineRule="auto"/>
        <w:jc w:val="both"/>
        <w:rPr>
          <w:rFonts w:ascii="Arial" w:hAnsi="Arial" w:cs="Arial"/>
          <w:sz w:val="20"/>
          <w:szCs w:val="20"/>
        </w:rPr>
      </w:pPr>
      <w:r w:rsidRPr="00B03351">
        <w:rPr>
          <w:rFonts w:ascii="Arial" w:hAnsi="Arial" w:cs="Arial"/>
          <w:sz w:val="20"/>
          <w:szCs w:val="20"/>
        </w:rPr>
        <w:t xml:space="preserve">Vygenerovaný datový soubor může být uložen na </w:t>
      </w:r>
      <w:proofErr w:type="spellStart"/>
      <w:r w:rsidRPr="00B03351">
        <w:rPr>
          <w:rFonts w:ascii="Arial" w:hAnsi="Arial" w:cs="Arial"/>
          <w:sz w:val="20"/>
          <w:szCs w:val="20"/>
        </w:rPr>
        <w:t>filesystem</w:t>
      </w:r>
      <w:proofErr w:type="spellEnd"/>
      <w:r w:rsidRPr="00B03351">
        <w:rPr>
          <w:rFonts w:ascii="Arial" w:hAnsi="Arial" w:cs="Arial"/>
          <w:sz w:val="20"/>
          <w:szCs w:val="20"/>
        </w:rPr>
        <w:t xml:space="preserve"> uživatele</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sz w:val="20"/>
          <w:szCs w:val="20"/>
        </w:rPr>
      </w:pPr>
      <w:r w:rsidRPr="00B03351">
        <w:rPr>
          <w:rFonts w:ascii="Arial" w:hAnsi="Arial" w:cs="Arial"/>
          <w:b/>
          <w:sz w:val="20"/>
          <w:szCs w:val="20"/>
        </w:rPr>
        <w:t xml:space="preserve">Vstupní parametry </w:t>
      </w:r>
    </w:p>
    <w:p w:rsidR="002110C6" w:rsidRPr="00B03351" w:rsidRDefault="002110C6" w:rsidP="00B42998">
      <w:pPr>
        <w:pStyle w:val="Odstavecseseznamem"/>
        <w:numPr>
          <w:ilvl w:val="0"/>
          <w:numId w:val="6"/>
        </w:numPr>
        <w:spacing w:line="360" w:lineRule="auto"/>
        <w:jc w:val="both"/>
        <w:rPr>
          <w:rFonts w:ascii="Arial" w:hAnsi="Arial" w:cs="Arial"/>
          <w:sz w:val="20"/>
          <w:szCs w:val="20"/>
        </w:rPr>
      </w:pPr>
      <w:r w:rsidRPr="00B03351">
        <w:rPr>
          <w:rFonts w:ascii="Arial" w:hAnsi="Arial" w:cs="Arial"/>
          <w:sz w:val="20"/>
          <w:szCs w:val="20"/>
        </w:rPr>
        <w:t xml:space="preserve">Věcné vymezení dat – seznam </w:t>
      </w:r>
      <w:r w:rsidRPr="00B03351">
        <w:rPr>
          <w:rFonts w:ascii="Arial" w:hAnsi="Arial" w:cs="Arial"/>
          <w:i/>
          <w:sz w:val="20"/>
          <w:szCs w:val="20"/>
        </w:rPr>
        <w:t>ukazatelů</w:t>
      </w:r>
      <w:r w:rsidRPr="00B03351">
        <w:rPr>
          <w:rFonts w:ascii="Arial" w:hAnsi="Arial" w:cs="Arial"/>
          <w:sz w:val="20"/>
          <w:szCs w:val="20"/>
        </w:rPr>
        <w:t xml:space="preserve"> (UK) vymezených jako kombinace STAPRO + ELPRO + MJ, </w:t>
      </w:r>
      <w:proofErr w:type="gramStart"/>
      <w:r w:rsidRPr="00B03351">
        <w:rPr>
          <w:rFonts w:ascii="Arial" w:hAnsi="Arial" w:cs="Arial"/>
          <w:sz w:val="20"/>
          <w:szCs w:val="20"/>
        </w:rPr>
        <w:t>seznam  může</w:t>
      </w:r>
      <w:proofErr w:type="gramEnd"/>
      <w:r w:rsidRPr="00B03351">
        <w:rPr>
          <w:rFonts w:ascii="Arial" w:hAnsi="Arial" w:cs="Arial"/>
          <w:sz w:val="20"/>
          <w:szCs w:val="20"/>
        </w:rPr>
        <w:t xml:space="preserve"> obsahovat 1 až 10 </w:t>
      </w:r>
      <w:r w:rsidRPr="00B03351">
        <w:rPr>
          <w:rFonts w:ascii="Arial" w:hAnsi="Arial" w:cs="Arial"/>
          <w:i/>
          <w:sz w:val="20"/>
          <w:szCs w:val="20"/>
        </w:rPr>
        <w:t>ukazatelů</w:t>
      </w:r>
      <w:r w:rsidRPr="00B03351">
        <w:rPr>
          <w:rFonts w:ascii="Arial" w:hAnsi="Arial" w:cs="Arial"/>
          <w:sz w:val="20"/>
          <w:szCs w:val="20"/>
        </w:rPr>
        <w:t xml:space="preserve"> (UK1, UK2, …, UK10)</w:t>
      </w:r>
    </w:p>
    <w:p w:rsidR="002110C6" w:rsidRPr="00B03351" w:rsidRDefault="002110C6" w:rsidP="00B42998">
      <w:pPr>
        <w:pStyle w:val="Odstavecseseznamem"/>
        <w:numPr>
          <w:ilvl w:val="1"/>
          <w:numId w:val="6"/>
        </w:numPr>
        <w:spacing w:line="360" w:lineRule="auto"/>
        <w:jc w:val="both"/>
        <w:rPr>
          <w:rFonts w:ascii="Arial" w:hAnsi="Arial" w:cs="Arial"/>
          <w:sz w:val="20"/>
          <w:szCs w:val="20"/>
        </w:rPr>
      </w:pPr>
      <w:r w:rsidRPr="00B03351">
        <w:rPr>
          <w:rFonts w:ascii="Arial" w:hAnsi="Arial" w:cs="Arial"/>
          <w:sz w:val="20"/>
          <w:szCs w:val="20"/>
        </w:rPr>
        <w:t>STAPRO je číselný kód statistické proměnné (položka KODSTAPRO tabulky VDBHODNOTA)</w:t>
      </w:r>
    </w:p>
    <w:p w:rsidR="002110C6" w:rsidRPr="00B03351" w:rsidRDefault="002110C6" w:rsidP="00B42998">
      <w:pPr>
        <w:pStyle w:val="Odstavecseseznamem"/>
        <w:numPr>
          <w:ilvl w:val="1"/>
          <w:numId w:val="6"/>
        </w:numPr>
        <w:spacing w:line="360" w:lineRule="auto"/>
        <w:jc w:val="both"/>
        <w:rPr>
          <w:rFonts w:ascii="Arial" w:hAnsi="Arial" w:cs="Arial"/>
          <w:sz w:val="20"/>
          <w:szCs w:val="20"/>
        </w:rPr>
      </w:pPr>
      <w:r w:rsidRPr="00B03351">
        <w:rPr>
          <w:rFonts w:ascii="Arial" w:hAnsi="Arial" w:cs="Arial"/>
          <w:sz w:val="20"/>
          <w:szCs w:val="20"/>
        </w:rPr>
        <w:lastRenderedPageBreak/>
        <w:t xml:space="preserve">ELPRO je upřesňující elementární proměnná obsahující jednu nebo více trojic kódů </w:t>
      </w:r>
      <w:r w:rsidRPr="00B03351">
        <w:rPr>
          <w:rFonts w:ascii="Arial" w:hAnsi="Arial" w:cs="Arial"/>
          <w:sz w:val="20"/>
          <w:szCs w:val="20"/>
        </w:rPr>
        <w:br/>
        <w:t>TEP + KODCIS + KODPOL, kde TEP vyjadřuje typ elementární proměnné, KODCIS je kód číselníku a KODPOL je kód položky daného číselníku (položka KLIC tabulky VDB_DIMELPRO)</w:t>
      </w:r>
    </w:p>
    <w:p w:rsidR="002110C6" w:rsidRPr="00B03351" w:rsidRDefault="002110C6" w:rsidP="00B42998">
      <w:pPr>
        <w:pStyle w:val="Odstavecseseznamem"/>
        <w:numPr>
          <w:ilvl w:val="1"/>
          <w:numId w:val="6"/>
        </w:numPr>
        <w:spacing w:line="360" w:lineRule="auto"/>
        <w:jc w:val="both"/>
        <w:rPr>
          <w:rFonts w:ascii="Arial" w:hAnsi="Arial" w:cs="Arial"/>
          <w:sz w:val="20"/>
          <w:szCs w:val="20"/>
        </w:rPr>
      </w:pPr>
      <w:r w:rsidRPr="00B03351">
        <w:rPr>
          <w:rFonts w:ascii="Arial" w:hAnsi="Arial" w:cs="Arial"/>
          <w:sz w:val="20"/>
          <w:szCs w:val="20"/>
        </w:rPr>
        <w:t>MJ je specifikace měřicí jednotky a obsahuje jednu nebo více trojic kódů TEP + KODCIS + KODPOL, kde TEP vyjadřuje typ elementární proměnné, KODCIS je kód číselníku a KODPOL je kód položky daného číselníku (položka KLIC tabulky VDB_DIMMJ)</w:t>
      </w:r>
    </w:p>
    <w:p w:rsidR="002110C6" w:rsidRPr="00B03351" w:rsidRDefault="002110C6" w:rsidP="00B42998">
      <w:pPr>
        <w:pStyle w:val="Odstavecseseznamem"/>
        <w:numPr>
          <w:ilvl w:val="0"/>
          <w:numId w:val="6"/>
        </w:numPr>
        <w:spacing w:line="360" w:lineRule="auto"/>
        <w:jc w:val="both"/>
        <w:rPr>
          <w:rFonts w:ascii="Arial" w:hAnsi="Arial" w:cs="Arial"/>
          <w:sz w:val="20"/>
          <w:szCs w:val="20"/>
        </w:rPr>
      </w:pPr>
      <w:r w:rsidRPr="00B03351">
        <w:rPr>
          <w:rFonts w:ascii="Arial" w:hAnsi="Arial" w:cs="Arial"/>
          <w:sz w:val="20"/>
          <w:szCs w:val="20"/>
        </w:rPr>
        <w:t xml:space="preserve">Území (UZEMI) – kód číselníku území (CISUZE) – odpovídá typu území (např. číselník pro kraje), výběr dat znamená vybrat existující údaje za všechny položky zadaného číselníku, číselník je částí položky REFKLIC tabulky VDB_DIMUZE a zároveň i položce EPKODCIS tabulky VDBDIMELPROLST </w:t>
      </w:r>
    </w:p>
    <w:p w:rsidR="002110C6" w:rsidRPr="00B03351" w:rsidRDefault="002110C6" w:rsidP="00B42998">
      <w:pPr>
        <w:pStyle w:val="Odstavecseseznamem"/>
        <w:numPr>
          <w:ilvl w:val="0"/>
          <w:numId w:val="6"/>
        </w:numPr>
        <w:spacing w:line="360" w:lineRule="auto"/>
        <w:jc w:val="both"/>
        <w:rPr>
          <w:rFonts w:ascii="Arial" w:hAnsi="Arial" w:cs="Arial"/>
          <w:sz w:val="20"/>
          <w:szCs w:val="20"/>
        </w:rPr>
      </w:pPr>
      <w:r w:rsidRPr="00B03351">
        <w:rPr>
          <w:rFonts w:ascii="Arial" w:hAnsi="Arial" w:cs="Arial"/>
          <w:sz w:val="20"/>
          <w:szCs w:val="20"/>
        </w:rPr>
        <w:t>Období (CAS) – zadáno jako interval DATUM_OD – DATUM_DO, odpovídá položkám  REFPLATIOD a REFNEPLATIPO tabulky VDB_DIMCAS</w:t>
      </w:r>
    </w:p>
    <w:p w:rsidR="002110C6" w:rsidRPr="00B03351" w:rsidRDefault="002110C6" w:rsidP="00B42998">
      <w:pPr>
        <w:pStyle w:val="Odstavecseseznamem"/>
        <w:numPr>
          <w:ilvl w:val="0"/>
          <w:numId w:val="6"/>
        </w:numPr>
        <w:spacing w:line="360" w:lineRule="auto"/>
        <w:jc w:val="both"/>
        <w:rPr>
          <w:rFonts w:ascii="Arial" w:hAnsi="Arial" w:cs="Arial"/>
          <w:sz w:val="20"/>
          <w:szCs w:val="20"/>
        </w:rPr>
      </w:pPr>
      <w:r w:rsidRPr="00B03351">
        <w:rPr>
          <w:rFonts w:ascii="Arial" w:hAnsi="Arial" w:cs="Arial"/>
          <w:sz w:val="20"/>
          <w:szCs w:val="20"/>
        </w:rPr>
        <w:t xml:space="preserve"> Název výstupního souboru – úkolem je vytvořit soubory s uvedeným názvem doplněným o _DATA pro datový soubor, _POPIS pro soubor s popisem</w:t>
      </w:r>
    </w:p>
    <w:p w:rsidR="002110C6" w:rsidRPr="00B03351" w:rsidRDefault="002110C6"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i/>
          <w:sz w:val="20"/>
          <w:szCs w:val="20"/>
        </w:rPr>
      </w:pPr>
      <w:r w:rsidRPr="00B03351">
        <w:rPr>
          <w:rFonts w:ascii="Arial" w:hAnsi="Arial" w:cs="Arial"/>
          <w:i/>
          <w:sz w:val="20"/>
          <w:szCs w:val="20"/>
        </w:rPr>
        <w:t>Příklad zadání vstupních parametrů:</w:t>
      </w:r>
    </w:p>
    <w:p w:rsidR="002110C6" w:rsidRPr="00B03351" w:rsidRDefault="002110C6" w:rsidP="00B42998">
      <w:pPr>
        <w:pStyle w:val="Odstavecseseznamem"/>
        <w:numPr>
          <w:ilvl w:val="0"/>
          <w:numId w:val="7"/>
        </w:numPr>
        <w:spacing w:line="360" w:lineRule="auto"/>
        <w:jc w:val="both"/>
        <w:rPr>
          <w:rFonts w:ascii="Arial" w:hAnsi="Arial" w:cs="Arial"/>
          <w:i/>
          <w:sz w:val="20"/>
          <w:szCs w:val="20"/>
        </w:rPr>
      </w:pPr>
      <w:r w:rsidRPr="00B03351">
        <w:rPr>
          <w:rFonts w:ascii="Arial" w:hAnsi="Arial" w:cs="Arial"/>
          <w:i/>
          <w:sz w:val="20"/>
          <w:szCs w:val="20"/>
        </w:rPr>
        <w:t>UK</w:t>
      </w:r>
    </w:p>
    <w:p w:rsidR="002110C6" w:rsidRPr="00B03351" w:rsidRDefault="002110C6" w:rsidP="00B42998">
      <w:pPr>
        <w:pStyle w:val="Odstavecseseznamem"/>
        <w:numPr>
          <w:ilvl w:val="1"/>
          <w:numId w:val="7"/>
        </w:numPr>
        <w:spacing w:line="360" w:lineRule="auto"/>
        <w:jc w:val="both"/>
        <w:rPr>
          <w:rFonts w:ascii="Arial" w:hAnsi="Arial" w:cs="Arial"/>
          <w:i/>
          <w:sz w:val="20"/>
          <w:szCs w:val="20"/>
        </w:rPr>
      </w:pPr>
      <w:r w:rsidRPr="00B03351">
        <w:rPr>
          <w:rFonts w:ascii="Arial" w:hAnsi="Arial" w:cs="Arial"/>
          <w:i/>
          <w:sz w:val="20"/>
          <w:szCs w:val="20"/>
        </w:rPr>
        <w:t>UK1</w:t>
      </w:r>
    </w:p>
    <w:p w:rsidR="002110C6" w:rsidRPr="00B03351" w:rsidRDefault="002110C6" w:rsidP="00B42998">
      <w:pPr>
        <w:pStyle w:val="Odstavecseseznamem"/>
        <w:numPr>
          <w:ilvl w:val="2"/>
          <w:numId w:val="7"/>
        </w:numPr>
        <w:spacing w:line="360" w:lineRule="auto"/>
        <w:jc w:val="both"/>
        <w:rPr>
          <w:rFonts w:ascii="Arial" w:hAnsi="Arial" w:cs="Arial"/>
          <w:i/>
          <w:sz w:val="20"/>
          <w:szCs w:val="20"/>
        </w:rPr>
      </w:pPr>
      <w:r w:rsidRPr="00B03351">
        <w:rPr>
          <w:rFonts w:ascii="Arial" w:hAnsi="Arial" w:cs="Arial"/>
          <w:i/>
          <w:sz w:val="20"/>
          <w:szCs w:val="20"/>
        </w:rPr>
        <w:t>STAPRO=2406</w:t>
      </w:r>
    </w:p>
    <w:p w:rsidR="002110C6" w:rsidRPr="00B03351" w:rsidRDefault="002110C6" w:rsidP="00B42998">
      <w:pPr>
        <w:pStyle w:val="Odstavecseseznamem"/>
        <w:numPr>
          <w:ilvl w:val="2"/>
          <w:numId w:val="7"/>
        </w:numPr>
        <w:spacing w:line="360" w:lineRule="auto"/>
        <w:jc w:val="both"/>
        <w:rPr>
          <w:rFonts w:ascii="Arial" w:hAnsi="Arial" w:cs="Arial"/>
          <w:i/>
          <w:sz w:val="20"/>
          <w:szCs w:val="20"/>
        </w:rPr>
      </w:pPr>
      <w:r w:rsidRPr="00B03351">
        <w:rPr>
          <w:rFonts w:ascii="Arial" w:hAnsi="Arial" w:cs="Arial"/>
          <w:i/>
          <w:sz w:val="20"/>
          <w:szCs w:val="20"/>
        </w:rPr>
        <w:t>ELPRO= POHLAVI|102|2 + VEK|7700|</w:t>
      </w:r>
      <w:r w:rsidRPr="00B03351">
        <w:rPr>
          <w:rFonts w:ascii="Arial" w:hAnsi="Arial" w:cs="Arial"/>
          <w:sz w:val="20"/>
          <w:szCs w:val="20"/>
        </w:rPr>
        <w:t xml:space="preserve"> 400000610015000</w:t>
      </w:r>
    </w:p>
    <w:p w:rsidR="002110C6" w:rsidRPr="00B03351" w:rsidRDefault="002110C6" w:rsidP="00B42998">
      <w:pPr>
        <w:pStyle w:val="Odstavecseseznamem"/>
        <w:numPr>
          <w:ilvl w:val="2"/>
          <w:numId w:val="7"/>
        </w:numPr>
        <w:spacing w:line="360" w:lineRule="auto"/>
        <w:jc w:val="both"/>
        <w:rPr>
          <w:rFonts w:ascii="Arial" w:hAnsi="Arial" w:cs="Arial"/>
          <w:i/>
          <w:sz w:val="20"/>
          <w:szCs w:val="20"/>
        </w:rPr>
      </w:pPr>
      <w:r w:rsidRPr="00B03351">
        <w:rPr>
          <w:rFonts w:ascii="Arial" w:hAnsi="Arial" w:cs="Arial"/>
          <w:i/>
          <w:sz w:val="20"/>
          <w:szCs w:val="20"/>
        </w:rPr>
        <w:t>MJ= MJ_SKUTEC|78|80400</w:t>
      </w:r>
    </w:p>
    <w:p w:rsidR="002110C6" w:rsidRPr="00B03351" w:rsidRDefault="002110C6" w:rsidP="00B42998">
      <w:pPr>
        <w:pStyle w:val="Odstavecseseznamem"/>
        <w:numPr>
          <w:ilvl w:val="1"/>
          <w:numId w:val="7"/>
        </w:numPr>
        <w:spacing w:line="360" w:lineRule="auto"/>
        <w:jc w:val="both"/>
        <w:rPr>
          <w:rFonts w:ascii="Arial" w:hAnsi="Arial" w:cs="Arial"/>
          <w:i/>
          <w:sz w:val="20"/>
          <w:szCs w:val="20"/>
        </w:rPr>
      </w:pPr>
      <w:r w:rsidRPr="00B03351">
        <w:rPr>
          <w:rFonts w:ascii="Arial" w:hAnsi="Arial" w:cs="Arial"/>
          <w:i/>
          <w:sz w:val="20"/>
          <w:szCs w:val="20"/>
        </w:rPr>
        <w:t>UK2</w:t>
      </w:r>
    </w:p>
    <w:p w:rsidR="002110C6" w:rsidRPr="00B03351" w:rsidRDefault="002110C6" w:rsidP="00B42998">
      <w:pPr>
        <w:pStyle w:val="Odstavecseseznamem"/>
        <w:numPr>
          <w:ilvl w:val="2"/>
          <w:numId w:val="7"/>
        </w:numPr>
        <w:spacing w:line="360" w:lineRule="auto"/>
        <w:jc w:val="both"/>
        <w:rPr>
          <w:rFonts w:ascii="Arial" w:hAnsi="Arial" w:cs="Arial"/>
          <w:i/>
          <w:sz w:val="20"/>
          <w:szCs w:val="20"/>
        </w:rPr>
      </w:pPr>
      <w:r w:rsidRPr="00B03351">
        <w:rPr>
          <w:rFonts w:ascii="Arial" w:hAnsi="Arial" w:cs="Arial"/>
          <w:i/>
          <w:sz w:val="20"/>
          <w:szCs w:val="20"/>
        </w:rPr>
        <w:t>STAPRO=3475</w:t>
      </w:r>
    </w:p>
    <w:p w:rsidR="002110C6" w:rsidRPr="00B03351" w:rsidRDefault="002110C6" w:rsidP="00B42998">
      <w:pPr>
        <w:pStyle w:val="Odstavecseseznamem"/>
        <w:numPr>
          <w:ilvl w:val="2"/>
          <w:numId w:val="7"/>
        </w:numPr>
        <w:spacing w:line="360" w:lineRule="auto"/>
        <w:jc w:val="both"/>
        <w:rPr>
          <w:rFonts w:ascii="Arial" w:hAnsi="Arial" w:cs="Arial"/>
          <w:i/>
          <w:sz w:val="20"/>
          <w:szCs w:val="20"/>
        </w:rPr>
      </w:pPr>
      <w:r w:rsidRPr="00B03351">
        <w:rPr>
          <w:rFonts w:ascii="Arial" w:hAnsi="Arial" w:cs="Arial"/>
          <w:i/>
          <w:sz w:val="20"/>
          <w:szCs w:val="20"/>
        </w:rPr>
        <w:t>ELPRO= POHLAVI|102|2 + SPFUNKCE|7503|120</w:t>
      </w:r>
    </w:p>
    <w:p w:rsidR="002110C6" w:rsidRPr="00B03351" w:rsidRDefault="002110C6" w:rsidP="00B42998">
      <w:pPr>
        <w:pStyle w:val="Odstavecseseznamem"/>
        <w:numPr>
          <w:ilvl w:val="2"/>
          <w:numId w:val="7"/>
        </w:numPr>
        <w:spacing w:line="360" w:lineRule="auto"/>
        <w:jc w:val="both"/>
        <w:rPr>
          <w:rFonts w:ascii="Arial" w:hAnsi="Arial" w:cs="Arial"/>
          <w:i/>
          <w:sz w:val="20"/>
          <w:szCs w:val="20"/>
        </w:rPr>
      </w:pPr>
      <w:r w:rsidRPr="00B03351">
        <w:rPr>
          <w:rFonts w:ascii="Arial" w:hAnsi="Arial" w:cs="Arial"/>
          <w:i/>
          <w:sz w:val="20"/>
          <w:szCs w:val="20"/>
        </w:rPr>
        <w:t>MJ=MJ_SKUTEC|78|30008</w:t>
      </w:r>
    </w:p>
    <w:p w:rsidR="002110C6" w:rsidRPr="00B03351" w:rsidRDefault="002110C6" w:rsidP="00B42998">
      <w:pPr>
        <w:pStyle w:val="Odstavecseseznamem"/>
        <w:numPr>
          <w:ilvl w:val="0"/>
          <w:numId w:val="7"/>
        </w:numPr>
        <w:spacing w:line="360" w:lineRule="auto"/>
        <w:jc w:val="both"/>
        <w:rPr>
          <w:rFonts w:ascii="Arial" w:hAnsi="Arial" w:cs="Arial"/>
          <w:i/>
          <w:sz w:val="20"/>
          <w:szCs w:val="20"/>
        </w:rPr>
      </w:pPr>
      <w:r w:rsidRPr="00B03351">
        <w:rPr>
          <w:rFonts w:ascii="Arial" w:hAnsi="Arial" w:cs="Arial"/>
          <w:i/>
          <w:sz w:val="20"/>
          <w:szCs w:val="20"/>
        </w:rPr>
        <w:t>CISUZE=100</w:t>
      </w:r>
    </w:p>
    <w:p w:rsidR="002110C6" w:rsidRPr="00B03351" w:rsidRDefault="002110C6" w:rsidP="00B42998">
      <w:pPr>
        <w:pStyle w:val="Odstavecseseznamem"/>
        <w:numPr>
          <w:ilvl w:val="0"/>
          <w:numId w:val="7"/>
        </w:numPr>
        <w:spacing w:line="360" w:lineRule="auto"/>
        <w:jc w:val="both"/>
        <w:rPr>
          <w:rFonts w:ascii="Arial" w:hAnsi="Arial" w:cs="Arial"/>
          <w:i/>
          <w:sz w:val="20"/>
          <w:szCs w:val="20"/>
        </w:rPr>
      </w:pPr>
      <w:r w:rsidRPr="00B03351">
        <w:rPr>
          <w:rFonts w:ascii="Arial" w:hAnsi="Arial" w:cs="Arial"/>
          <w:i/>
          <w:sz w:val="20"/>
          <w:szCs w:val="20"/>
        </w:rPr>
        <w:t>DATUM_OD=20151231</w:t>
      </w:r>
    </w:p>
    <w:p w:rsidR="002110C6" w:rsidRPr="00B03351" w:rsidRDefault="002110C6" w:rsidP="00B42998">
      <w:pPr>
        <w:pStyle w:val="Odstavecseseznamem"/>
        <w:numPr>
          <w:ilvl w:val="0"/>
          <w:numId w:val="7"/>
        </w:numPr>
        <w:spacing w:line="360" w:lineRule="auto"/>
        <w:jc w:val="both"/>
        <w:rPr>
          <w:rFonts w:ascii="Arial" w:hAnsi="Arial" w:cs="Arial"/>
          <w:i/>
          <w:sz w:val="20"/>
          <w:szCs w:val="20"/>
        </w:rPr>
      </w:pPr>
      <w:r w:rsidRPr="00B03351">
        <w:rPr>
          <w:rFonts w:ascii="Arial" w:hAnsi="Arial" w:cs="Arial"/>
          <w:i/>
          <w:sz w:val="20"/>
          <w:szCs w:val="20"/>
        </w:rPr>
        <w:t>DATUM_DO=20151231</w:t>
      </w:r>
    </w:p>
    <w:p w:rsidR="002110C6" w:rsidRPr="00B03351" w:rsidRDefault="002110C6" w:rsidP="00B42998">
      <w:pPr>
        <w:pStyle w:val="Odstavecseseznamem"/>
        <w:numPr>
          <w:ilvl w:val="0"/>
          <w:numId w:val="7"/>
        </w:numPr>
        <w:spacing w:line="360" w:lineRule="auto"/>
        <w:jc w:val="both"/>
        <w:rPr>
          <w:rFonts w:ascii="Arial" w:hAnsi="Arial" w:cs="Arial"/>
          <w:i/>
          <w:sz w:val="20"/>
          <w:szCs w:val="20"/>
        </w:rPr>
      </w:pPr>
      <w:r w:rsidRPr="00B03351">
        <w:rPr>
          <w:rFonts w:ascii="Arial" w:hAnsi="Arial" w:cs="Arial"/>
          <w:i/>
          <w:sz w:val="20"/>
          <w:szCs w:val="20"/>
        </w:rPr>
        <w:t>SOUBOR=TESTVYSTUP</w:t>
      </w:r>
    </w:p>
    <w:p w:rsidR="00B42998" w:rsidRDefault="00B42998" w:rsidP="00B42998">
      <w:pPr>
        <w:spacing w:line="360" w:lineRule="auto"/>
        <w:jc w:val="both"/>
        <w:rPr>
          <w:rFonts w:ascii="Arial" w:hAnsi="Arial" w:cs="Arial"/>
          <w:sz w:val="20"/>
          <w:szCs w:val="20"/>
        </w:rPr>
      </w:pPr>
    </w:p>
    <w:p w:rsidR="00B42998" w:rsidRDefault="00B42998" w:rsidP="00B42998">
      <w:pPr>
        <w:spacing w:line="360" w:lineRule="auto"/>
        <w:jc w:val="both"/>
        <w:rPr>
          <w:rFonts w:ascii="Arial" w:hAnsi="Arial" w:cs="Arial"/>
          <w:sz w:val="20"/>
          <w:szCs w:val="20"/>
        </w:rPr>
      </w:pPr>
    </w:p>
    <w:p w:rsidR="002110C6" w:rsidRPr="00B03351" w:rsidRDefault="002110C6" w:rsidP="00B42998">
      <w:pPr>
        <w:spacing w:line="360" w:lineRule="auto"/>
        <w:jc w:val="both"/>
        <w:rPr>
          <w:rFonts w:ascii="Arial" w:hAnsi="Arial" w:cs="Arial"/>
          <w:b/>
          <w:sz w:val="20"/>
          <w:szCs w:val="20"/>
        </w:rPr>
      </w:pPr>
      <w:r w:rsidRPr="00B03351">
        <w:rPr>
          <w:rFonts w:ascii="Arial" w:hAnsi="Arial" w:cs="Arial"/>
          <w:b/>
          <w:sz w:val="20"/>
          <w:szCs w:val="20"/>
        </w:rPr>
        <w:t>Výstup</w:t>
      </w:r>
    </w:p>
    <w:p w:rsidR="002110C6" w:rsidRPr="00B03351" w:rsidRDefault="002110C6" w:rsidP="00B42998">
      <w:pPr>
        <w:pStyle w:val="Odstavecseseznamem"/>
        <w:numPr>
          <w:ilvl w:val="0"/>
          <w:numId w:val="5"/>
        </w:numPr>
        <w:spacing w:line="360" w:lineRule="auto"/>
        <w:jc w:val="both"/>
        <w:rPr>
          <w:rFonts w:ascii="Arial" w:hAnsi="Arial" w:cs="Arial"/>
          <w:sz w:val="20"/>
          <w:szCs w:val="20"/>
        </w:rPr>
      </w:pPr>
      <w:r w:rsidRPr="00B03351">
        <w:rPr>
          <w:rFonts w:ascii="Arial" w:hAnsi="Arial" w:cs="Arial"/>
          <w:sz w:val="20"/>
          <w:szCs w:val="20"/>
        </w:rPr>
        <w:t>Soubory budou v otevřeném formátu vhodném pro načtení do tabulkového procesoru (např. Excelu), například CSV</w:t>
      </w:r>
    </w:p>
    <w:p w:rsidR="002110C6" w:rsidRPr="00B03351" w:rsidRDefault="002110C6" w:rsidP="00B42998">
      <w:pPr>
        <w:pStyle w:val="Odstavecseseznamem"/>
        <w:numPr>
          <w:ilvl w:val="0"/>
          <w:numId w:val="5"/>
        </w:numPr>
        <w:spacing w:line="360" w:lineRule="auto"/>
        <w:jc w:val="both"/>
        <w:rPr>
          <w:rFonts w:ascii="Arial" w:hAnsi="Arial" w:cs="Arial"/>
          <w:sz w:val="20"/>
          <w:szCs w:val="20"/>
        </w:rPr>
      </w:pPr>
      <w:r w:rsidRPr="00B03351">
        <w:rPr>
          <w:rFonts w:ascii="Arial" w:hAnsi="Arial" w:cs="Arial"/>
          <w:sz w:val="20"/>
          <w:szCs w:val="20"/>
        </w:rPr>
        <w:t xml:space="preserve">Obsah a označení sloupců souboru S_DATA – soubor bude obsahovat vedle specifikace území a období vybrané údaje z primární databáze VDB </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UZEMI – identifikace území (položka REFKLIC tabulky VDB_DIMUZE)</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OBDOBIOD – identifikace počátku referenčního období (položka REFPLATIOD tabulky VDB_DIMCAS)</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lastRenderedPageBreak/>
        <w:t>OBDOBIDO - identifikace konce referenčního období (položka REFNEPLATIPO tabulky VDB_DIMCAS)</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UK1 – ve sloupci budou uvedeny vybrané statistické údaje splňující podmínky pro území, období a UK1 z tabulky VDBHODNOTA</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UK2 až UK10 – v dalších (nepovinných sloupcích) budou uvedeny vybrané statistické údaje splňující podmínky pro území, období a UK2 až UK10</w:t>
      </w:r>
    </w:p>
    <w:p w:rsidR="002110C6" w:rsidRPr="00B03351" w:rsidRDefault="002110C6" w:rsidP="00B42998">
      <w:pPr>
        <w:pStyle w:val="Odstavecseseznamem"/>
        <w:numPr>
          <w:ilvl w:val="0"/>
          <w:numId w:val="5"/>
        </w:numPr>
        <w:spacing w:line="360" w:lineRule="auto"/>
        <w:jc w:val="both"/>
        <w:rPr>
          <w:rFonts w:ascii="Arial" w:hAnsi="Arial" w:cs="Arial"/>
          <w:sz w:val="20"/>
          <w:szCs w:val="20"/>
        </w:rPr>
      </w:pPr>
      <w:r w:rsidRPr="00B03351">
        <w:rPr>
          <w:rFonts w:ascii="Arial" w:hAnsi="Arial" w:cs="Arial"/>
          <w:sz w:val="20"/>
          <w:szCs w:val="20"/>
        </w:rPr>
        <w:t xml:space="preserve">Obsah a označení sloupců souboru S_POPIS - </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UK – v sloupcích budou uvedeny jednotlivé ukazatele UK1, UK2, …, UK10 v souladu se zadaným počtem ukazatelů</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STAPRO - je číselný kód statistické proměnné</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ELPRO - kombinace kódů TEP + KODCIS + KODPOL – položka REFKLIC z tabulky VDB_DIMELPRO</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ELPRO_N – násobnost, počet elementárních proměnných, odpovídá položce NASOBNOST z tabulky VDB_DIMELPRO</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MJ - kombinace kódů TEP + KODCIS + KODPOL – položka REFKLIC z tabulky VDB_DIMMJ</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MJ_N – násobnost, počet elementárních proměnných, odpovídá položce NASOBNOST z tabulky VDB_DIMMJ</w:t>
      </w:r>
    </w:p>
    <w:p w:rsidR="00B42998" w:rsidRDefault="00B42998" w:rsidP="00B42998">
      <w:pPr>
        <w:spacing w:line="360" w:lineRule="auto"/>
        <w:jc w:val="both"/>
        <w:rPr>
          <w:rFonts w:ascii="Arial" w:hAnsi="Arial" w:cs="Arial"/>
          <w:b/>
          <w:sz w:val="20"/>
          <w:szCs w:val="20"/>
        </w:rPr>
      </w:pPr>
    </w:p>
    <w:p w:rsidR="002110C6" w:rsidRPr="00B03351" w:rsidRDefault="002110C6" w:rsidP="00B42998">
      <w:pPr>
        <w:spacing w:line="360" w:lineRule="auto"/>
        <w:jc w:val="both"/>
        <w:rPr>
          <w:rFonts w:ascii="Arial" w:hAnsi="Arial" w:cs="Arial"/>
          <w:b/>
          <w:sz w:val="20"/>
          <w:szCs w:val="20"/>
        </w:rPr>
      </w:pPr>
      <w:r w:rsidRPr="00B03351">
        <w:rPr>
          <w:rFonts w:ascii="Arial" w:hAnsi="Arial" w:cs="Arial"/>
          <w:b/>
          <w:sz w:val="20"/>
          <w:szCs w:val="20"/>
        </w:rPr>
        <w:t>Výběr dat</w:t>
      </w:r>
    </w:p>
    <w:p w:rsidR="002110C6" w:rsidRPr="00B03351" w:rsidRDefault="002110C6" w:rsidP="00B42998">
      <w:pPr>
        <w:spacing w:line="360" w:lineRule="auto"/>
        <w:jc w:val="both"/>
        <w:rPr>
          <w:rFonts w:ascii="Arial" w:hAnsi="Arial" w:cs="Arial"/>
          <w:sz w:val="20"/>
          <w:szCs w:val="20"/>
        </w:rPr>
      </w:pPr>
      <w:r w:rsidRPr="00B03351">
        <w:rPr>
          <w:rFonts w:ascii="Arial" w:hAnsi="Arial" w:cs="Arial"/>
          <w:sz w:val="20"/>
          <w:szCs w:val="20"/>
        </w:rPr>
        <w:t>Skript/aplikace vybírá z tabulky VDBHODNOTA statistické údaje (NHODNOTA) při splnění následujících podmínek:</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odpovídají zadání vstupních parametrů (STAPRO+ELPRO+MJ+UZEMI+CAS)</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 xml:space="preserve">jsou „implicitní“ v dimenzi ULOHA, tzn. IMPLULOHA = </w:t>
      </w:r>
      <w:r w:rsidRPr="00B03351">
        <w:rPr>
          <w:rFonts w:ascii="Arial" w:hAnsi="Arial" w:cs="Arial"/>
          <w:sz w:val="20"/>
          <w:szCs w:val="20"/>
          <w:lang w:val="en-US"/>
        </w:rPr>
        <w:t>‘</w:t>
      </w:r>
      <w:r w:rsidR="00B008AE">
        <w:rPr>
          <w:rFonts w:ascii="Arial" w:hAnsi="Arial" w:cs="Arial"/>
          <w:sz w:val="20"/>
          <w:szCs w:val="20"/>
          <w:lang w:val="en-US"/>
        </w:rPr>
        <w:t>U</w:t>
      </w:r>
      <w:r w:rsidRPr="00B03351">
        <w:rPr>
          <w:rFonts w:ascii="Arial" w:hAnsi="Arial" w:cs="Arial"/>
          <w:sz w:val="20"/>
          <w:szCs w:val="20"/>
          <w:lang w:val="en-US"/>
        </w:rPr>
        <w:t>’</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 xml:space="preserve">jsou veřejná, nikoliv důvěrná, tzn. DUVER1=100 </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jsou určená ke zveřejnění v aktuálním čase, nikoliv mimo svůj interval zveřejnění, tzn. uvnitř intervalu &lt;ZVEREJDO;ZVEREJDO&gt;</w:t>
      </w:r>
    </w:p>
    <w:p w:rsidR="002110C6" w:rsidRPr="00B03351" w:rsidRDefault="002110C6" w:rsidP="00B42998">
      <w:pPr>
        <w:pStyle w:val="Odstavecseseznamem"/>
        <w:numPr>
          <w:ilvl w:val="0"/>
          <w:numId w:val="5"/>
        </w:numPr>
        <w:spacing w:line="360" w:lineRule="auto"/>
        <w:jc w:val="both"/>
        <w:rPr>
          <w:rFonts w:ascii="Arial" w:hAnsi="Arial" w:cs="Arial"/>
          <w:sz w:val="20"/>
          <w:szCs w:val="20"/>
        </w:rPr>
      </w:pPr>
      <w:r w:rsidRPr="00B03351">
        <w:rPr>
          <w:rFonts w:ascii="Arial" w:hAnsi="Arial" w:cs="Arial"/>
          <w:sz w:val="20"/>
          <w:szCs w:val="20"/>
        </w:rPr>
        <w:t>Některé datové „buňky“ mohou být prázdné, např. z těchto důvodů</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Nebyla nalezena žádná data pro požadované věcné vymezení + území + období</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Data s požadovaným vymezením nejsou veřejná</w:t>
      </w:r>
    </w:p>
    <w:p w:rsidR="002110C6" w:rsidRPr="00B03351" w:rsidRDefault="002110C6" w:rsidP="00B42998">
      <w:pPr>
        <w:pStyle w:val="Odstavecseseznamem"/>
        <w:numPr>
          <w:ilvl w:val="1"/>
          <w:numId w:val="5"/>
        </w:numPr>
        <w:spacing w:line="360" w:lineRule="auto"/>
        <w:jc w:val="both"/>
        <w:rPr>
          <w:rFonts w:ascii="Arial" w:hAnsi="Arial" w:cs="Arial"/>
          <w:sz w:val="20"/>
          <w:szCs w:val="20"/>
        </w:rPr>
      </w:pPr>
      <w:r w:rsidRPr="00B03351">
        <w:rPr>
          <w:rFonts w:ascii="Arial" w:hAnsi="Arial" w:cs="Arial"/>
          <w:sz w:val="20"/>
          <w:szCs w:val="20"/>
        </w:rPr>
        <w:t>Data s požadovaným vymezením jsou aktuálně mimo interval zveřejnění</w:t>
      </w:r>
    </w:p>
    <w:p w:rsidR="002110C6" w:rsidRPr="00B03351" w:rsidRDefault="002110C6" w:rsidP="00B42998">
      <w:pPr>
        <w:spacing w:line="360" w:lineRule="auto"/>
        <w:jc w:val="both"/>
        <w:rPr>
          <w:rFonts w:ascii="Arial" w:hAnsi="Arial" w:cs="Arial"/>
          <w:sz w:val="20"/>
          <w:szCs w:val="20"/>
        </w:rPr>
      </w:pPr>
    </w:p>
    <w:p w:rsidR="002110C6" w:rsidRPr="00B03351" w:rsidRDefault="002110C6" w:rsidP="002110C6">
      <w:pPr>
        <w:rPr>
          <w:rFonts w:ascii="Arial" w:hAnsi="Arial" w:cs="Arial"/>
          <w:sz w:val="20"/>
          <w:szCs w:val="20"/>
        </w:rPr>
      </w:pPr>
    </w:p>
    <w:p w:rsidR="002110C6" w:rsidRPr="00B03351" w:rsidRDefault="002110C6" w:rsidP="002110C6">
      <w:pPr>
        <w:rPr>
          <w:rFonts w:ascii="Arial" w:hAnsi="Arial" w:cs="Arial"/>
          <w:sz w:val="20"/>
          <w:szCs w:val="20"/>
        </w:rPr>
      </w:pPr>
    </w:p>
    <w:p w:rsidR="002110C6" w:rsidRPr="00B03351" w:rsidRDefault="002110C6" w:rsidP="002110C6">
      <w:pPr>
        <w:spacing w:line="360" w:lineRule="auto"/>
        <w:jc w:val="both"/>
        <w:rPr>
          <w:rFonts w:ascii="Arial" w:hAnsi="Arial" w:cs="Arial"/>
          <w:b/>
          <w:szCs w:val="20"/>
        </w:rPr>
      </w:pPr>
      <w:r w:rsidRPr="00B03351">
        <w:rPr>
          <w:rFonts w:ascii="Arial" w:hAnsi="Arial" w:cs="Arial"/>
          <w:b/>
          <w:szCs w:val="20"/>
        </w:rPr>
        <w:t xml:space="preserve">Zadání vzorového úkolu: </w:t>
      </w:r>
    </w:p>
    <w:p w:rsidR="002110C6" w:rsidRPr="00B03351" w:rsidRDefault="002110C6" w:rsidP="00983089">
      <w:pPr>
        <w:pStyle w:val="Odstavecseseznamem"/>
        <w:numPr>
          <w:ilvl w:val="0"/>
          <w:numId w:val="4"/>
        </w:numPr>
        <w:spacing w:line="360" w:lineRule="auto"/>
        <w:jc w:val="both"/>
        <w:rPr>
          <w:rFonts w:ascii="Arial" w:hAnsi="Arial" w:cs="Arial"/>
          <w:b/>
          <w:szCs w:val="20"/>
        </w:rPr>
      </w:pPr>
      <w:r w:rsidRPr="00B03351">
        <w:rPr>
          <w:rFonts w:ascii="Arial" w:hAnsi="Arial" w:cs="Arial"/>
          <w:b/>
          <w:szCs w:val="20"/>
        </w:rPr>
        <w:t xml:space="preserve">Zpracování příkladu </w:t>
      </w:r>
      <w:proofErr w:type="spellStart"/>
      <w:r w:rsidRPr="00B03351">
        <w:rPr>
          <w:rFonts w:ascii="Arial" w:hAnsi="Arial" w:cs="Arial"/>
          <w:b/>
          <w:szCs w:val="20"/>
        </w:rPr>
        <w:t>Datamining</w:t>
      </w:r>
      <w:proofErr w:type="spellEnd"/>
      <w:r w:rsidRPr="00B03351">
        <w:rPr>
          <w:rFonts w:ascii="Arial" w:hAnsi="Arial" w:cs="Arial"/>
          <w:b/>
          <w:szCs w:val="20"/>
        </w:rPr>
        <w:t xml:space="preserve"> z DWH</w:t>
      </w:r>
    </w:p>
    <w:p w:rsidR="002110C6" w:rsidRPr="00B03351" w:rsidRDefault="002110C6" w:rsidP="002110C6">
      <w:pPr>
        <w:spacing w:line="360" w:lineRule="auto"/>
        <w:jc w:val="both"/>
        <w:rPr>
          <w:rFonts w:ascii="Arial" w:hAnsi="Arial" w:cs="Arial"/>
          <w:sz w:val="20"/>
          <w:szCs w:val="20"/>
        </w:rPr>
      </w:pPr>
    </w:p>
    <w:p w:rsidR="00046317" w:rsidRPr="00B03351" w:rsidRDefault="00046317" w:rsidP="00046317">
      <w:pPr>
        <w:spacing w:line="360" w:lineRule="auto"/>
        <w:jc w:val="both"/>
        <w:rPr>
          <w:rFonts w:ascii="Arial" w:hAnsi="Arial" w:cs="Arial"/>
          <w:b/>
          <w:sz w:val="20"/>
          <w:szCs w:val="20"/>
        </w:rPr>
      </w:pPr>
      <w:r w:rsidRPr="00B03351">
        <w:rPr>
          <w:rFonts w:ascii="Arial" w:hAnsi="Arial" w:cs="Arial"/>
          <w:b/>
          <w:sz w:val="20"/>
          <w:szCs w:val="20"/>
        </w:rPr>
        <w:t>ÚKOL:</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Na základě podkladu zadavatele provést analýzu požadavku zadavatele a vytvořit předpis, který umožní vytvořit výstup z datového skladu SIS.</w:t>
      </w:r>
    </w:p>
    <w:p w:rsidR="00046317" w:rsidRDefault="00046317" w:rsidP="00046317">
      <w:pPr>
        <w:spacing w:line="360" w:lineRule="auto"/>
        <w:jc w:val="both"/>
        <w:rPr>
          <w:rFonts w:ascii="Arial" w:hAnsi="Arial" w:cs="Arial"/>
          <w:sz w:val="20"/>
          <w:szCs w:val="20"/>
        </w:rPr>
      </w:pPr>
    </w:p>
    <w:p w:rsidR="002C795C" w:rsidRPr="00B03351" w:rsidRDefault="002C795C" w:rsidP="00046317">
      <w:pPr>
        <w:spacing w:line="360" w:lineRule="auto"/>
        <w:jc w:val="both"/>
        <w:rPr>
          <w:rFonts w:ascii="Arial" w:hAnsi="Arial" w:cs="Arial"/>
          <w:sz w:val="20"/>
          <w:szCs w:val="20"/>
        </w:rPr>
      </w:pPr>
    </w:p>
    <w:p w:rsidR="00046317" w:rsidRPr="00B03351" w:rsidRDefault="00046317" w:rsidP="00046317">
      <w:pPr>
        <w:spacing w:line="360" w:lineRule="auto"/>
        <w:jc w:val="both"/>
        <w:rPr>
          <w:rFonts w:ascii="Arial" w:hAnsi="Arial" w:cs="Arial"/>
          <w:b/>
          <w:sz w:val="20"/>
          <w:szCs w:val="20"/>
        </w:rPr>
      </w:pPr>
      <w:r w:rsidRPr="00B03351">
        <w:rPr>
          <w:rFonts w:ascii="Arial" w:hAnsi="Arial" w:cs="Arial"/>
          <w:b/>
          <w:sz w:val="20"/>
          <w:szCs w:val="20"/>
        </w:rPr>
        <w:lastRenderedPageBreak/>
        <w:t>VSTUP:</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 xml:space="preserve">Dokumentace datového skladu (DWH), která tvoří přílohu č. 8 závazného návrhu smlouvy </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 xml:space="preserve">Volba vstupních podmínek = filtr: </w:t>
      </w:r>
    </w:p>
    <w:p w:rsidR="00046317" w:rsidRPr="00B03351" w:rsidRDefault="00046317" w:rsidP="00046317">
      <w:pPr>
        <w:spacing w:line="360" w:lineRule="auto"/>
        <w:ind w:left="708" w:firstLine="708"/>
        <w:jc w:val="both"/>
        <w:rPr>
          <w:rFonts w:ascii="Arial" w:hAnsi="Arial" w:cs="Arial"/>
          <w:sz w:val="20"/>
          <w:szCs w:val="20"/>
        </w:rPr>
      </w:pPr>
      <w:r w:rsidRPr="00B03351">
        <w:rPr>
          <w:rFonts w:ascii="Arial" w:hAnsi="Arial" w:cs="Arial"/>
          <w:sz w:val="20"/>
          <w:szCs w:val="20"/>
        </w:rPr>
        <w:t xml:space="preserve">zadaná statistická úloha (ULOHA), </w:t>
      </w:r>
    </w:p>
    <w:p w:rsidR="00046317" w:rsidRPr="00B03351" w:rsidRDefault="00046317" w:rsidP="00046317">
      <w:pPr>
        <w:spacing w:line="360" w:lineRule="auto"/>
        <w:ind w:left="708" w:firstLine="708"/>
        <w:jc w:val="both"/>
        <w:rPr>
          <w:rFonts w:ascii="Arial" w:hAnsi="Arial" w:cs="Arial"/>
          <w:sz w:val="20"/>
          <w:szCs w:val="20"/>
        </w:rPr>
      </w:pPr>
      <w:r w:rsidRPr="00B03351">
        <w:rPr>
          <w:rFonts w:ascii="Arial" w:hAnsi="Arial" w:cs="Arial"/>
          <w:sz w:val="20"/>
          <w:szCs w:val="20"/>
        </w:rPr>
        <w:t>období: rok.(ROK)</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Výchozí tabulkou je tabulka údajů (DW_UDAJ).</w:t>
      </w:r>
    </w:p>
    <w:p w:rsidR="00046317" w:rsidRPr="00B03351" w:rsidRDefault="00046317" w:rsidP="00046317">
      <w:pPr>
        <w:spacing w:line="360" w:lineRule="auto"/>
        <w:jc w:val="both"/>
        <w:rPr>
          <w:rFonts w:ascii="Arial" w:hAnsi="Arial" w:cs="Arial"/>
          <w:sz w:val="20"/>
          <w:szCs w:val="20"/>
        </w:rPr>
      </w:pPr>
    </w:p>
    <w:p w:rsidR="00046317" w:rsidRPr="00B03351" w:rsidRDefault="00046317" w:rsidP="00046317">
      <w:pPr>
        <w:spacing w:line="360" w:lineRule="auto"/>
        <w:jc w:val="both"/>
        <w:rPr>
          <w:rFonts w:ascii="Arial" w:hAnsi="Arial" w:cs="Arial"/>
          <w:b/>
          <w:sz w:val="20"/>
          <w:szCs w:val="20"/>
        </w:rPr>
      </w:pPr>
      <w:r w:rsidRPr="00B03351">
        <w:rPr>
          <w:rFonts w:ascii="Arial" w:hAnsi="Arial" w:cs="Arial"/>
          <w:b/>
          <w:sz w:val="20"/>
          <w:szCs w:val="20"/>
        </w:rPr>
        <w:t>POŽADAVEK:</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Vypsat za každou ve filtru (za zadanou úlohu a rok) se v datech vyskytující verzi (VERZP) + běh (BEHZP) + snímek (SNIMDAT):</w:t>
      </w:r>
    </w:p>
    <w:p w:rsidR="00046317" w:rsidRPr="00B03351" w:rsidRDefault="00046317" w:rsidP="00046317">
      <w:pPr>
        <w:pStyle w:val="Odstavecseseznamem"/>
        <w:numPr>
          <w:ilvl w:val="0"/>
          <w:numId w:val="20"/>
        </w:numPr>
        <w:spacing w:line="360" w:lineRule="auto"/>
        <w:jc w:val="both"/>
        <w:rPr>
          <w:rFonts w:ascii="Arial" w:hAnsi="Arial" w:cs="Arial"/>
          <w:sz w:val="20"/>
          <w:szCs w:val="20"/>
        </w:rPr>
      </w:pPr>
      <w:r w:rsidRPr="00B03351">
        <w:rPr>
          <w:rFonts w:ascii="Arial" w:hAnsi="Arial" w:cs="Arial"/>
          <w:sz w:val="20"/>
          <w:szCs w:val="20"/>
        </w:rPr>
        <w:t xml:space="preserve">seznam kódů VIP (VIP_KOD) s jejich datovým typem (TYPDAT_SRC) a počet záznamů z tabulky z DW_UDAJ k příslušné VIP </w:t>
      </w:r>
    </w:p>
    <w:p w:rsidR="00046317" w:rsidRPr="00B03351" w:rsidRDefault="00046317" w:rsidP="00046317">
      <w:pPr>
        <w:pStyle w:val="Odstavecseseznamem"/>
        <w:numPr>
          <w:ilvl w:val="0"/>
          <w:numId w:val="20"/>
        </w:numPr>
        <w:spacing w:line="360" w:lineRule="auto"/>
        <w:jc w:val="both"/>
        <w:rPr>
          <w:rFonts w:ascii="Arial" w:hAnsi="Arial" w:cs="Arial"/>
          <w:sz w:val="20"/>
          <w:szCs w:val="20"/>
        </w:rPr>
      </w:pPr>
      <w:r w:rsidRPr="00B03351">
        <w:rPr>
          <w:rFonts w:ascii="Arial" w:hAnsi="Arial" w:cs="Arial"/>
          <w:sz w:val="20"/>
          <w:szCs w:val="20"/>
        </w:rPr>
        <w:t xml:space="preserve">pro každý takový VIP vypsat seznam vyskytujících se akronymů </w:t>
      </w:r>
      <w:proofErr w:type="spellStart"/>
      <w:r w:rsidRPr="00B03351">
        <w:rPr>
          <w:rFonts w:ascii="Arial" w:hAnsi="Arial" w:cs="Arial"/>
          <w:sz w:val="20"/>
          <w:szCs w:val="20"/>
        </w:rPr>
        <w:t>TEPů</w:t>
      </w:r>
      <w:proofErr w:type="spellEnd"/>
      <w:r w:rsidRPr="00B03351">
        <w:rPr>
          <w:rFonts w:ascii="Arial" w:hAnsi="Arial" w:cs="Arial"/>
          <w:sz w:val="20"/>
          <w:szCs w:val="20"/>
        </w:rPr>
        <w:t xml:space="preserve"> (TEP_AKRONYM) a kódů číselníků (KODCIS) v jednoznačném výčtu</w:t>
      </w:r>
    </w:p>
    <w:p w:rsidR="00046317" w:rsidRPr="00B03351" w:rsidRDefault="00046317" w:rsidP="00046317">
      <w:pPr>
        <w:pStyle w:val="Odstavecseseznamem"/>
        <w:numPr>
          <w:ilvl w:val="0"/>
          <w:numId w:val="20"/>
        </w:numPr>
        <w:spacing w:line="360" w:lineRule="auto"/>
        <w:jc w:val="both"/>
        <w:rPr>
          <w:rFonts w:ascii="Arial" w:hAnsi="Arial" w:cs="Arial"/>
          <w:sz w:val="20"/>
          <w:szCs w:val="20"/>
        </w:rPr>
      </w:pPr>
      <w:r w:rsidRPr="00B03351">
        <w:rPr>
          <w:rFonts w:ascii="Arial" w:hAnsi="Arial" w:cs="Arial"/>
          <w:sz w:val="20"/>
          <w:szCs w:val="20"/>
        </w:rPr>
        <w:t>pro každý takový VIP vypsat seznam vyskytujících se kódů atributů (ATRIB_KOD) v jednoznačném výčtu</w:t>
      </w:r>
    </w:p>
    <w:p w:rsidR="00046317" w:rsidRPr="00B03351" w:rsidRDefault="00046317" w:rsidP="00046317">
      <w:pPr>
        <w:spacing w:line="360" w:lineRule="auto"/>
        <w:jc w:val="both"/>
        <w:rPr>
          <w:rFonts w:ascii="Arial" w:hAnsi="Arial" w:cs="Arial"/>
          <w:sz w:val="20"/>
          <w:szCs w:val="20"/>
        </w:rPr>
      </w:pPr>
    </w:p>
    <w:p w:rsidR="00046317" w:rsidRPr="00B03351" w:rsidRDefault="00046317" w:rsidP="00046317">
      <w:pPr>
        <w:spacing w:line="360" w:lineRule="auto"/>
        <w:jc w:val="both"/>
        <w:rPr>
          <w:rFonts w:ascii="Arial" w:hAnsi="Arial" w:cs="Arial"/>
          <w:b/>
          <w:sz w:val="20"/>
          <w:szCs w:val="20"/>
        </w:rPr>
      </w:pPr>
      <w:r w:rsidRPr="00B03351">
        <w:rPr>
          <w:rFonts w:ascii="Arial" w:hAnsi="Arial" w:cs="Arial"/>
          <w:b/>
          <w:sz w:val="20"/>
          <w:szCs w:val="20"/>
        </w:rPr>
        <w:t>VÝSTUP:</w:t>
      </w:r>
    </w:p>
    <w:p w:rsidR="00046317" w:rsidRPr="00B03351" w:rsidRDefault="00046317" w:rsidP="00046317">
      <w:pPr>
        <w:spacing w:line="360" w:lineRule="auto"/>
        <w:jc w:val="both"/>
        <w:rPr>
          <w:rFonts w:ascii="Arial" w:hAnsi="Arial" w:cs="Arial"/>
          <w:sz w:val="20"/>
          <w:szCs w:val="20"/>
        </w:rPr>
      </w:pPr>
      <w:proofErr w:type="spellStart"/>
      <w:r w:rsidRPr="00B03351">
        <w:rPr>
          <w:rFonts w:ascii="Arial" w:hAnsi="Arial" w:cs="Arial"/>
          <w:sz w:val="20"/>
          <w:szCs w:val="20"/>
        </w:rPr>
        <w:t>Script</w:t>
      </w:r>
      <w:proofErr w:type="spellEnd"/>
      <w:r w:rsidRPr="00B03351">
        <w:rPr>
          <w:rFonts w:ascii="Arial" w:hAnsi="Arial" w:cs="Arial"/>
          <w:sz w:val="20"/>
          <w:szCs w:val="20"/>
        </w:rPr>
        <w:t xml:space="preserve"> v SQL nebo PL/SQL v Oracle, jehož výstupem bude výpis </w:t>
      </w:r>
      <w:proofErr w:type="spellStart"/>
      <w:r w:rsidRPr="00B03351">
        <w:rPr>
          <w:rFonts w:ascii="Arial" w:hAnsi="Arial" w:cs="Arial"/>
          <w:sz w:val="20"/>
          <w:szCs w:val="20"/>
        </w:rPr>
        <w:t>dbms</w:t>
      </w:r>
      <w:proofErr w:type="spellEnd"/>
      <w:r w:rsidRPr="00B03351">
        <w:rPr>
          <w:rFonts w:ascii="Arial" w:hAnsi="Arial" w:cs="Arial"/>
          <w:sz w:val="20"/>
          <w:szCs w:val="20"/>
        </w:rPr>
        <w:t>_</w:t>
      </w:r>
      <w:proofErr w:type="spellStart"/>
      <w:r w:rsidRPr="00B03351">
        <w:rPr>
          <w:rFonts w:ascii="Arial" w:hAnsi="Arial" w:cs="Arial"/>
          <w:sz w:val="20"/>
          <w:szCs w:val="20"/>
        </w:rPr>
        <w:t>otuput</w:t>
      </w:r>
      <w:proofErr w:type="spellEnd"/>
      <w:r w:rsidRPr="00B03351">
        <w:rPr>
          <w:rFonts w:ascii="Arial" w:hAnsi="Arial" w:cs="Arial"/>
          <w:sz w:val="20"/>
          <w:szCs w:val="20"/>
        </w:rPr>
        <w:t xml:space="preserve"> ve struktuře</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verze (VERZP), běh (BEHZP), snímek (SNIMDAT), VIP (VIP_KOD), datový typ (TYPDAT), počet záznamů, seznam dvojic tep/</w:t>
      </w:r>
      <w:proofErr w:type="spellStart"/>
      <w:r w:rsidRPr="00B03351">
        <w:rPr>
          <w:rFonts w:ascii="Arial" w:hAnsi="Arial" w:cs="Arial"/>
          <w:sz w:val="20"/>
          <w:szCs w:val="20"/>
        </w:rPr>
        <w:t>kodciselniku</w:t>
      </w:r>
      <w:proofErr w:type="spellEnd"/>
      <w:r w:rsidRPr="00B03351">
        <w:rPr>
          <w:rFonts w:ascii="Arial" w:hAnsi="Arial" w:cs="Arial"/>
          <w:sz w:val="20"/>
          <w:szCs w:val="20"/>
        </w:rPr>
        <w:t xml:space="preserve"> (TEP_AKRONYM/KODIS), seznam kódů atributů (ATRIB_KOD),</w:t>
      </w:r>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např. 1100100, 2800, 1, VYNM168ZXC, N, 389251, NACECZ/5101:NACECZ/5102:CZCPA/</w:t>
      </w:r>
      <w:proofErr w:type="gramStart"/>
      <w:r w:rsidRPr="00B03351">
        <w:rPr>
          <w:rFonts w:ascii="Arial" w:hAnsi="Arial" w:cs="Arial"/>
          <w:sz w:val="20"/>
          <w:szCs w:val="20"/>
        </w:rPr>
        <w:t>…..,</w:t>
      </w:r>
      <w:proofErr w:type="gramEnd"/>
    </w:p>
    <w:p w:rsidR="00046317" w:rsidRPr="00B03351" w:rsidRDefault="00046317" w:rsidP="00046317">
      <w:pPr>
        <w:spacing w:line="360" w:lineRule="auto"/>
        <w:jc w:val="both"/>
        <w:rPr>
          <w:rFonts w:ascii="Arial" w:hAnsi="Arial" w:cs="Arial"/>
          <w:sz w:val="20"/>
          <w:szCs w:val="20"/>
        </w:rPr>
      </w:pPr>
      <w:r w:rsidRPr="00B03351">
        <w:rPr>
          <w:rFonts w:ascii="Arial" w:hAnsi="Arial" w:cs="Arial"/>
          <w:sz w:val="20"/>
          <w:szCs w:val="20"/>
        </w:rPr>
        <w:t>DUVERNOST:SPOLEHLIVOST.</w:t>
      </w:r>
    </w:p>
    <w:p w:rsidR="00046317" w:rsidRPr="00B03351" w:rsidRDefault="00046317" w:rsidP="00046317">
      <w:pPr>
        <w:spacing w:line="360" w:lineRule="auto"/>
        <w:jc w:val="both"/>
        <w:rPr>
          <w:rFonts w:ascii="Arial" w:hAnsi="Arial" w:cs="Arial"/>
          <w:sz w:val="20"/>
          <w:szCs w:val="20"/>
        </w:rPr>
      </w:pPr>
    </w:p>
    <w:p w:rsidR="00046317" w:rsidRPr="00B03351" w:rsidRDefault="00046317" w:rsidP="00046317">
      <w:pPr>
        <w:spacing w:line="360" w:lineRule="auto"/>
        <w:jc w:val="both"/>
        <w:rPr>
          <w:rFonts w:ascii="Arial" w:hAnsi="Arial" w:cs="Arial"/>
          <w:b/>
          <w:sz w:val="20"/>
          <w:szCs w:val="20"/>
        </w:rPr>
      </w:pPr>
      <w:r w:rsidRPr="00B03351">
        <w:rPr>
          <w:rFonts w:ascii="Arial" w:hAnsi="Arial" w:cs="Arial"/>
          <w:b/>
          <w:sz w:val="20"/>
          <w:szCs w:val="20"/>
        </w:rPr>
        <w:t>DALŠÍ PODMÍNKY:</w:t>
      </w:r>
    </w:p>
    <w:p w:rsidR="00D050DD" w:rsidRDefault="00046317" w:rsidP="006563AA">
      <w:pPr>
        <w:spacing w:line="360" w:lineRule="auto"/>
        <w:jc w:val="both"/>
        <w:rPr>
          <w:rFonts w:ascii="Arial" w:hAnsi="Arial" w:cs="Arial"/>
          <w:sz w:val="20"/>
          <w:szCs w:val="20"/>
        </w:rPr>
      </w:pPr>
      <w:r w:rsidRPr="00B03351">
        <w:rPr>
          <w:rFonts w:ascii="Arial" w:hAnsi="Arial" w:cs="Arial"/>
          <w:sz w:val="20"/>
          <w:szCs w:val="20"/>
        </w:rPr>
        <w:t xml:space="preserve">Rozsah výstupu zadavatel omezuje na maximálně 4 strany formátu A4, standardní okraje a řádkování 1 (referenční písmo </w:t>
      </w:r>
      <w:proofErr w:type="spellStart"/>
      <w:r w:rsidRPr="00B03351">
        <w:rPr>
          <w:rFonts w:ascii="Arial" w:hAnsi="Arial" w:cs="Arial"/>
          <w:sz w:val="20"/>
          <w:szCs w:val="20"/>
        </w:rPr>
        <w:t>Times</w:t>
      </w:r>
      <w:proofErr w:type="spellEnd"/>
      <w:r w:rsidRPr="00B03351">
        <w:rPr>
          <w:rFonts w:ascii="Arial" w:hAnsi="Arial" w:cs="Arial"/>
          <w:sz w:val="20"/>
          <w:szCs w:val="20"/>
        </w:rPr>
        <w:t xml:space="preserve"> New Roman 12). </w:t>
      </w:r>
    </w:p>
    <w:p w:rsidR="00D050DD" w:rsidRDefault="00D050DD" w:rsidP="006563AA">
      <w:pPr>
        <w:spacing w:line="360" w:lineRule="auto"/>
        <w:jc w:val="both"/>
        <w:rPr>
          <w:rFonts w:ascii="Arial" w:hAnsi="Arial" w:cs="Arial"/>
          <w:sz w:val="20"/>
          <w:szCs w:val="20"/>
        </w:rPr>
      </w:pPr>
    </w:p>
    <w:p w:rsidR="00D050DD" w:rsidRDefault="00D050DD" w:rsidP="006563AA">
      <w:pPr>
        <w:spacing w:line="360" w:lineRule="auto"/>
        <w:jc w:val="both"/>
        <w:rPr>
          <w:rFonts w:ascii="Arial" w:hAnsi="Arial" w:cs="Arial"/>
          <w:sz w:val="20"/>
          <w:szCs w:val="20"/>
        </w:rPr>
      </w:pPr>
    </w:p>
    <w:p w:rsidR="00D050DD" w:rsidRPr="00446E4B" w:rsidRDefault="00D050DD" w:rsidP="00D050DD">
      <w:pPr>
        <w:spacing w:line="360" w:lineRule="auto"/>
        <w:jc w:val="both"/>
        <w:rPr>
          <w:rFonts w:ascii="Arial" w:hAnsi="Arial" w:cs="Arial"/>
          <w:b/>
          <w:szCs w:val="20"/>
        </w:rPr>
      </w:pPr>
      <w:r w:rsidRPr="00446E4B">
        <w:rPr>
          <w:rFonts w:ascii="Arial" w:hAnsi="Arial" w:cs="Arial"/>
          <w:b/>
          <w:szCs w:val="20"/>
        </w:rPr>
        <w:t xml:space="preserve">Zadání vzorového úkolu: </w:t>
      </w:r>
    </w:p>
    <w:p w:rsidR="00D050DD" w:rsidRPr="00446E4B" w:rsidRDefault="00D050DD" w:rsidP="00D050DD">
      <w:pPr>
        <w:numPr>
          <w:ilvl w:val="0"/>
          <w:numId w:val="4"/>
        </w:numPr>
        <w:spacing w:line="360" w:lineRule="auto"/>
        <w:jc w:val="both"/>
        <w:rPr>
          <w:rFonts w:ascii="Arial" w:hAnsi="Arial" w:cs="Arial"/>
          <w:b/>
          <w:szCs w:val="20"/>
        </w:rPr>
      </w:pPr>
      <w:r w:rsidRPr="00446E4B">
        <w:rPr>
          <w:rFonts w:ascii="Arial" w:hAnsi="Arial" w:cs="Arial"/>
          <w:b/>
          <w:szCs w:val="20"/>
        </w:rPr>
        <w:t xml:space="preserve">Navigace </w:t>
      </w:r>
      <w:r w:rsidR="00EC3671">
        <w:rPr>
          <w:rFonts w:ascii="Arial" w:hAnsi="Arial" w:cs="Arial"/>
          <w:b/>
          <w:szCs w:val="20"/>
        </w:rPr>
        <w:t xml:space="preserve">kurzoru v rámci </w:t>
      </w:r>
      <w:r w:rsidRPr="00446E4B">
        <w:rPr>
          <w:rFonts w:ascii="Arial" w:hAnsi="Arial" w:cs="Arial"/>
          <w:b/>
          <w:szCs w:val="20"/>
        </w:rPr>
        <w:t>PDF formulářů</w:t>
      </w:r>
    </w:p>
    <w:p w:rsidR="00446E4B" w:rsidRDefault="00446E4B" w:rsidP="00AF11A6">
      <w:pPr>
        <w:spacing w:line="360" w:lineRule="auto"/>
        <w:jc w:val="both"/>
        <w:rPr>
          <w:rFonts w:ascii="Arial" w:hAnsi="Arial" w:cs="Arial"/>
          <w:sz w:val="20"/>
          <w:szCs w:val="20"/>
        </w:rPr>
      </w:pP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Podklady:</w:t>
      </w:r>
    </w:p>
    <w:p w:rsidR="00AF11A6" w:rsidRPr="00AF11A6" w:rsidRDefault="00EC3671" w:rsidP="00AF11A6">
      <w:pPr>
        <w:spacing w:line="360" w:lineRule="auto"/>
        <w:jc w:val="both"/>
        <w:rPr>
          <w:rFonts w:ascii="Arial" w:hAnsi="Arial" w:cs="Arial"/>
          <w:sz w:val="20"/>
          <w:szCs w:val="20"/>
        </w:rPr>
      </w:pPr>
      <w:r w:rsidRPr="00EC3671">
        <w:rPr>
          <w:rFonts w:ascii="Arial" w:hAnsi="Arial" w:cs="Arial"/>
          <w:sz w:val="20"/>
          <w:szCs w:val="20"/>
        </w:rPr>
        <w:t>Primárním zdrojem pro vypracování příkladu jsou</w:t>
      </w:r>
      <w:r>
        <w:rPr>
          <w:rFonts w:ascii="Arial" w:hAnsi="Arial" w:cs="Arial"/>
          <w:sz w:val="20"/>
          <w:szCs w:val="20"/>
        </w:rPr>
        <w:t xml:space="preserve"> t</w:t>
      </w:r>
      <w:r w:rsidR="00AF11A6" w:rsidRPr="00AF11A6">
        <w:rPr>
          <w:rFonts w:ascii="Arial" w:hAnsi="Arial" w:cs="Arial"/>
          <w:sz w:val="20"/>
          <w:szCs w:val="20"/>
        </w:rPr>
        <w:t xml:space="preserve">ři vzorky PDF formulářů (po jednom pro měsíční, čtvrtletní a roční výkaz) </w:t>
      </w:r>
      <w:proofErr w:type="spellStart"/>
      <w:r w:rsidR="00AF11A6" w:rsidRPr="00AF11A6">
        <w:rPr>
          <w:rFonts w:ascii="Arial" w:hAnsi="Arial" w:cs="Arial"/>
          <w:sz w:val="20"/>
          <w:szCs w:val="20"/>
        </w:rPr>
        <w:t>Prace</w:t>
      </w:r>
      <w:proofErr w:type="spellEnd"/>
      <w:r w:rsidR="00AF11A6" w:rsidRPr="00AF11A6">
        <w:rPr>
          <w:rFonts w:ascii="Arial" w:hAnsi="Arial" w:cs="Arial"/>
          <w:sz w:val="20"/>
          <w:szCs w:val="20"/>
        </w:rPr>
        <w:t xml:space="preserve"> 2-04_001.pdf,</w:t>
      </w:r>
    </w:p>
    <w:p w:rsidR="00AF11A6" w:rsidRPr="00AF11A6" w:rsidRDefault="00AF11A6" w:rsidP="00AF11A6">
      <w:pPr>
        <w:spacing w:line="360" w:lineRule="auto"/>
        <w:jc w:val="both"/>
        <w:rPr>
          <w:rFonts w:ascii="Arial" w:hAnsi="Arial" w:cs="Arial"/>
          <w:sz w:val="20"/>
          <w:szCs w:val="20"/>
        </w:rPr>
      </w:pPr>
      <w:proofErr w:type="spellStart"/>
      <w:r w:rsidRPr="00AF11A6">
        <w:rPr>
          <w:rFonts w:ascii="Arial" w:hAnsi="Arial" w:cs="Arial"/>
          <w:sz w:val="20"/>
          <w:szCs w:val="20"/>
        </w:rPr>
        <w:t>Prum</w:t>
      </w:r>
      <w:proofErr w:type="spellEnd"/>
      <w:r w:rsidRPr="00AF11A6">
        <w:rPr>
          <w:rFonts w:ascii="Arial" w:hAnsi="Arial" w:cs="Arial"/>
          <w:sz w:val="20"/>
          <w:szCs w:val="20"/>
        </w:rPr>
        <w:t xml:space="preserve"> 2-01_001.pdf a EPS 1-12_001.pdf.</w:t>
      </w:r>
    </w:p>
    <w:p w:rsidR="00AF11A6" w:rsidRPr="00AF11A6" w:rsidRDefault="00AF11A6" w:rsidP="00AF11A6">
      <w:pPr>
        <w:spacing w:line="360" w:lineRule="auto"/>
        <w:jc w:val="both"/>
        <w:rPr>
          <w:rFonts w:ascii="Arial" w:hAnsi="Arial" w:cs="Arial"/>
          <w:sz w:val="20"/>
          <w:szCs w:val="20"/>
        </w:rPr>
      </w:pPr>
    </w:p>
    <w:p w:rsidR="00AF11A6" w:rsidRPr="00AF11A6" w:rsidRDefault="00EC3671" w:rsidP="00AF11A6">
      <w:pPr>
        <w:spacing w:line="360" w:lineRule="auto"/>
        <w:jc w:val="both"/>
        <w:rPr>
          <w:rFonts w:ascii="Arial" w:hAnsi="Arial" w:cs="Arial"/>
          <w:sz w:val="20"/>
          <w:szCs w:val="20"/>
        </w:rPr>
      </w:pPr>
      <w:r>
        <w:rPr>
          <w:rFonts w:ascii="Arial" w:hAnsi="Arial" w:cs="Arial"/>
          <w:sz w:val="20"/>
          <w:szCs w:val="20"/>
        </w:rPr>
        <w:t>Obecné z</w:t>
      </w:r>
      <w:r w:rsidR="00AF11A6" w:rsidRPr="00AF11A6">
        <w:rPr>
          <w:rFonts w:ascii="Arial" w:hAnsi="Arial" w:cs="Arial"/>
          <w:sz w:val="20"/>
          <w:szCs w:val="20"/>
        </w:rPr>
        <w:t xml:space="preserve">adání: </w:t>
      </w:r>
      <w:r>
        <w:rPr>
          <w:rFonts w:ascii="Arial" w:hAnsi="Arial" w:cs="Arial"/>
          <w:sz w:val="20"/>
          <w:szCs w:val="20"/>
        </w:rPr>
        <w:t xml:space="preserve">uchazeč </w:t>
      </w:r>
      <w:r w:rsidR="00AF11A6" w:rsidRPr="00AF11A6">
        <w:rPr>
          <w:rFonts w:ascii="Arial" w:hAnsi="Arial" w:cs="Arial"/>
          <w:sz w:val="20"/>
          <w:szCs w:val="20"/>
        </w:rPr>
        <w:t>dopln</w:t>
      </w:r>
      <w:r>
        <w:rPr>
          <w:rFonts w:ascii="Arial" w:hAnsi="Arial" w:cs="Arial"/>
          <w:sz w:val="20"/>
          <w:szCs w:val="20"/>
        </w:rPr>
        <w:t>í</w:t>
      </w:r>
      <w:r w:rsidR="00AF11A6" w:rsidRPr="00AF11A6">
        <w:rPr>
          <w:rFonts w:ascii="Arial" w:hAnsi="Arial" w:cs="Arial"/>
          <w:sz w:val="20"/>
          <w:szCs w:val="20"/>
        </w:rPr>
        <w:t xml:space="preserve"> stávající </w:t>
      </w:r>
      <w:proofErr w:type="spellStart"/>
      <w:r w:rsidR="00AF11A6" w:rsidRPr="00AF11A6">
        <w:rPr>
          <w:rFonts w:ascii="Arial" w:hAnsi="Arial" w:cs="Arial"/>
          <w:sz w:val="20"/>
          <w:szCs w:val="20"/>
        </w:rPr>
        <w:t>Javascript</w:t>
      </w:r>
      <w:proofErr w:type="spellEnd"/>
      <w:r w:rsidR="00AF11A6" w:rsidRPr="00AF11A6">
        <w:rPr>
          <w:rFonts w:ascii="Arial" w:hAnsi="Arial" w:cs="Arial"/>
          <w:sz w:val="20"/>
          <w:szCs w:val="20"/>
        </w:rPr>
        <w:t xml:space="preserve"> </w:t>
      </w:r>
      <w:r>
        <w:rPr>
          <w:rFonts w:ascii="Arial" w:hAnsi="Arial" w:cs="Arial"/>
          <w:sz w:val="20"/>
          <w:szCs w:val="20"/>
        </w:rPr>
        <w:t xml:space="preserve">PDF formulářů </w:t>
      </w:r>
      <w:r w:rsidR="00AF11A6" w:rsidRPr="00AF11A6">
        <w:rPr>
          <w:rFonts w:ascii="Arial" w:hAnsi="Arial" w:cs="Arial"/>
          <w:sz w:val="20"/>
          <w:szCs w:val="20"/>
        </w:rPr>
        <w:t>o kód umožňující podmíněnou navigaci a podmíněné</w:t>
      </w:r>
      <w:r>
        <w:rPr>
          <w:rFonts w:ascii="Arial" w:hAnsi="Arial" w:cs="Arial"/>
          <w:sz w:val="20"/>
          <w:szCs w:val="20"/>
        </w:rPr>
        <w:t xml:space="preserve"> </w:t>
      </w:r>
      <w:r w:rsidR="00AF11A6" w:rsidRPr="00AF11A6">
        <w:rPr>
          <w:rFonts w:ascii="Arial" w:hAnsi="Arial" w:cs="Arial"/>
          <w:sz w:val="20"/>
          <w:szCs w:val="20"/>
        </w:rPr>
        <w:t xml:space="preserve">automatizované vyplňování závislých polí. Například zpřístupněním události </w:t>
      </w:r>
      <w:proofErr w:type="spellStart"/>
      <w:r w:rsidR="00AF11A6" w:rsidRPr="00AF11A6">
        <w:rPr>
          <w:rFonts w:ascii="Arial" w:hAnsi="Arial" w:cs="Arial"/>
          <w:sz w:val="20"/>
          <w:szCs w:val="20"/>
        </w:rPr>
        <w:t>onexit</w:t>
      </w:r>
      <w:proofErr w:type="spellEnd"/>
      <w:r w:rsidR="00AF11A6" w:rsidRPr="00AF11A6">
        <w:rPr>
          <w:rFonts w:ascii="Arial" w:hAnsi="Arial" w:cs="Arial"/>
          <w:sz w:val="20"/>
          <w:szCs w:val="20"/>
        </w:rPr>
        <w:t xml:space="preserve">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lastRenderedPageBreak/>
        <w:t xml:space="preserve">pro libovolné pole formuláře, tak, aby při opuštění tohoto pole bylo možné vyhodnotit jeho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obsah a na základě jeho hodnoty přesunout fokus na různá pole nebo nastavit hodnotu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jiného/jiných polí. </w:t>
      </w:r>
      <w:r w:rsidR="0079212B">
        <w:rPr>
          <w:rFonts w:ascii="Arial" w:hAnsi="Arial" w:cs="Arial"/>
          <w:sz w:val="20"/>
          <w:szCs w:val="20"/>
        </w:rPr>
        <w:t>PDF formuláře jsou umístěny v Archiv_II_VSTUP v Příloze</w:t>
      </w:r>
      <w:r w:rsidR="0079212B" w:rsidRPr="0079212B">
        <w:rPr>
          <w:rFonts w:ascii="Arial" w:hAnsi="Arial" w:cs="Arial"/>
          <w:sz w:val="20"/>
          <w:szCs w:val="20"/>
        </w:rPr>
        <w:t xml:space="preserve"> č. 8 smlouvy – elektronická část</w:t>
      </w:r>
      <w:r w:rsidR="00B0681B">
        <w:rPr>
          <w:rFonts w:ascii="Arial" w:hAnsi="Arial" w:cs="Arial"/>
          <w:sz w:val="20"/>
          <w:szCs w:val="20"/>
        </w:rPr>
        <w:t>.</w:t>
      </w:r>
    </w:p>
    <w:p w:rsidR="00AF11A6" w:rsidRPr="00AF11A6" w:rsidRDefault="00AF11A6" w:rsidP="00AF11A6">
      <w:pPr>
        <w:spacing w:line="360" w:lineRule="auto"/>
        <w:jc w:val="both"/>
        <w:rPr>
          <w:rFonts w:ascii="Arial" w:hAnsi="Arial" w:cs="Arial"/>
          <w:sz w:val="20"/>
          <w:szCs w:val="20"/>
        </w:rPr>
      </w:pPr>
    </w:p>
    <w:p w:rsidR="00EC3671" w:rsidRDefault="00EC3671" w:rsidP="00AF11A6">
      <w:pPr>
        <w:spacing w:line="360" w:lineRule="auto"/>
        <w:jc w:val="both"/>
        <w:rPr>
          <w:rFonts w:ascii="Arial" w:hAnsi="Arial" w:cs="Arial"/>
          <w:sz w:val="20"/>
          <w:szCs w:val="20"/>
        </w:rPr>
      </w:pPr>
      <w:r w:rsidRPr="00EC3671">
        <w:rPr>
          <w:rFonts w:ascii="Arial" w:hAnsi="Arial" w:cs="Arial"/>
          <w:sz w:val="20"/>
          <w:szCs w:val="20"/>
        </w:rPr>
        <w:t>Konkretizace zadání:</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Výstupem budou tři doplněné PDF formuláře, kde v souboru </w:t>
      </w:r>
      <w:proofErr w:type="spellStart"/>
      <w:r w:rsidRPr="00AF11A6">
        <w:rPr>
          <w:rFonts w:ascii="Arial" w:hAnsi="Arial" w:cs="Arial"/>
          <w:sz w:val="20"/>
          <w:szCs w:val="20"/>
        </w:rPr>
        <w:t>Prace</w:t>
      </w:r>
      <w:proofErr w:type="spellEnd"/>
      <w:r w:rsidRPr="00AF11A6">
        <w:rPr>
          <w:rFonts w:ascii="Arial" w:hAnsi="Arial" w:cs="Arial"/>
          <w:sz w:val="20"/>
          <w:szCs w:val="20"/>
        </w:rPr>
        <w:t xml:space="preserve"> 2-04_001.pdf se v případě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nevyplnění nebo nuly v prvním řádku oddílu 005 kursor přesune na první řádek oddílu A109,</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pokud </w:t>
      </w:r>
      <w:proofErr w:type="gramStart"/>
      <w:r w:rsidRPr="00AF11A6">
        <w:rPr>
          <w:rFonts w:ascii="Arial" w:hAnsi="Arial" w:cs="Arial"/>
          <w:sz w:val="20"/>
          <w:szCs w:val="20"/>
        </w:rPr>
        <w:t>bude</w:t>
      </w:r>
      <w:proofErr w:type="gramEnd"/>
      <w:r w:rsidRPr="00AF11A6">
        <w:rPr>
          <w:rFonts w:ascii="Arial" w:hAnsi="Arial" w:cs="Arial"/>
          <w:sz w:val="20"/>
          <w:szCs w:val="20"/>
        </w:rPr>
        <w:t xml:space="preserve"> hodnota nenulová </w:t>
      </w:r>
      <w:proofErr w:type="gramStart"/>
      <w:r w:rsidRPr="00AF11A6">
        <w:rPr>
          <w:rFonts w:ascii="Arial" w:hAnsi="Arial" w:cs="Arial"/>
          <w:sz w:val="20"/>
          <w:szCs w:val="20"/>
        </w:rPr>
        <w:t>přesune</w:t>
      </w:r>
      <w:proofErr w:type="gramEnd"/>
      <w:r w:rsidRPr="00AF11A6">
        <w:rPr>
          <w:rFonts w:ascii="Arial" w:hAnsi="Arial" w:cs="Arial"/>
          <w:sz w:val="20"/>
          <w:szCs w:val="20"/>
        </w:rPr>
        <w:t xml:space="preserve"> se na druhý řádek oddílu 005. U oddílu A109, v případě</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vyplněné nuly nebo prázdného pole se kursor přesune do pole Komentář na úvodním listu formuláře,</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při vyplnění nenulovou hodnotou do druhého řádku oddílu A109.</w:t>
      </w:r>
    </w:p>
    <w:p w:rsidR="00AF11A6" w:rsidRPr="00AF11A6" w:rsidRDefault="00AF11A6" w:rsidP="00AF11A6">
      <w:pPr>
        <w:spacing w:line="360" w:lineRule="auto"/>
        <w:jc w:val="both"/>
        <w:rPr>
          <w:rFonts w:ascii="Arial" w:hAnsi="Arial" w:cs="Arial"/>
          <w:sz w:val="20"/>
          <w:szCs w:val="20"/>
        </w:rPr>
      </w:pP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U souboru </w:t>
      </w:r>
      <w:proofErr w:type="spellStart"/>
      <w:r w:rsidRPr="00AF11A6">
        <w:rPr>
          <w:rFonts w:ascii="Arial" w:hAnsi="Arial" w:cs="Arial"/>
          <w:sz w:val="20"/>
          <w:szCs w:val="20"/>
        </w:rPr>
        <w:t>Prum</w:t>
      </w:r>
      <w:proofErr w:type="spellEnd"/>
      <w:r w:rsidRPr="00AF11A6">
        <w:rPr>
          <w:rFonts w:ascii="Arial" w:hAnsi="Arial" w:cs="Arial"/>
          <w:sz w:val="20"/>
          <w:szCs w:val="20"/>
        </w:rPr>
        <w:t xml:space="preserve"> 2-01_001.pdf při vyplňování oddílu 004 při opouštění druhého sloupce (Kód CZ-PRODCOM)</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v případě, že nebude vyplněný ani sloupec 1 ani sloupec 2 se fokus přesune na první řádek prvního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sloupce následujícího oddílu (tedy oddílu 500), jinak se pokračuje ve vyplňování daného řádku.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Ve stejném oddílu po opuštění posledního sloupce řádku bude vždy následovat přechod na první sloupec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řádku následujícího s výjimkou posledního sloupce řádku 30, kdy bude následovat přechod na první sloupec</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prvního řádku následujícího listu oddílu 004. Při vyplňování oddílu 500 bude při nevyplnění prvního</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sloupce následovat přechod na první sloupec prvního řádku následujícího oddílu (tedy 700), jinak </w:t>
      </w:r>
      <w:proofErr w:type="gramStart"/>
      <w:r w:rsidRPr="00AF11A6">
        <w:rPr>
          <w:rFonts w:ascii="Arial" w:hAnsi="Arial" w:cs="Arial"/>
          <w:sz w:val="20"/>
          <w:szCs w:val="20"/>
        </w:rPr>
        <w:t>na</w:t>
      </w:r>
      <w:proofErr w:type="gramEnd"/>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druhý sloupec daného řádku.  Při vyplňování oddílu 700 bude při nevyplnění prvního sloupce následovat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přechod na první sloupec prvního řádku následujícího oddílu (tedy 074), jinak na druhý sloupec daného řádku.</w:t>
      </w:r>
    </w:p>
    <w:p w:rsidR="00AF11A6" w:rsidRPr="00AF11A6" w:rsidRDefault="00AF11A6" w:rsidP="00AF11A6">
      <w:pPr>
        <w:spacing w:line="360" w:lineRule="auto"/>
        <w:jc w:val="both"/>
        <w:rPr>
          <w:rFonts w:ascii="Arial" w:hAnsi="Arial" w:cs="Arial"/>
          <w:sz w:val="20"/>
          <w:szCs w:val="20"/>
        </w:rPr>
      </w:pP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U souboru EPS 1-12_001.pdf při vyplňování oddílu 220a bude kursor nezávisle na stavu vyplnění pole přecházet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ze sloupce 14 řádku (na straně 3, výkazu) do sloupce 15 stejného řádku (na straně 4 výkazu). Ze sloupce 28</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řádku (na straně 4) do sloupce 1 následujícího řádku (na straně 3 výkazu). Pouze při opouštění pole 28 posledního</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(17.) řádku přejde na první sloupec prvního řádku následujícího listu.</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Vyplňování oddílu 221a bude analogické oddílu 220a.</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Vyplňování oddílu 223a bude analogické s tím rozdílem, že se kursor bude pohybovat v rámci "</w:t>
      </w:r>
      <w:proofErr w:type="gramStart"/>
      <w:r w:rsidRPr="00AF11A6">
        <w:rPr>
          <w:rFonts w:ascii="Arial" w:hAnsi="Arial" w:cs="Arial"/>
          <w:sz w:val="20"/>
          <w:szCs w:val="20"/>
        </w:rPr>
        <w:t>dvojřádku</w:t>
      </w:r>
      <w:proofErr w:type="gramEnd"/>
      <w:r w:rsidRPr="00AF11A6">
        <w:rPr>
          <w:rFonts w:ascii="Arial" w:hAnsi="Arial" w:cs="Arial"/>
          <w:sz w:val="20"/>
          <w:szCs w:val="20"/>
        </w:rPr>
        <w:t xml:space="preserve">"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lastRenderedPageBreak/>
        <w:t>počáteční/konečný stav, tedy v každém sloupci se z lichého řádku (počáteční stav) kursor přesune do následujícího</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sudého (konečný stav) řádku stejného sloupce a ze sudého řádku sloupce do předchozího lichého řádku</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následujícího sloupce. Kromě toho po opuštění vyplněného sloupce 1 (po výběru z číselníku) se stejnou hodnotou</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kódu země naplní i sloupec 1 druhého řádku ve dvojici počáteční/konečný (kód země tak bude pro počáteční a koncový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stav daného řádku shodný). Podobně i při vyplňování druhého sloupce tohoto oddílu.  </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Vyplňování oddílu 501 bude analogické oddílu 220a.</w:t>
      </w:r>
    </w:p>
    <w:p w:rsidR="00AF11A6" w:rsidRPr="00AF11A6" w:rsidRDefault="00AF11A6" w:rsidP="00AF11A6">
      <w:pPr>
        <w:spacing w:line="360" w:lineRule="auto"/>
        <w:jc w:val="both"/>
        <w:rPr>
          <w:rFonts w:ascii="Arial" w:hAnsi="Arial" w:cs="Arial"/>
          <w:sz w:val="20"/>
          <w:szCs w:val="20"/>
        </w:rPr>
      </w:pP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V příkladech jsou uvedeny jen požadavky na dvě cílová pole v závislosti na vyplnění/nevyplnění, řešení</w:t>
      </w:r>
    </w:p>
    <w:p w:rsidR="00AF11A6" w:rsidRPr="00AF11A6" w:rsidRDefault="00AF11A6" w:rsidP="00AF11A6">
      <w:pPr>
        <w:spacing w:line="360" w:lineRule="auto"/>
        <w:jc w:val="both"/>
        <w:rPr>
          <w:rFonts w:ascii="Arial" w:hAnsi="Arial" w:cs="Arial"/>
          <w:sz w:val="20"/>
          <w:szCs w:val="20"/>
        </w:rPr>
      </w:pPr>
      <w:r w:rsidRPr="00AF11A6">
        <w:rPr>
          <w:rFonts w:ascii="Arial" w:hAnsi="Arial" w:cs="Arial"/>
          <w:sz w:val="20"/>
          <w:szCs w:val="20"/>
        </w:rPr>
        <w:t xml:space="preserve">však musí poskytovat možnost volby více cílových polí podle různých hodnot v opouštěném poli. </w:t>
      </w:r>
    </w:p>
    <w:p w:rsidR="00AF11A6" w:rsidRPr="00AF11A6" w:rsidRDefault="00AF11A6" w:rsidP="00AF11A6">
      <w:pPr>
        <w:spacing w:line="360" w:lineRule="auto"/>
        <w:jc w:val="both"/>
        <w:rPr>
          <w:rFonts w:ascii="Arial" w:hAnsi="Arial" w:cs="Arial"/>
          <w:sz w:val="20"/>
          <w:szCs w:val="20"/>
        </w:rPr>
      </w:pPr>
    </w:p>
    <w:p w:rsidR="0000623B" w:rsidRPr="00B03351" w:rsidRDefault="00EC3671" w:rsidP="00AF11A6">
      <w:pPr>
        <w:spacing w:line="360" w:lineRule="auto"/>
        <w:jc w:val="both"/>
        <w:rPr>
          <w:rFonts w:ascii="Arial" w:hAnsi="Arial" w:cs="Arial"/>
          <w:sz w:val="20"/>
          <w:szCs w:val="20"/>
        </w:rPr>
      </w:pPr>
      <w:r w:rsidRPr="00EC3671">
        <w:rPr>
          <w:rFonts w:ascii="Arial" w:hAnsi="Arial" w:cs="Arial"/>
          <w:sz w:val="20"/>
          <w:szCs w:val="20"/>
        </w:rPr>
        <w:t>Součástí řešení příkladu (kromě dodaných rozšířených PDF formulářů)</w:t>
      </w:r>
      <w:r w:rsidR="00AF11A6" w:rsidRPr="00AF11A6">
        <w:rPr>
          <w:rFonts w:ascii="Arial" w:hAnsi="Arial" w:cs="Arial"/>
          <w:sz w:val="20"/>
          <w:szCs w:val="20"/>
        </w:rPr>
        <w:t xml:space="preserve">bude obecný popis řešení a popis řešení u každého ze tří vzorků formulářů.   </w:t>
      </w:r>
      <w:r w:rsidR="0000623B" w:rsidRPr="00B03351">
        <w:rPr>
          <w:rFonts w:ascii="Arial" w:hAnsi="Arial" w:cs="Arial"/>
          <w:sz w:val="20"/>
          <w:szCs w:val="20"/>
        </w:rPr>
        <w:br w:type="page"/>
      </w:r>
    </w:p>
    <w:p w:rsidR="0000623B" w:rsidRPr="00B03351" w:rsidRDefault="0000623B" w:rsidP="0000623B">
      <w:pPr>
        <w:rPr>
          <w:rFonts w:ascii="Arial" w:hAnsi="Arial" w:cs="Arial"/>
          <w:sz w:val="20"/>
          <w:szCs w:val="20"/>
        </w:rPr>
      </w:pPr>
    </w:p>
    <w:tbl>
      <w:tblPr>
        <w:tblpPr w:leftFromText="141" w:rightFromText="141" w:vertAnchor="text" w:horzAnchor="margin" w:tblpY="-60"/>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00623B" w:rsidRPr="00B03351" w:rsidTr="0000623B">
        <w:trPr>
          <w:trHeight w:val="340"/>
        </w:trPr>
        <w:tc>
          <w:tcPr>
            <w:tcW w:w="8632" w:type="dxa"/>
            <w:shd w:val="clear" w:color="auto" w:fill="D9D9D9" w:themeFill="background1" w:themeFillShade="D9"/>
            <w:vAlign w:val="center"/>
          </w:tcPr>
          <w:p w:rsidR="0000623B" w:rsidRPr="00B03351" w:rsidRDefault="0000623B" w:rsidP="00983089">
            <w:pPr>
              <w:numPr>
                <w:ilvl w:val="0"/>
                <w:numId w:val="2"/>
              </w:numPr>
              <w:shd w:val="clear" w:color="auto" w:fill="D9D9D9"/>
              <w:rPr>
                <w:rFonts w:ascii="Arial" w:hAnsi="Arial" w:cs="Arial"/>
                <w:b/>
                <w:sz w:val="20"/>
                <w:szCs w:val="20"/>
              </w:rPr>
            </w:pPr>
            <w:r w:rsidRPr="00B03351">
              <w:rPr>
                <w:rFonts w:ascii="Arial" w:hAnsi="Arial" w:cs="Arial"/>
                <w:b/>
                <w:bCs/>
                <w:caps/>
                <w:sz w:val="20"/>
                <w:szCs w:val="20"/>
              </w:rPr>
              <w:t>Přehled požadavků na změnu, rozvoj funkcionalit dle funkčních</w:t>
            </w:r>
            <w:r w:rsidRPr="00B03351">
              <w:rPr>
                <w:rFonts w:ascii="Arial" w:hAnsi="Arial" w:cs="Arial"/>
                <w:b/>
                <w:bCs/>
                <w:sz w:val="20"/>
                <w:szCs w:val="20"/>
              </w:rPr>
              <w:t xml:space="preserve"> </w:t>
            </w:r>
            <w:r w:rsidRPr="00B03351">
              <w:rPr>
                <w:rFonts w:ascii="Arial" w:hAnsi="Arial" w:cs="Arial"/>
                <w:b/>
                <w:bCs/>
                <w:caps/>
                <w:sz w:val="20"/>
                <w:szCs w:val="20"/>
              </w:rPr>
              <w:t>bloků SIS</w:t>
            </w:r>
          </w:p>
        </w:tc>
      </w:tr>
    </w:tbl>
    <w:p w:rsidR="0000623B" w:rsidRPr="00B03351" w:rsidRDefault="0000623B" w:rsidP="0000623B">
      <w:pPr>
        <w:rPr>
          <w:rFonts w:ascii="Arial" w:hAnsi="Arial" w:cs="Arial"/>
          <w:sz w:val="20"/>
          <w:szCs w:val="20"/>
        </w:rPr>
      </w:pPr>
    </w:p>
    <w:bookmarkStart w:id="0" w:name="BKM_7758521F_8ABC_42E3_8A12_1D98892E849E" w:displacedByCustomXml="next"/>
    <w:sdt>
      <w:sdtPr>
        <w:rPr>
          <w:rFonts w:ascii="Arial" w:eastAsiaTheme="minorHAnsi" w:hAnsi="Arial" w:cs="Arial"/>
          <w:b w:val="0"/>
          <w:bCs w:val="0"/>
          <w:color w:val="auto"/>
          <w:sz w:val="22"/>
          <w:szCs w:val="22"/>
          <w:lang w:eastAsia="cs-CZ"/>
        </w:rPr>
        <w:id w:val="100830124"/>
        <w:docPartObj>
          <w:docPartGallery w:val="Table of Contents"/>
          <w:docPartUnique/>
        </w:docPartObj>
      </w:sdtPr>
      <w:sdtEndPr>
        <w:rPr>
          <w:rFonts w:eastAsia="Times New Roman"/>
          <w:sz w:val="24"/>
          <w:szCs w:val="24"/>
        </w:rPr>
      </w:sdtEndPr>
      <w:sdtContent>
        <w:p w:rsidR="0000623B" w:rsidRPr="00B03351" w:rsidRDefault="0000623B" w:rsidP="0000623B">
          <w:pPr>
            <w:pStyle w:val="Nadpisobsahu"/>
            <w:rPr>
              <w:rFonts w:ascii="Arial" w:hAnsi="Arial" w:cs="Arial"/>
            </w:rPr>
          </w:pPr>
          <w:r w:rsidRPr="00B03351">
            <w:rPr>
              <w:rFonts w:ascii="Arial" w:hAnsi="Arial" w:cs="Arial"/>
            </w:rPr>
            <w:t>Obsah</w:t>
          </w:r>
        </w:p>
        <w:p w:rsidR="007C361A" w:rsidRDefault="009904FA">
          <w:pPr>
            <w:pStyle w:val="Obsah1"/>
            <w:tabs>
              <w:tab w:val="left" w:pos="440"/>
              <w:tab w:val="right" w:leader="dot" w:pos="8494"/>
            </w:tabs>
            <w:rPr>
              <w:rFonts w:eastAsiaTheme="minorEastAsia"/>
              <w:noProof/>
              <w:lang w:eastAsia="cs-CZ"/>
            </w:rPr>
          </w:pPr>
          <w:r w:rsidRPr="009904FA">
            <w:rPr>
              <w:rFonts w:ascii="Arial" w:hAnsi="Arial" w:cs="Arial"/>
            </w:rPr>
            <w:fldChar w:fldCharType="begin"/>
          </w:r>
          <w:r w:rsidR="0000623B" w:rsidRPr="00B03351">
            <w:rPr>
              <w:rFonts w:ascii="Arial" w:hAnsi="Arial" w:cs="Arial"/>
            </w:rPr>
            <w:instrText xml:space="preserve"> TOC \o "1-3" \h \z \u </w:instrText>
          </w:r>
          <w:r w:rsidRPr="009904FA">
            <w:rPr>
              <w:rFonts w:ascii="Arial" w:hAnsi="Arial" w:cs="Arial"/>
            </w:rPr>
            <w:fldChar w:fldCharType="separate"/>
          </w:r>
          <w:hyperlink w:anchor="_Toc474497329" w:history="1">
            <w:r w:rsidR="007C361A" w:rsidRPr="00D0713C">
              <w:rPr>
                <w:rStyle w:val="Hypertextovodkaz"/>
                <w:rFonts w:ascii="Arial" w:hAnsi="Arial" w:cs="Arial"/>
                <w:noProof/>
              </w:rPr>
              <w:t>1.</w:t>
            </w:r>
            <w:r w:rsidR="007C361A">
              <w:rPr>
                <w:rFonts w:eastAsiaTheme="minorEastAsia"/>
                <w:noProof/>
                <w:lang w:eastAsia="cs-CZ"/>
              </w:rPr>
              <w:tab/>
            </w:r>
            <w:r w:rsidR="007C361A" w:rsidRPr="00D0713C">
              <w:rPr>
                <w:rStyle w:val="Hypertextovodkaz"/>
                <w:rFonts w:ascii="Arial" w:hAnsi="Arial" w:cs="Arial"/>
                <w:noProof/>
              </w:rPr>
              <w:t>Vytvořit analýzu pro monitoring IS - Produkty</w:t>
            </w:r>
            <w:r w:rsidR="007C361A">
              <w:rPr>
                <w:noProof/>
                <w:webHidden/>
              </w:rPr>
              <w:tab/>
            </w:r>
            <w:r>
              <w:rPr>
                <w:noProof/>
                <w:webHidden/>
              </w:rPr>
              <w:fldChar w:fldCharType="begin"/>
            </w:r>
            <w:r w:rsidR="007C361A">
              <w:rPr>
                <w:noProof/>
                <w:webHidden/>
              </w:rPr>
              <w:instrText xml:space="preserve"> PAGEREF _Toc474497329 \h </w:instrText>
            </w:r>
            <w:r>
              <w:rPr>
                <w:noProof/>
                <w:webHidden/>
              </w:rPr>
            </w:r>
            <w:r>
              <w:rPr>
                <w:noProof/>
                <w:webHidden/>
              </w:rPr>
              <w:fldChar w:fldCharType="separate"/>
            </w:r>
            <w:r w:rsidR="002C795C">
              <w:rPr>
                <w:noProof/>
                <w:webHidden/>
              </w:rPr>
              <w:t>19</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0" w:history="1">
            <w:r w:rsidR="007C361A" w:rsidRPr="00D0713C">
              <w:rPr>
                <w:rStyle w:val="Hypertextovodkaz"/>
                <w:rFonts w:ascii="Arial" w:hAnsi="Arial" w:cs="Arial"/>
                <w:noProof/>
              </w:rPr>
              <w:t>2.</w:t>
            </w:r>
            <w:r w:rsidR="007C361A">
              <w:rPr>
                <w:rFonts w:eastAsiaTheme="minorEastAsia"/>
                <w:noProof/>
                <w:lang w:eastAsia="cs-CZ"/>
              </w:rPr>
              <w:tab/>
            </w:r>
            <w:r w:rsidR="007C361A" w:rsidRPr="00D0713C">
              <w:rPr>
                <w:rStyle w:val="Hypertextovodkaz"/>
                <w:rFonts w:ascii="Arial" w:hAnsi="Arial" w:cs="Arial"/>
                <w:noProof/>
              </w:rPr>
              <w:t>Zavedení nápovědy do aplikací CENTRAL Zpracování odhadů a Správa datových tržišť</w:t>
            </w:r>
            <w:r w:rsidR="007C361A">
              <w:rPr>
                <w:noProof/>
                <w:webHidden/>
              </w:rPr>
              <w:tab/>
            </w:r>
            <w:r>
              <w:rPr>
                <w:noProof/>
                <w:webHidden/>
              </w:rPr>
              <w:fldChar w:fldCharType="begin"/>
            </w:r>
            <w:r w:rsidR="007C361A">
              <w:rPr>
                <w:noProof/>
                <w:webHidden/>
              </w:rPr>
              <w:instrText xml:space="preserve"> PAGEREF _Toc474497330 \h </w:instrText>
            </w:r>
            <w:r>
              <w:rPr>
                <w:noProof/>
                <w:webHidden/>
              </w:rPr>
            </w:r>
            <w:r>
              <w:rPr>
                <w:noProof/>
                <w:webHidden/>
              </w:rPr>
              <w:fldChar w:fldCharType="separate"/>
            </w:r>
            <w:r w:rsidR="002C795C">
              <w:rPr>
                <w:noProof/>
                <w:webHidden/>
              </w:rPr>
              <w:t>22</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1" w:history="1">
            <w:r w:rsidR="007C361A" w:rsidRPr="00D0713C">
              <w:rPr>
                <w:rStyle w:val="Hypertextovodkaz"/>
                <w:rFonts w:ascii="Arial" w:hAnsi="Arial" w:cs="Arial"/>
                <w:noProof/>
              </w:rPr>
              <w:t>3.</w:t>
            </w:r>
            <w:r w:rsidR="007C361A">
              <w:rPr>
                <w:rFonts w:eastAsiaTheme="minorEastAsia"/>
                <w:noProof/>
                <w:lang w:eastAsia="cs-CZ"/>
              </w:rPr>
              <w:tab/>
            </w:r>
            <w:r w:rsidR="007C361A" w:rsidRPr="00D0713C">
              <w:rPr>
                <w:rStyle w:val="Hypertextovodkaz"/>
                <w:rFonts w:ascii="Arial" w:hAnsi="Arial" w:cs="Arial"/>
                <w:noProof/>
              </w:rPr>
              <w:t>Hromadná změna atributů položek analýzy</w:t>
            </w:r>
            <w:r w:rsidR="007C361A">
              <w:rPr>
                <w:noProof/>
                <w:webHidden/>
              </w:rPr>
              <w:tab/>
            </w:r>
            <w:r>
              <w:rPr>
                <w:noProof/>
                <w:webHidden/>
              </w:rPr>
              <w:fldChar w:fldCharType="begin"/>
            </w:r>
            <w:r w:rsidR="007C361A">
              <w:rPr>
                <w:noProof/>
                <w:webHidden/>
              </w:rPr>
              <w:instrText xml:space="preserve"> PAGEREF _Toc474497331 \h </w:instrText>
            </w:r>
            <w:r>
              <w:rPr>
                <w:noProof/>
                <w:webHidden/>
              </w:rPr>
            </w:r>
            <w:r>
              <w:rPr>
                <w:noProof/>
                <w:webHidden/>
              </w:rPr>
              <w:fldChar w:fldCharType="separate"/>
            </w:r>
            <w:r w:rsidR="002C795C">
              <w:rPr>
                <w:noProof/>
                <w:webHidden/>
              </w:rPr>
              <w:t>23</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2" w:history="1">
            <w:r w:rsidR="007C361A" w:rsidRPr="00D0713C">
              <w:rPr>
                <w:rStyle w:val="Hypertextovodkaz"/>
                <w:rFonts w:ascii="Arial" w:hAnsi="Arial" w:cs="Arial"/>
                <w:noProof/>
              </w:rPr>
              <w:t>4.</w:t>
            </w:r>
            <w:r w:rsidR="007C361A">
              <w:rPr>
                <w:rFonts w:eastAsiaTheme="minorEastAsia"/>
                <w:noProof/>
                <w:lang w:eastAsia="cs-CZ"/>
              </w:rPr>
              <w:tab/>
            </w:r>
            <w:r w:rsidR="007C361A" w:rsidRPr="00D0713C">
              <w:rPr>
                <w:rStyle w:val="Hypertextovodkaz"/>
                <w:rFonts w:ascii="Arial" w:hAnsi="Arial" w:cs="Arial"/>
                <w:noProof/>
              </w:rPr>
              <w:t>Kopie řádku časové řady se změnou akronymu VIP</w:t>
            </w:r>
            <w:r w:rsidR="007C361A">
              <w:rPr>
                <w:noProof/>
                <w:webHidden/>
              </w:rPr>
              <w:tab/>
            </w:r>
            <w:r>
              <w:rPr>
                <w:noProof/>
                <w:webHidden/>
              </w:rPr>
              <w:fldChar w:fldCharType="begin"/>
            </w:r>
            <w:r w:rsidR="007C361A">
              <w:rPr>
                <w:noProof/>
                <w:webHidden/>
              </w:rPr>
              <w:instrText xml:space="preserve"> PAGEREF _Toc474497332 \h </w:instrText>
            </w:r>
            <w:r>
              <w:rPr>
                <w:noProof/>
                <w:webHidden/>
              </w:rPr>
            </w:r>
            <w:r>
              <w:rPr>
                <w:noProof/>
                <w:webHidden/>
              </w:rPr>
              <w:fldChar w:fldCharType="separate"/>
            </w:r>
            <w:r w:rsidR="002C795C">
              <w:rPr>
                <w:noProof/>
                <w:webHidden/>
              </w:rPr>
              <w:t>23</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3" w:history="1">
            <w:r w:rsidR="007C361A" w:rsidRPr="00D0713C">
              <w:rPr>
                <w:rStyle w:val="Hypertextovodkaz"/>
                <w:rFonts w:ascii="Arial" w:hAnsi="Arial" w:cs="Arial"/>
                <w:noProof/>
              </w:rPr>
              <w:t>5.</w:t>
            </w:r>
            <w:r w:rsidR="007C361A">
              <w:rPr>
                <w:rFonts w:eastAsiaTheme="minorEastAsia"/>
                <w:noProof/>
                <w:lang w:eastAsia="cs-CZ"/>
              </w:rPr>
              <w:tab/>
            </w:r>
            <w:r w:rsidR="007C361A" w:rsidRPr="00D0713C">
              <w:rPr>
                <w:rStyle w:val="Hypertextovodkaz"/>
                <w:rFonts w:ascii="Arial" w:hAnsi="Arial" w:cs="Arial"/>
                <w:noProof/>
              </w:rPr>
              <w:t>Vzájemný převod výstupních objektů SMS-VYSTUPY mezi produkčním a testovacím prostředím</w:t>
            </w:r>
            <w:r w:rsidR="007C361A">
              <w:rPr>
                <w:noProof/>
                <w:webHidden/>
              </w:rPr>
              <w:tab/>
            </w:r>
            <w:r>
              <w:rPr>
                <w:noProof/>
                <w:webHidden/>
              </w:rPr>
              <w:fldChar w:fldCharType="begin"/>
            </w:r>
            <w:r w:rsidR="007C361A">
              <w:rPr>
                <w:noProof/>
                <w:webHidden/>
              </w:rPr>
              <w:instrText xml:space="preserve"> PAGEREF _Toc474497333 \h </w:instrText>
            </w:r>
            <w:r>
              <w:rPr>
                <w:noProof/>
                <w:webHidden/>
              </w:rPr>
            </w:r>
            <w:r>
              <w:rPr>
                <w:noProof/>
                <w:webHidden/>
              </w:rPr>
              <w:fldChar w:fldCharType="separate"/>
            </w:r>
            <w:r w:rsidR="002C795C">
              <w:rPr>
                <w:noProof/>
                <w:webHidden/>
              </w:rPr>
              <w:t>23</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4" w:history="1">
            <w:r w:rsidR="007C361A" w:rsidRPr="00D0713C">
              <w:rPr>
                <w:rStyle w:val="Hypertextovodkaz"/>
                <w:rFonts w:ascii="Arial" w:hAnsi="Arial" w:cs="Arial"/>
                <w:noProof/>
              </w:rPr>
              <w:t>6.</w:t>
            </w:r>
            <w:r w:rsidR="007C361A">
              <w:rPr>
                <w:rFonts w:eastAsiaTheme="minorEastAsia"/>
                <w:noProof/>
                <w:lang w:eastAsia="cs-CZ"/>
              </w:rPr>
              <w:tab/>
            </w:r>
            <w:r w:rsidR="007C361A" w:rsidRPr="00D0713C">
              <w:rPr>
                <w:rStyle w:val="Hypertextovodkaz"/>
                <w:rFonts w:ascii="Arial" w:hAnsi="Arial" w:cs="Arial"/>
                <w:noProof/>
              </w:rPr>
              <w:t>Rozšíření funkcionality kopírování procesu do nového roku</w:t>
            </w:r>
            <w:r w:rsidR="007C361A">
              <w:rPr>
                <w:noProof/>
                <w:webHidden/>
              </w:rPr>
              <w:tab/>
            </w:r>
            <w:r>
              <w:rPr>
                <w:noProof/>
                <w:webHidden/>
              </w:rPr>
              <w:fldChar w:fldCharType="begin"/>
            </w:r>
            <w:r w:rsidR="007C361A">
              <w:rPr>
                <w:noProof/>
                <w:webHidden/>
              </w:rPr>
              <w:instrText xml:space="preserve"> PAGEREF _Toc474497334 \h </w:instrText>
            </w:r>
            <w:r>
              <w:rPr>
                <w:noProof/>
                <w:webHidden/>
              </w:rPr>
            </w:r>
            <w:r>
              <w:rPr>
                <w:noProof/>
                <w:webHidden/>
              </w:rPr>
              <w:fldChar w:fldCharType="separate"/>
            </w:r>
            <w:r w:rsidR="002C795C">
              <w:rPr>
                <w:noProof/>
                <w:webHidden/>
              </w:rPr>
              <w:t>24</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5" w:history="1">
            <w:r w:rsidR="007C361A" w:rsidRPr="00D0713C">
              <w:rPr>
                <w:rStyle w:val="Hypertextovodkaz"/>
                <w:rFonts w:ascii="Arial" w:hAnsi="Arial" w:cs="Arial"/>
                <w:noProof/>
              </w:rPr>
              <w:t>7.</w:t>
            </w:r>
            <w:r w:rsidR="007C361A">
              <w:rPr>
                <w:rFonts w:eastAsiaTheme="minorEastAsia"/>
                <w:noProof/>
                <w:lang w:eastAsia="cs-CZ"/>
              </w:rPr>
              <w:tab/>
            </w:r>
            <w:r w:rsidR="007C361A" w:rsidRPr="00D0713C">
              <w:rPr>
                <w:rStyle w:val="Hypertextovodkaz"/>
                <w:rFonts w:ascii="Arial" w:hAnsi="Arial" w:cs="Arial"/>
                <w:noProof/>
              </w:rPr>
              <w:t>Úprava vzhledu a obsahu logických kontrol</w:t>
            </w:r>
            <w:r w:rsidR="007C361A">
              <w:rPr>
                <w:noProof/>
                <w:webHidden/>
              </w:rPr>
              <w:tab/>
            </w:r>
            <w:r>
              <w:rPr>
                <w:noProof/>
                <w:webHidden/>
              </w:rPr>
              <w:fldChar w:fldCharType="begin"/>
            </w:r>
            <w:r w:rsidR="007C361A">
              <w:rPr>
                <w:noProof/>
                <w:webHidden/>
              </w:rPr>
              <w:instrText xml:space="preserve"> PAGEREF _Toc474497335 \h </w:instrText>
            </w:r>
            <w:r>
              <w:rPr>
                <w:noProof/>
                <w:webHidden/>
              </w:rPr>
            </w:r>
            <w:r>
              <w:rPr>
                <w:noProof/>
                <w:webHidden/>
              </w:rPr>
              <w:fldChar w:fldCharType="separate"/>
            </w:r>
            <w:r w:rsidR="002C795C">
              <w:rPr>
                <w:noProof/>
                <w:webHidden/>
              </w:rPr>
              <w:t>24</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6" w:history="1">
            <w:r w:rsidR="007C361A" w:rsidRPr="00D0713C">
              <w:rPr>
                <w:rStyle w:val="Hypertextovodkaz"/>
                <w:rFonts w:ascii="Arial" w:hAnsi="Arial" w:cs="Arial"/>
                <w:noProof/>
              </w:rPr>
              <w:t>8.</w:t>
            </w:r>
            <w:r w:rsidR="007C361A">
              <w:rPr>
                <w:rFonts w:eastAsiaTheme="minorEastAsia"/>
                <w:noProof/>
                <w:lang w:eastAsia="cs-CZ"/>
              </w:rPr>
              <w:tab/>
            </w:r>
            <w:r w:rsidR="007C361A" w:rsidRPr="00D0713C">
              <w:rPr>
                <w:rStyle w:val="Hypertextovodkaz"/>
                <w:rFonts w:ascii="Arial" w:hAnsi="Arial" w:cs="Arial"/>
                <w:noProof/>
              </w:rPr>
              <w:t>Úprava vzhledu a obsahu technických projektů</w:t>
            </w:r>
            <w:r w:rsidR="007C361A">
              <w:rPr>
                <w:noProof/>
                <w:webHidden/>
              </w:rPr>
              <w:tab/>
            </w:r>
            <w:r>
              <w:rPr>
                <w:noProof/>
                <w:webHidden/>
              </w:rPr>
              <w:fldChar w:fldCharType="begin"/>
            </w:r>
            <w:r w:rsidR="007C361A">
              <w:rPr>
                <w:noProof/>
                <w:webHidden/>
              </w:rPr>
              <w:instrText xml:space="preserve"> PAGEREF _Toc474497336 \h </w:instrText>
            </w:r>
            <w:r>
              <w:rPr>
                <w:noProof/>
                <w:webHidden/>
              </w:rPr>
            </w:r>
            <w:r>
              <w:rPr>
                <w:noProof/>
                <w:webHidden/>
              </w:rPr>
              <w:fldChar w:fldCharType="separate"/>
            </w:r>
            <w:r w:rsidR="002C795C">
              <w:rPr>
                <w:noProof/>
                <w:webHidden/>
              </w:rPr>
              <w:t>25</w:t>
            </w:r>
            <w:r>
              <w:rPr>
                <w:noProof/>
                <w:webHidden/>
              </w:rPr>
              <w:fldChar w:fldCharType="end"/>
            </w:r>
          </w:hyperlink>
        </w:p>
        <w:p w:rsidR="007C361A" w:rsidRDefault="009904FA">
          <w:pPr>
            <w:pStyle w:val="Obsah1"/>
            <w:tabs>
              <w:tab w:val="left" w:pos="440"/>
              <w:tab w:val="right" w:leader="dot" w:pos="8494"/>
            </w:tabs>
            <w:rPr>
              <w:rFonts w:eastAsiaTheme="minorEastAsia"/>
              <w:noProof/>
              <w:lang w:eastAsia="cs-CZ"/>
            </w:rPr>
          </w:pPr>
          <w:hyperlink w:anchor="_Toc474497337" w:history="1">
            <w:r w:rsidR="007C361A" w:rsidRPr="00D0713C">
              <w:rPr>
                <w:rStyle w:val="Hypertextovodkaz"/>
                <w:rFonts w:ascii="Arial" w:hAnsi="Arial" w:cs="Arial"/>
                <w:noProof/>
              </w:rPr>
              <w:t>9.</w:t>
            </w:r>
            <w:r w:rsidR="007C361A">
              <w:rPr>
                <w:rFonts w:eastAsiaTheme="minorEastAsia"/>
                <w:noProof/>
                <w:lang w:eastAsia="cs-CZ"/>
              </w:rPr>
              <w:tab/>
            </w:r>
            <w:r w:rsidR="007C361A" w:rsidRPr="00D0713C">
              <w:rPr>
                <w:rStyle w:val="Hypertextovodkaz"/>
                <w:rFonts w:ascii="Arial" w:hAnsi="Arial" w:cs="Arial"/>
                <w:noProof/>
              </w:rPr>
              <w:t>Rozšíření funkcionality Specifikace plnění ve formuláři kvality</w:t>
            </w:r>
            <w:r w:rsidR="007C361A">
              <w:rPr>
                <w:noProof/>
                <w:webHidden/>
              </w:rPr>
              <w:tab/>
            </w:r>
            <w:r>
              <w:rPr>
                <w:noProof/>
                <w:webHidden/>
              </w:rPr>
              <w:fldChar w:fldCharType="begin"/>
            </w:r>
            <w:r w:rsidR="007C361A">
              <w:rPr>
                <w:noProof/>
                <w:webHidden/>
              </w:rPr>
              <w:instrText xml:space="preserve"> PAGEREF _Toc474497337 \h </w:instrText>
            </w:r>
            <w:r>
              <w:rPr>
                <w:noProof/>
                <w:webHidden/>
              </w:rPr>
            </w:r>
            <w:r>
              <w:rPr>
                <w:noProof/>
                <w:webHidden/>
              </w:rPr>
              <w:fldChar w:fldCharType="separate"/>
            </w:r>
            <w:r w:rsidR="002C795C">
              <w:rPr>
                <w:noProof/>
                <w:webHidden/>
              </w:rPr>
              <w:t>26</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38" w:history="1">
            <w:r w:rsidR="007C361A" w:rsidRPr="00D0713C">
              <w:rPr>
                <w:rStyle w:val="Hypertextovodkaz"/>
                <w:rFonts w:ascii="Arial" w:hAnsi="Arial" w:cs="Arial"/>
                <w:noProof/>
              </w:rPr>
              <w:t>10.</w:t>
            </w:r>
            <w:r w:rsidR="007C361A">
              <w:rPr>
                <w:rFonts w:eastAsiaTheme="minorEastAsia"/>
                <w:noProof/>
                <w:lang w:eastAsia="cs-CZ"/>
              </w:rPr>
              <w:tab/>
            </w:r>
            <w:r w:rsidR="007C361A" w:rsidRPr="00D0713C">
              <w:rPr>
                <w:rStyle w:val="Hypertextovodkaz"/>
                <w:rFonts w:ascii="Arial" w:hAnsi="Arial" w:cs="Arial"/>
                <w:noProof/>
              </w:rPr>
              <w:t>UMOŽNĚNÍ PŘENOSU DAT APLIKACE ENRICO Z PRODUKČNÍHO PROSTŘEDÍ DO TESTOVACÍHO</w:t>
            </w:r>
            <w:r w:rsidR="007C361A">
              <w:rPr>
                <w:noProof/>
                <w:webHidden/>
              </w:rPr>
              <w:tab/>
            </w:r>
            <w:r>
              <w:rPr>
                <w:noProof/>
                <w:webHidden/>
              </w:rPr>
              <w:fldChar w:fldCharType="begin"/>
            </w:r>
            <w:r w:rsidR="007C361A">
              <w:rPr>
                <w:noProof/>
                <w:webHidden/>
              </w:rPr>
              <w:instrText xml:space="preserve"> PAGEREF _Toc474497338 \h </w:instrText>
            </w:r>
            <w:r>
              <w:rPr>
                <w:noProof/>
                <w:webHidden/>
              </w:rPr>
            </w:r>
            <w:r>
              <w:rPr>
                <w:noProof/>
                <w:webHidden/>
              </w:rPr>
              <w:fldChar w:fldCharType="separate"/>
            </w:r>
            <w:r w:rsidR="002C795C">
              <w:rPr>
                <w:noProof/>
                <w:webHidden/>
              </w:rPr>
              <w:t>29</w:t>
            </w:r>
            <w:r>
              <w:rPr>
                <w:noProof/>
                <w:webHidden/>
              </w:rPr>
              <w:fldChar w:fldCharType="end"/>
            </w:r>
          </w:hyperlink>
        </w:p>
        <w:p w:rsidR="007C361A" w:rsidRDefault="009904FA">
          <w:pPr>
            <w:pStyle w:val="Obsah2"/>
            <w:tabs>
              <w:tab w:val="right" w:leader="dot" w:pos="8494"/>
            </w:tabs>
            <w:rPr>
              <w:rFonts w:eastAsiaTheme="minorEastAsia"/>
              <w:noProof/>
              <w:lang w:eastAsia="cs-CZ"/>
            </w:rPr>
          </w:pPr>
          <w:hyperlink w:anchor="_Toc474497339" w:history="1">
            <w:r w:rsidR="007C361A" w:rsidRPr="00D0713C">
              <w:rPr>
                <w:rStyle w:val="Hypertextovodkaz"/>
                <w:rFonts w:ascii="Arial" w:hAnsi="Arial" w:cs="Arial"/>
                <w:noProof/>
              </w:rPr>
              <w:t>Upřesnění požadavku:</w:t>
            </w:r>
            <w:r w:rsidR="007C361A">
              <w:rPr>
                <w:noProof/>
                <w:webHidden/>
              </w:rPr>
              <w:tab/>
            </w:r>
            <w:r>
              <w:rPr>
                <w:noProof/>
                <w:webHidden/>
              </w:rPr>
              <w:fldChar w:fldCharType="begin"/>
            </w:r>
            <w:r w:rsidR="007C361A">
              <w:rPr>
                <w:noProof/>
                <w:webHidden/>
              </w:rPr>
              <w:instrText xml:space="preserve"> PAGEREF _Toc474497339 \h </w:instrText>
            </w:r>
            <w:r>
              <w:rPr>
                <w:noProof/>
                <w:webHidden/>
              </w:rPr>
            </w:r>
            <w:r>
              <w:rPr>
                <w:noProof/>
                <w:webHidden/>
              </w:rPr>
              <w:fldChar w:fldCharType="separate"/>
            </w:r>
            <w:r w:rsidR="002C795C">
              <w:rPr>
                <w:noProof/>
                <w:webHidden/>
              </w:rPr>
              <w:t>29</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40" w:history="1">
            <w:r w:rsidR="007C361A" w:rsidRPr="00D0713C">
              <w:rPr>
                <w:rStyle w:val="Hypertextovodkaz"/>
                <w:rFonts w:ascii="Arial" w:hAnsi="Arial" w:cs="Arial"/>
                <w:noProof/>
              </w:rPr>
              <w:t>11.</w:t>
            </w:r>
            <w:r w:rsidR="007C361A">
              <w:rPr>
                <w:rFonts w:eastAsiaTheme="minorEastAsia"/>
                <w:noProof/>
                <w:lang w:eastAsia="cs-CZ"/>
              </w:rPr>
              <w:tab/>
            </w:r>
            <w:r w:rsidR="007C361A" w:rsidRPr="00D0713C">
              <w:rPr>
                <w:rStyle w:val="Hypertextovodkaz"/>
                <w:rFonts w:ascii="Arial" w:hAnsi="Arial" w:cs="Arial"/>
                <w:noProof/>
              </w:rPr>
              <w:t>STUDIE PROVEDITELNOSTI TRANSFORMACE APLIKACÍ SMS-KLAS, SMS-UKAZ A SMS-ÚLOHY Z ORACLE FORMS DO NOVÉHO PROSTŘEDÍ</w:t>
            </w:r>
            <w:r w:rsidR="007C361A">
              <w:rPr>
                <w:noProof/>
                <w:webHidden/>
              </w:rPr>
              <w:tab/>
            </w:r>
            <w:r>
              <w:rPr>
                <w:noProof/>
                <w:webHidden/>
              </w:rPr>
              <w:fldChar w:fldCharType="begin"/>
            </w:r>
            <w:r w:rsidR="007C361A">
              <w:rPr>
                <w:noProof/>
                <w:webHidden/>
              </w:rPr>
              <w:instrText xml:space="preserve"> PAGEREF _Toc474497340 \h </w:instrText>
            </w:r>
            <w:r>
              <w:rPr>
                <w:noProof/>
                <w:webHidden/>
              </w:rPr>
            </w:r>
            <w:r>
              <w:rPr>
                <w:noProof/>
                <w:webHidden/>
              </w:rPr>
              <w:fldChar w:fldCharType="separate"/>
            </w:r>
            <w:r w:rsidR="002C795C">
              <w:rPr>
                <w:noProof/>
                <w:webHidden/>
              </w:rPr>
              <w:t>30</w:t>
            </w:r>
            <w:r>
              <w:rPr>
                <w:noProof/>
                <w:webHidden/>
              </w:rPr>
              <w:fldChar w:fldCharType="end"/>
            </w:r>
          </w:hyperlink>
        </w:p>
        <w:p w:rsidR="007C361A" w:rsidRDefault="009904FA">
          <w:pPr>
            <w:pStyle w:val="Obsah2"/>
            <w:tabs>
              <w:tab w:val="right" w:leader="dot" w:pos="8494"/>
            </w:tabs>
            <w:rPr>
              <w:rFonts w:eastAsiaTheme="minorEastAsia"/>
              <w:noProof/>
              <w:lang w:eastAsia="cs-CZ"/>
            </w:rPr>
          </w:pPr>
          <w:hyperlink w:anchor="_Toc474497341" w:history="1">
            <w:r w:rsidR="007C361A" w:rsidRPr="00D0713C">
              <w:rPr>
                <w:rStyle w:val="Hypertextovodkaz"/>
                <w:rFonts w:ascii="Arial" w:hAnsi="Arial" w:cs="Arial"/>
                <w:noProof/>
              </w:rPr>
              <w:t>Součástí studie bude:</w:t>
            </w:r>
            <w:r w:rsidR="007C361A">
              <w:rPr>
                <w:noProof/>
                <w:webHidden/>
              </w:rPr>
              <w:tab/>
            </w:r>
            <w:r>
              <w:rPr>
                <w:noProof/>
                <w:webHidden/>
              </w:rPr>
              <w:fldChar w:fldCharType="begin"/>
            </w:r>
            <w:r w:rsidR="007C361A">
              <w:rPr>
                <w:noProof/>
                <w:webHidden/>
              </w:rPr>
              <w:instrText xml:space="preserve"> PAGEREF _Toc474497341 \h </w:instrText>
            </w:r>
            <w:r>
              <w:rPr>
                <w:noProof/>
                <w:webHidden/>
              </w:rPr>
            </w:r>
            <w:r>
              <w:rPr>
                <w:noProof/>
                <w:webHidden/>
              </w:rPr>
              <w:fldChar w:fldCharType="separate"/>
            </w:r>
            <w:r w:rsidR="002C795C">
              <w:rPr>
                <w:noProof/>
                <w:webHidden/>
              </w:rPr>
              <w:t>30</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42" w:history="1">
            <w:r w:rsidR="007C361A" w:rsidRPr="00D0713C">
              <w:rPr>
                <w:rStyle w:val="Hypertextovodkaz"/>
                <w:rFonts w:ascii="Arial" w:hAnsi="Arial" w:cs="Arial"/>
                <w:noProof/>
              </w:rPr>
              <w:t>12.</w:t>
            </w:r>
            <w:r w:rsidR="007C361A">
              <w:rPr>
                <w:rFonts w:eastAsiaTheme="minorEastAsia"/>
                <w:noProof/>
                <w:lang w:eastAsia="cs-CZ"/>
              </w:rPr>
              <w:tab/>
            </w:r>
            <w:r w:rsidR="007C361A" w:rsidRPr="00D0713C">
              <w:rPr>
                <w:rStyle w:val="Hypertextovodkaz"/>
                <w:rFonts w:ascii="Arial" w:hAnsi="Arial" w:cs="Arial"/>
                <w:noProof/>
              </w:rPr>
              <w:t>ÚPRAVA EXTERNÍ A INTERNÍ APLIKACE POŽADAVEK – UMOŽNĚNÍ ULOŽENÍ ROZPRACOVANÉHO POŽADAVKU</w:t>
            </w:r>
            <w:r w:rsidR="007C361A">
              <w:rPr>
                <w:noProof/>
                <w:webHidden/>
              </w:rPr>
              <w:tab/>
            </w:r>
            <w:r>
              <w:rPr>
                <w:noProof/>
                <w:webHidden/>
              </w:rPr>
              <w:fldChar w:fldCharType="begin"/>
            </w:r>
            <w:r w:rsidR="007C361A">
              <w:rPr>
                <w:noProof/>
                <w:webHidden/>
              </w:rPr>
              <w:instrText xml:space="preserve"> PAGEREF _Toc474497342 \h </w:instrText>
            </w:r>
            <w:r>
              <w:rPr>
                <w:noProof/>
                <w:webHidden/>
              </w:rPr>
            </w:r>
            <w:r>
              <w:rPr>
                <w:noProof/>
                <w:webHidden/>
              </w:rPr>
              <w:fldChar w:fldCharType="separate"/>
            </w:r>
            <w:r w:rsidR="002C795C">
              <w:rPr>
                <w:noProof/>
                <w:webHidden/>
              </w:rPr>
              <w:t>31</w:t>
            </w:r>
            <w:r>
              <w:rPr>
                <w:noProof/>
                <w:webHidden/>
              </w:rPr>
              <w:fldChar w:fldCharType="end"/>
            </w:r>
          </w:hyperlink>
        </w:p>
        <w:p w:rsidR="007C361A" w:rsidRDefault="009904FA">
          <w:pPr>
            <w:pStyle w:val="Obsah2"/>
            <w:tabs>
              <w:tab w:val="right" w:leader="dot" w:pos="8494"/>
            </w:tabs>
            <w:rPr>
              <w:rFonts w:eastAsiaTheme="minorEastAsia"/>
              <w:noProof/>
              <w:lang w:eastAsia="cs-CZ"/>
            </w:rPr>
          </w:pPr>
          <w:hyperlink w:anchor="_Toc474497343" w:history="1">
            <w:r w:rsidR="007C361A" w:rsidRPr="00D0713C">
              <w:rPr>
                <w:rStyle w:val="Hypertextovodkaz"/>
                <w:rFonts w:ascii="Arial" w:hAnsi="Arial" w:cs="Arial"/>
                <w:noProof/>
              </w:rPr>
              <w:t>Upřesnění požadavku:</w:t>
            </w:r>
            <w:r w:rsidR="007C361A">
              <w:rPr>
                <w:noProof/>
                <w:webHidden/>
              </w:rPr>
              <w:tab/>
            </w:r>
            <w:r>
              <w:rPr>
                <w:noProof/>
                <w:webHidden/>
              </w:rPr>
              <w:fldChar w:fldCharType="begin"/>
            </w:r>
            <w:r w:rsidR="007C361A">
              <w:rPr>
                <w:noProof/>
                <w:webHidden/>
              </w:rPr>
              <w:instrText xml:space="preserve"> PAGEREF _Toc474497343 \h </w:instrText>
            </w:r>
            <w:r>
              <w:rPr>
                <w:noProof/>
                <w:webHidden/>
              </w:rPr>
            </w:r>
            <w:r>
              <w:rPr>
                <w:noProof/>
                <w:webHidden/>
              </w:rPr>
              <w:fldChar w:fldCharType="separate"/>
            </w:r>
            <w:r w:rsidR="002C795C">
              <w:rPr>
                <w:noProof/>
                <w:webHidden/>
              </w:rPr>
              <w:t>31</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44" w:history="1">
            <w:r w:rsidR="007C361A" w:rsidRPr="00D0713C">
              <w:rPr>
                <w:rStyle w:val="Hypertextovodkaz"/>
                <w:rFonts w:ascii="Arial" w:hAnsi="Arial" w:cs="Arial"/>
                <w:noProof/>
              </w:rPr>
              <w:t>13.</w:t>
            </w:r>
            <w:r w:rsidR="007C361A">
              <w:rPr>
                <w:rFonts w:eastAsiaTheme="minorEastAsia"/>
                <w:noProof/>
                <w:lang w:eastAsia="cs-CZ"/>
              </w:rPr>
              <w:tab/>
            </w:r>
            <w:r w:rsidR="007C361A" w:rsidRPr="00D0713C">
              <w:rPr>
                <w:rStyle w:val="Hypertextovodkaz"/>
                <w:rFonts w:ascii="Arial" w:hAnsi="Arial" w:cs="Arial"/>
                <w:noProof/>
              </w:rPr>
              <w:t>Rozšíření možnosti zobrazování Aktualit na všech webech spravovaných v rámci LFR ve vazbě na Katalog produktů</w:t>
            </w:r>
            <w:r w:rsidR="007C361A">
              <w:rPr>
                <w:noProof/>
                <w:webHidden/>
              </w:rPr>
              <w:tab/>
            </w:r>
            <w:r>
              <w:rPr>
                <w:noProof/>
                <w:webHidden/>
              </w:rPr>
              <w:fldChar w:fldCharType="begin"/>
            </w:r>
            <w:r w:rsidR="007C361A">
              <w:rPr>
                <w:noProof/>
                <w:webHidden/>
              </w:rPr>
              <w:instrText xml:space="preserve"> PAGEREF _Toc474497344 \h </w:instrText>
            </w:r>
            <w:r>
              <w:rPr>
                <w:noProof/>
                <w:webHidden/>
              </w:rPr>
            </w:r>
            <w:r>
              <w:rPr>
                <w:noProof/>
                <w:webHidden/>
              </w:rPr>
              <w:fldChar w:fldCharType="separate"/>
            </w:r>
            <w:r w:rsidR="002C795C">
              <w:rPr>
                <w:noProof/>
                <w:webHidden/>
              </w:rPr>
              <w:t>31</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45" w:history="1">
            <w:r w:rsidR="007C361A" w:rsidRPr="00D0713C">
              <w:rPr>
                <w:rStyle w:val="Hypertextovodkaz"/>
                <w:rFonts w:ascii="Arial" w:hAnsi="Arial" w:cs="Arial"/>
                <w:noProof/>
              </w:rPr>
              <w:t>14.</w:t>
            </w:r>
            <w:r w:rsidR="007C361A">
              <w:rPr>
                <w:rFonts w:eastAsiaTheme="minorEastAsia"/>
                <w:noProof/>
                <w:lang w:eastAsia="cs-CZ"/>
              </w:rPr>
              <w:tab/>
            </w:r>
            <w:r w:rsidR="007C361A" w:rsidRPr="00D0713C">
              <w:rPr>
                <w:rStyle w:val="Hypertextovodkaz"/>
                <w:rFonts w:ascii="Arial" w:hAnsi="Arial" w:cs="Arial"/>
                <w:noProof/>
              </w:rPr>
              <w:t>Název:  preview grafického návrhu</w:t>
            </w:r>
            <w:r w:rsidR="007C361A">
              <w:rPr>
                <w:noProof/>
                <w:webHidden/>
              </w:rPr>
              <w:tab/>
            </w:r>
            <w:r>
              <w:rPr>
                <w:noProof/>
                <w:webHidden/>
              </w:rPr>
              <w:fldChar w:fldCharType="begin"/>
            </w:r>
            <w:r w:rsidR="007C361A">
              <w:rPr>
                <w:noProof/>
                <w:webHidden/>
              </w:rPr>
              <w:instrText xml:space="preserve"> PAGEREF _Toc474497345 \h </w:instrText>
            </w:r>
            <w:r>
              <w:rPr>
                <w:noProof/>
                <w:webHidden/>
              </w:rPr>
            </w:r>
            <w:r>
              <w:rPr>
                <w:noProof/>
                <w:webHidden/>
              </w:rPr>
              <w:fldChar w:fldCharType="separate"/>
            </w:r>
            <w:r w:rsidR="002C795C">
              <w:rPr>
                <w:noProof/>
                <w:webHidden/>
              </w:rPr>
              <w:t>32</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46" w:history="1">
            <w:r w:rsidR="007C361A" w:rsidRPr="00D0713C">
              <w:rPr>
                <w:rStyle w:val="Hypertextovodkaz"/>
                <w:rFonts w:ascii="Arial" w:hAnsi="Arial" w:cs="Arial"/>
                <w:noProof/>
              </w:rPr>
              <w:t>15.</w:t>
            </w:r>
            <w:r w:rsidR="007C361A">
              <w:rPr>
                <w:rFonts w:eastAsiaTheme="minorEastAsia"/>
                <w:noProof/>
                <w:lang w:eastAsia="cs-CZ"/>
              </w:rPr>
              <w:tab/>
            </w:r>
            <w:r w:rsidR="007C361A" w:rsidRPr="00D0713C">
              <w:rPr>
                <w:rStyle w:val="Hypertextovodkaz"/>
                <w:rFonts w:ascii="Arial" w:hAnsi="Arial" w:cs="Arial"/>
                <w:noProof/>
              </w:rPr>
              <w:t>Název: rozšíření práv o otevření vybraného uživatele v Danteweb</w:t>
            </w:r>
            <w:r w:rsidR="007C361A">
              <w:rPr>
                <w:noProof/>
                <w:webHidden/>
              </w:rPr>
              <w:tab/>
            </w:r>
            <w:r>
              <w:rPr>
                <w:noProof/>
                <w:webHidden/>
              </w:rPr>
              <w:fldChar w:fldCharType="begin"/>
            </w:r>
            <w:r w:rsidR="007C361A">
              <w:rPr>
                <w:noProof/>
                <w:webHidden/>
              </w:rPr>
              <w:instrText xml:space="preserve"> PAGEREF _Toc474497346 \h </w:instrText>
            </w:r>
            <w:r>
              <w:rPr>
                <w:noProof/>
                <w:webHidden/>
              </w:rPr>
            </w:r>
            <w:r>
              <w:rPr>
                <w:noProof/>
                <w:webHidden/>
              </w:rPr>
              <w:fldChar w:fldCharType="separate"/>
            </w:r>
            <w:r w:rsidR="002C795C">
              <w:rPr>
                <w:noProof/>
                <w:webHidden/>
              </w:rPr>
              <w:t>32</w:t>
            </w:r>
            <w:r>
              <w:rPr>
                <w:noProof/>
                <w:webHidden/>
              </w:rPr>
              <w:fldChar w:fldCharType="end"/>
            </w:r>
          </w:hyperlink>
        </w:p>
        <w:p w:rsidR="007C361A" w:rsidRDefault="009904FA">
          <w:pPr>
            <w:pStyle w:val="Obsah1"/>
            <w:tabs>
              <w:tab w:val="left" w:pos="660"/>
              <w:tab w:val="right" w:leader="dot" w:pos="8494"/>
            </w:tabs>
            <w:rPr>
              <w:rFonts w:eastAsiaTheme="minorEastAsia"/>
              <w:noProof/>
              <w:lang w:eastAsia="cs-CZ"/>
            </w:rPr>
          </w:pPr>
          <w:hyperlink w:anchor="_Toc474497347" w:history="1">
            <w:r w:rsidR="007C361A" w:rsidRPr="00D0713C">
              <w:rPr>
                <w:rStyle w:val="Hypertextovodkaz"/>
                <w:rFonts w:ascii="Arial" w:hAnsi="Arial" w:cs="Arial"/>
                <w:noProof/>
              </w:rPr>
              <w:t>16.</w:t>
            </w:r>
            <w:r w:rsidR="007C361A">
              <w:rPr>
                <w:rFonts w:eastAsiaTheme="minorEastAsia"/>
                <w:noProof/>
                <w:lang w:eastAsia="cs-CZ"/>
              </w:rPr>
              <w:tab/>
            </w:r>
            <w:r w:rsidR="007C361A" w:rsidRPr="00D0713C">
              <w:rPr>
                <w:rStyle w:val="Hypertextovodkaz"/>
                <w:rFonts w:ascii="Arial" w:hAnsi="Arial" w:cs="Arial"/>
                <w:noProof/>
              </w:rPr>
              <w:t>Generování rozsáhlých souborů z VDB</w:t>
            </w:r>
            <w:r w:rsidR="007C361A">
              <w:rPr>
                <w:noProof/>
                <w:webHidden/>
              </w:rPr>
              <w:tab/>
            </w:r>
            <w:r>
              <w:rPr>
                <w:noProof/>
                <w:webHidden/>
              </w:rPr>
              <w:fldChar w:fldCharType="begin"/>
            </w:r>
            <w:r w:rsidR="007C361A">
              <w:rPr>
                <w:noProof/>
                <w:webHidden/>
              </w:rPr>
              <w:instrText xml:space="preserve"> PAGEREF _Toc474497347 \h </w:instrText>
            </w:r>
            <w:r>
              <w:rPr>
                <w:noProof/>
                <w:webHidden/>
              </w:rPr>
            </w:r>
            <w:r>
              <w:rPr>
                <w:noProof/>
                <w:webHidden/>
              </w:rPr>
              <w:fldChar w:fldCharType="separate"/>
            </w:r>
            <w:r w:rsidR="002C795C">
              <w:rPr>
                <w:noProof/>
                <w:webHidden/>
              </w:rPr>
              <w:t>33</w:t>
            </w:r>
            <w:r>
              <w:rPr>
                <w:noProof/>
                <w:webHidden/>
              </w:rPr>
              <w:fldChar w:fldCharType="end"/>
            </w:r>
          </w:hyperlink>
        </w:p>
        <w:p w:rsidR="0000623B" w:rsidRPr="00B03351" w:rsidRDefault="009904FA" w:rsidP="0000623B">
          <w:pPr>
            <w:rPr>
              <w:rFonts w:ascii="Arial" w:hAnsi="Arial" w:cs="Arial"/>
            </w:rPr>
          </w:pPr>
          <w:r w:rsidRPr="00B03351">
            <w:rPr>
              <w:rFonts w:ascii="Arial" w:hAnsi="Arial" w:cs="Arial"/>
            </w:rPr>
            <w:fldChar w:fldCharType="end"/>
          </w:r>
        </w:p>
      </w:sdtContent>
    </w:sdt>
    <w:p w:rsidR="00B42998" w:rsidRDefault="00B42998" w:rsidP="00B42998">
      <w:pPr>
        <w:rPr>
          <w:rFonts w:ascii="Arial" w:hAnsi="Arial" w:cs="Arial"/>
          <w:bCs/>
          <w:sz w:val="28"/>
          <w:szCs w:val="28"/>
        </w:rPr>
      </w:pPr>
    </w:p>
    <w:p w:rsidR="007E7EB4" w:rsidRPr="00B42998" w:rsidRDefault="00B008AE" w:rsidP="00B42998">
      <w:pPr>
        <w:spacing w:line="360" w:lineRule="auto"/>
        <w:jc w:val="both"/>
        <w:rPr>
          <w:rFonts w:ascii="Arial" w:hAnsi="Arial" w:cs="Arial"/>
          <w:bCs/>
          <w:sz w:val="28"/>
          <w:szCs w:val="28"/>
        </w:rPr>
      </w:pPr>
      <w:r w:rsidRPr="007C361A">
        <w:rPr>
          <w:rFonts w:ascii="Arial" w:hAnsi="Arial" w:cs="Arial"/>
          <w:sz w:val="20"/>
          <w:szCs w:val="20"/>
        </w:rPr>
        <w:t>Předmětem hodnoc</w:t>
      </w:r>
      <w:r w:rsidR="00E32A46">
        <w:rPr>
          <w:rFonts w:ascii="Arial" w:hAnsi="Arial" w:cs="Arial"/>
          <w:sz w:val="20"/>
          <w:szCs w:val="20"/>
        </w:rPr>
        <w:t xml:space="preserve">ení je </w:t>
      </w:r>
      <w:r w:rsidR="00B41F42">
        <w:rPr>
          <w:rFonts w:ascii="Arial" w:hAnsi="Arial" w:cs="Arial"/>
          <w:sz w:val="20"/>
          <w:szCs w:val="20"/>
        </w:rPr>
        <w:t xml:space="preserve">cena za plnění na základě </w:t>
      </w:r>
      <w:r w:rsidR="00E32A46">
        <w:rPr>
          <w:rFonts w:ascii="Arial" w:hAnsi="Arial" w:cs="Arial"/>
          <w:sz w:val="20"/>
          <w:szCs w:val="20"/>
        </w:rPr>
        <w:t>odhad</w:t>
      </w:r>
      <w:r w:rsidR="00B41F42">
        <w:rPr>
          <w:rFonts w:ascii="Arial" w:hAnsi="Arial" w:cs="Arial"/>
          <w:sz w:val="20"/>
          <w:szCs w:val="20"/>
        </w:rPr>
        <w:t>u</w:t>
      </w:r>
      <w:r w:rsidR="00E32A46">
        <w:rPr>
          <w:rFonts w:ascii="Arial" w:hAnsi="Arial" w:cs="Arial"/>
          <w:sz w:val="20"/>
          <w:szCs w:val="20"/>
        </w:rPr>
        <w:t xml:space="preserve"> časové náročnosti plnění </w:t>
      </w:r>
      <w:r w:rsidRPr="007C361A">
        <w:rPr>
          <w:rFonts w:ascii="Arial" w:hAnsi="Arial" w:cs="Arial"/>
          <w:sz w:val="20"/>
          <w:szCs w:val="20"/>
        </w:rPr>
        <w:t>za specifikované požadavky rozvoje SIS</w:t>
      </w:r>
      <w:r w:rsidR="00B41F42">
        <w:rPr>
          <w:rFonts w:ascii="Arial" w:hAnsi="Arial" w:cs="Arial"/>
          <w:sz w:val="20"/>
          <w:szCs w:val="20"/>
        </w:rPr>
        <w:t>, nikoliv jejich vlastní zpracování</w:t>
      </w:r>
      <w:r w:rsidR="007E7EB4" w:rsidRPr="007E7EB4">
        <w:rPr>
          <w:rFonts w:ascii="Arial" w:hAnsi="Arial" w:cs="Arial"/>
          <w:sz w:val="20"/>
          <w:szCs w:val="20"/>
        </w:rPr>
        <w:t>. Tento požadavek v rámci hodnocení nabídek nemá tedy povahu zpracování</w:t>
      </w:r>
      <w:r w:rsidR="007E7EB4" w:rsidRPr="007E7EB4">
        <w:rPr>
          <w:rFonts w:ascii="Arial" w:hAnsi="Arial" w:cs="Arial"/>
          <w:b/>
          <w:sz w:val="20"/>
          <w:szCs w:val="20"/>
        </w:rPr>
        <w:t xml:space="preserve"> </w:t>
      </w:r>
      <w:r w:rsidRPr="007C361A">
        <w:rPr>
          <w:rFonts w:ascii="Arial" w:hAnsi="Arial" w:cs="Arial"/>
          <w:sz w:val="20"/>
          <w:szCs w:val="20"/>
        </w:rPr>
        <w:t>příkladu, ale pouze zpracování nabídkové ceny</w:t>
      </w:r>
      <w:r w:rsidR="00B41F42">
        <w:rPr>
          <w:rFonts w:ascii="Arial" w:hAnsi="Arial" w:cs="Arial"/>
          <w:sz w:val="20"/>
          <w:szCs w:val="20"/>
        </w:rPr>
        <w:t xml:space="preserve"> na požadované plnění</w:t>
      </w:r>
      <w:r w:rsidRPr="007C361A">
        <w:rPr>
          <w:rFonts w:ascii="Arial" w:hAnsi="Arial" w:cs="Arial"/>
          <w:sz w:val="20"/>
          <w:szCs w:val="20"/>
        </w:rPr>
        <w:t xml:space="preserve">. </w:t>
      </w:r>
      <w:r w:rsidR="00540B36" w:rsidRPr="007C361A">
        <w:rPr>
          <w:rFonts w:ascii="Arial" w:hAnsi="Arial" w:cs="Arial"/>
          <w:sz w:val="20"/>
          <w:szCs w:val="20"/>
        </w:rPr>
        <w:t xml:space="preserve">Popis předmětu plnění </w:t>
      </w:r>
      <w:r w:rsidR="007E7EB4" w:rsidRPr="007E7EB4">
        <w:rPr>
          <w:rFonts w:ascii="Arial" w:hAnsi="Arial" w:cs="Arial"/>
          <w:sz w:val="20"/>
          <w:szCs w:val="20"/>
        </w:rPr>
        <w:t>z hlediska vstupů, činností i výstupů je uveden v příloze č</w:t>
      </w:r>
      <w:r w:rsidR="00B42998">
        <w:rPr>
          <w:rFonts w:ascii="Arial" w:hAnsi="Arial" w:cs="Arial"/>
          <w:sz w:val="20"/>
          <w:szCs w:val="20"/>
        </w:rPr>
        <w:t>.</w:t>
      </w:r>
      <w:r w:rsidR="007E7EB4" w:rsidRPr="007E7EB4">
        <w:rPr>
          <w:rFonts w:ascii="Arial" w:hAnsi="Arial" w:cs="Arial"/>
          <w:sz w:val="20"/>
          <w:szCs w:val="20"/>
        </w:rPr>
        <w:t xml:space="preserve"> 1 zadávací dokumentace, tj. závazném návrhu smlouvy, včetně její přílohy č. 8 - Specifikace SIS. </w:t>
      </w:r>
      <w:r w:rsidR="00692B67">
        <w:rPr>
          <w:rFonts w:ascii="Arial" w:hAnsi="Arial" w:cs="Arial"/>
          <w:sz w:val="20"/>
          <w:szCs w:val="20"/>
        </w:rPr>
        <w:t>Účastník zadávacího řízení</w:t>
      </w:r>
      <w:r w:rsidR="00EA298E">
        <w:rPr>
          <w:rFonts w:ascii="Arial" w:hAnsi="Arial" w:cs="Arial"/>
          <w:sz w:val="20"/>
          <w:szCs w:val="20"/>
        </w:rPr>
        <w:t xml:space="preserve"> uvede za</w:t>
      </w:r>
      <w:r w:rsidR="00E32A46">
        <w:rPr>
          <w:rFonts w:ascii="Arial" w:hAnsi="Arial" w:cs="Arial"/>
          <w:sz w:val="20"/>
          <w:szCs w:val="20"/>
        </w:rPr>
        <w:t xml:space="preserve"> každou položku</w:t>
      </w:r>
      <w:r w:rsidR="00EA298E">
        <w:rPr>
          <w:rFonts w:ascii="Arial" w:hAnsi="Arial" w:cs="Arial"/>
          <w:sz w:val="20"/>
          <w:szCs w:val="20"/>
        </w:rPr>
        <w:t xml:space="preserve"> počet MD, resp. cenu plnění, přičemž součet cen plnění bude odpovídat nabízené hodnotě uvedené v příloze </w:t>
      </w:r>
      <w:r w:rsidR="00EA298E">
        <w:rPr>
          <w:rFonts w:ascii="Arial" w:hAnsi="Arial" w:cs="Arial"/>
          <w:sz w:val="20"/>
          <w:szCs w:val="20"/>
        </w:rPr>
        <w:lastRenderedPageBreak/>
        <w:t>Závazný formulář pro účely hodnocení.</w:t>
      </w:r>
      <w:r w:rsidR="004C0717">
        <w:rPr>
          <w:rFonts w:ascii="Arial" w:hAnsi="Arial" w:cs="Arial"/>
          <w:sz w:val="20"/>
          <w:szCs w:val="20"/>
        </w:rPr>
        <w:t xml:space="preserve"> Vzor tabulky </w:t>
      </w:r>
      <w:r w:rsidR="007D6CFB">
        <w:rPr>
          <w:rFonts w:ascii="Arial" w:hAnsi="Arial" w:cs="Arial"/>
          <w:sz w:val="20"/>
          <w:szCs w:val="20"/>
        </w:rPr>
        <w:t xml:space="preserve">a členění podle jednotlivých částí veřejné zakázky </w:t>
      </w:r>
      <w:r w:rsidR="004C0717">
        <w:rPr>
          <w:rFonts w:ascii="Arial" w:hAnsi="Arial" w:cs="Arial"/>
          <w:sz w:val="20"/>
          <w:szCs w:val="20"/>
        </w:rPr>
        <w:t>je uveden</w:t>
      </w:r>
      <w:r w:rsidR="007D6CFB">
        <w:rPr>
          <w:rFonts w:ascii="Arial" w:hAnsi="Arial" w:cs="Arial"/>
          <w:sz w:val="20"/>
          <w:szCs w:val="20"/>
        </w:rPr>
        <w:t>o</w:t>
      </w:r>
      <w:r w:rsidR="004C0717">
        <w:rPr>
          <w:rFonts w:ascii="Arial" w:hAnsi="Arial" w:cs="Arial"/>
          <w:sz w:val="20"/>
          <w:szCs w:val="20"/>
        </w:rPr>
        <w:t xml:space="preserve"> níže.</w:t>
      </w:r>
    </w:p>
    <w:p w:rsidR="00B41F42" w:rsidRDefault="00B41F42">
      <w:pPr>
        <w:rPr>
          <w:rFonts w:ascii="Arial" w:hAnsi="Arial" w:cs="Arial"/>
          <w:sz w:val="20"/>
          <w:szCs w:val="20"/>
        </w:rPr>
      </w:pPr>
    </w:p>
    <w:tbl>
      <w:tblPr>
        <w:tblStyle w:val="Mkatabulky"/>
        <w:tblW w:w="0" w:type="auto"/>
        <w:tblLook w:val="04A0"/>
      </w:tblPr>
      <w:tblGrid>
        <w:gridCol w:w="6062"/>
        <w:gridCol w:w="1276"/>
        <w:gridCol w:w="1306"/>
      </w:tblGrid>
      <w:tr w:rsidR="00B41F42" w:rsidTr="00B41F42">
        <w:tc>
          <w:tcPr>
            <w:tcW w:w="6062" w:type="dxa"/>
          </w:tcPr>
          <w:p w:rsidR="00B41F42" w:rsidRDefault="00B41F42">
            <w:pPr>
              <w:rPr>
                <w:rFonts w:ascii="Arial" w:hAnsi="Arial" w:cs="Arial"/>
                <w:sz w:val="20"/>
                <w:szCs w:val="20"/>
              </w:rPr>
            </w:pPr>
            <w:r>
              <w:rPr>
                <w:rFonts w:ascii="Arial" w:hAnsi="Arial" w:cs="Arial"/>
                <w:sz w:val="20"/>
                <w:szCs w:val="20"/>
              </w:rPr>
              <w:t>Popis požadavku</w:t>
            </w:r>
            <w:r w:rsidR="007D6CFB">
              <w:rPr>
                <w:rFonts w:ascii="Arial" w:hAnsi="Arial" w:cs="Arial"/>
                <w:sz w:val="20"/>
                <w:szCs w:val="20"/>
              </w:rPr>
              <w:t xml:space="preserve"> pro část 1:</w:t>
            </w:r>
          </w:p>
        </w:tc>
        <w:tc>
          <w:tcPr>
            <w:tcW w:w="1276" w:type="dxa"/>
          </w:tcPr>
          <w:p w:rsidR="00B41F42" w:rsidRDefault="00B41F42">
            <w:pPr>
              <w:rPr>
                <w:rFonts w:ascii="Arial" w:hAnsi="Arial" w:cs="Arial"/>
                <w:sz w:val="20"/>
                <w:szCs w:val="20"/>
              </w:rPr>
            </w:pPr>
            <w:r>
              <w:rPr>
                <w:rFonts w:ascii="Arial" w:hAnsi="Arial" w:cs="Arial"/>
                <w:sz w:val="20"/>
                <w:szCs w:val="20"/>
              </w:rPr>
              <w:t>Počet MD</w:t>
            </w:r>
          </w:p>
        </w:tc>
        <w:tc>
          <w:tcPr>
            <w:tcW w:w="1306" w:type="dxa"/>
          </w:tcPr>
          <w:p w:rsidR="00B41F42" w:rsidRDefault="00B41F42">
            <w:pPr>
              <w:rPr>
                <w:rFonts w:ascii="Arial" w:hAnsi="Arial" w:cs="Arial"/>
                <w:sz w:val="20"/>
                <w:szCs w:val="20"/>
              </w:rPr>
            </w:pPr>
            <w:r>
              <w:rPr>
                <w:rFonts w:ascii="Arial" w:hAnsi="Arial" w:cs="Arial"/>
                <w:sz w:val="20"/>
                <w:szCs w:val="20"/>
              </w:rPr>
              <w:t>Cena</w:t>
            </w:r>
          </w:p>
        </w:tc>
      </w:tr>
      <w:tr w:rsidR="00B41F42" w:rsidTr="00B41F42">
        <w:tc>
          <w:tcPr>
            <w:tcW w:w="6062" w:type="dxa"/>
          </w:tcPr>
          <w:p w:rsidR="00B41F42" w:rsidRPr="00B41F42" w:rsidRDefault="007E7EB4" w:rsidP="00B41F42">
            <w:pPr>
              <w:rPr>
                <w:rFonts w:ascii="Arial" w:hAnsi="Arial" w:cs="Arial"/>
                <w:sz w:val="16"/>
                <w:szCs w:val="16"/>
              </w:rPr>
            </w:pPr>
            <w:r w:rsidRPr="007E7EB4">
              <w:rPr>
                <w:rFonts w:ascii="Arial" w:hAnsi="Arial" w:cs="Arial"/>
                <w:sz w:val="16"/>
                <w:szCs w:val="16"/>
              </w:rPr>
              <w:t>1.</w:t>
            </w:r>
            <w:r w:rsidRPr="007E7EB4">
              <w:rPr>
                <w:rFonts w:ascii="Arial" w:hAnsi="Arial" w:cs="Arial"/>
                <w:sz w:val="16"/>
                <w:szCs w:val="16"/>
              </w:rPr>
              <w:tab/>
              <w:t>Vytvořit analýzu pro monitoring IS - Produkty</w:t>
            </w:r>
          </w:p>
          <w:p w:rsidR="00B41F42" w:rsidRPr="00B41F42" w:rsidRDefault="007E7EB4" w:rsidP="00B41F42">
            <w:pPr>
              <w:rPr>
                <w:rFonts w:ascii="Arial" w:hAnsi="Arial" w:cs="Arial"/>
                <w:sz w:val="16"/>
                <w:szCs w:val="16"/>
              </w:rPr>
            </w:pPr>
            <w:r w:rsidRPr="007E7EB4">
              <w:rPr>
                <w:rFonts w:ascii="Arial" w:hAnsi="Arial" w:cs="Arial"/>
                <w:sz w:val="16"/>
                <w:szCs w:val="16"/>
              </w:rPr>
              <w:t>4.</w:t>
            </w:r>
            <w:r w:rsidRPr="007E7EB4">
              <w:rPr>
                <w:rFonts w:ascii="Arial" w:hAnsi="Arial" w:cs="Arial"/>
                <w:sz w:val="16"/>
                <w:szCs w:val="16"/>
              </w:rPr>
              <w:tab/>
              <w:t>Kopie řádku časové řady se změnou akronymu VIP</w:t>
            </w:r>
          </w:p>
          <w:p w:rsidR="00B41F42" w:rsidRPr="00B41F42" w:rsidRDefault="007E7EB4" w:rsidP="00B41F42">
            <w:pPr>
              <w:rPr>
                <w:rFonts w:ascii="Arial" w:hAnsi="Arial" w:cs="Arial"/>
                <w:sz w:val="16"/>
                <w:szCs w:val="16"/>
              </w:rPr>
            </w:pPr>
            <w:r w:rsidRPr="007E7EB4">
              <w:rPr>
                <w:rFonts w:ascii="Arial" w:hAnsi="Arial" w:cs="Arial"/>
                <w:sz w:val="16"/>
                <w:szCs w:val="16"/>
              </w:rPr>
              <w:t>5.</w:t>
            </w:r>
            <w:r w:rsidRPr="007E7EB4">
              <w:rPr>
                <w:rFonts w:ascii="Arial" w:hAnsi="Arial" w:cs="Arial"/>
                <w:sz w:val="16"/>
                <w:szCs w:val="16"/>
              </w:rPr>
              <w:tab/>
              <w:t>Vzájemný převod výstupních objektů SMS-VYSTUPY mezi produkčním a testovacím prostředím</w:t>
            </w:r>
          </w:p>
          <w:p w:rsidR="00B41F42" w:rsidRPr="00B41F42" w:rsidRDefault="007E7EB4" w:rsidP="00B41F42">
            <w:pPr>
              <w:rPr>
                <w:rFonts w:ascii="Arial" w:hAnsi="Arial" w:cs="Arial"/>
                <w:sz w:val="16"/>
                <w:szCs w:val="16"/>
              </w:rPr>
            </w:pPr>
            <w:r w:rsidRPr="007E7EB4">
              <w:rPr>
                <w:rFonts w:ascii="Arial" w:hAnsi="Arial" w:cs="Arial"/>
                <w:sz w:val="16"/>
                <w:szCs w:val="16"/>
              </w:rPr>
              <w:t>6.</w:t>
            </w:r>
            <w:r w:rsidRPr="007E7EB4">
              <w:rPr>
                <w:rFonts w:ascii="Arial" w:hAnsi="Arial" w:cs="Arial"/>
                <w:sz w:val="16"/>
                <w:szCs w:val="16"/>
              </w:rPr>
              <w:tab/>
              <w:t>Rozšíření funkcionality kopírování procesu do nového roku</w:t>
            </w:r>
          </w:p>
          <w:p w:rsidR="00B41F42" w:rsidRPr="00B41F42" w:rsidRDefault="007E7EB4" w:rsidP="00B41F42">
            <w:pPr>
              <w:rPr>
                <w:rFonts w:ascii="Arial" w:hAnsi="Arial" w:cs="Arial"/>
                <w:sz w:val="16"/>
                <w:szCs w:val="16"/>
              </w:rPr>
            </w:pPr>
            <w:r w:rsidRPr="007E7EB4">
              <w:rPr>
                <w:rFonts w:ascii="Arial" w:hAnsi="Arial" w:cs="Arial"/>
                <w:sz w:val="16"/>
                <w:szCs w:val="16"/>
              </w:rPr>
              <w:t>7.</w:t>
            </w:r>
            <w:r w:rsidRPr="007E7EB4">
              <w:rPr>
                <w:rFonts w:ascii="Arial" w:hAnsi="Arial" w:cs="Arial"/>
                <w:sz w:val="16"/>
                <w:szCs w:val="16"/>
              </w:rPr>
              <w:tab/>
              <w:t>Úprava vzhledu a obsahu logických kontrol</w:t>
            </w:r>
          </w:p>
          <w:p w:rsidR="00B41F42" w:rsidRPr="00B41F42" w:rsidRDefault="007E7EB4" w:rsidP="00B41F42">
            <w:pPr>
              <w:spacing w:after="120"/>
              <w:rPr>
                <w:rFonts w:ascii="Arial" w:hAnsi="Arial" w:cs="Arial"/>
                <w:sz w:val="16"/>
                <w:szCs w:val="16"/>
              </w:rPr>
            </w:pPr>
            <w:r w:rsidRPr="007E7EB4">
              <w:rPr>
                <w:rFonts w:ascii="Arial" w:hAnsi="Arial" w:cs="Arial"/>
                <w:sz w:val="16"/>
                <w:szCs w:val="16"/>
              </w:rPr>
              <w:t>8.</w:t>
            </w:r>
            <w:r w:rsidRPr="007E7EB4">
              <w:rPr>
                <w:rFonts w:ascii="Arial" w:hAnsi="Arial" w:cs="Arial"/>
                <w:sz w:val="16"/>
                <w:szCs w:val="16"/>
              </w:rPr>
              <w:tab/>
              <w:t>Úprava vzhledu a obsahu technických projektů</w:t>
            </w:r>
          </w:p>
          <w:p w:rsidR="00B41F42" w:rsidRPr="00B41F42" w:rsidRDefault="007E7EB4" w:rsidP="00B41F42">
            <w:pPr>
              <w:spacing w:after="120"/>
              <w:rPr>
                <w:rFonts w:ascii="Arial" w:hAnsi="Arial" w:cs="Arial"/>
                <w:sz w:val="16"/>
                <w:szCs w:val="16"/>
              </w:rPr>
            </w:pPr>
            <w:r w:rsidRPr="007E7EB4">
              <w:rPr>
                <w:rFonts w:ascii="Arial" w:hAnsi="Arial" w:cs="Arial"/>
                <w:sz w:val="16"/>
                <w:szCs w:val="16"/>
              </w:rPr>
              <w:t>9.</w:t>
            </w:r>
            <w:r w:rsidRPr="007E7EB4">
              <w:rPr>
                <w:rFonts w:ascii="Arial" w:hAnsi="Arial" w:cs="Arial"/>
                <w:sz w:val="16"/>
                <w:szCs w:val="16"/>
              </w:rPr>
              <w:tab/>
              <w:t>Rozšíření funkcionality Specifikace plnění ve formuláři kvality</w:t>
            </w:r>
          </w:p>
          <w:p w:rsidR="00B41F42" w:rsidRPr="00B41F42" w:rsidRDefault="007E7EB4" w:rsidP="00B41F42">
            <w:pPr>
              <w:spacing w:after="120"/>
              <w:rPr>
                <w:rFonts w:ascii="Arial" w:hAnsi="Arial" w:cs="Arial"/>
                <w:sz w:val="16"/>
                <w:szCs w:val="16"/>
              </w:rPr>
            </w:pPr>
            <w:r w:rsidRPr="007E7EB4">
              <w:rPr>
                <w:rFonts w:ascii="Arial" w:hAnsi="Arial" w:cs="Arial"/>
                <w:sz w:val="16"/>
                <w:szCs w:val="16"/>
              </w:rPr>
              <w:t>10.</w:t>
            </w:r>
            <w:r w:rsidRPr="007E7EB4">
              <w:rPr>
                <w:rFonts w:ascii="Arial" w:hAnsi="Arial" w:cs="Arial"/>
                <w:sz w:val="16"/>
                <w:szCs w:val="16"/>
              </w:rPr>
              <w:tab/>
              <w:t>UMOŽNĚNÍ PŘENOSU DAT APLIKACE ENRICO Z PRODUKČNÍHO PROSTŘEDÍ DO TESTOVACÍHO</w:t>
            </w:r>
          </w:p>
          <w:p w:rsidR="00B41F42" w:rsidRPr="00B41F42" w:rsidRDefault="007E7EB4" w:rsidP="00B41F42">
            <w:pPr>
              <w:spacing w:after="120"/>
              <w:rPr>
                <w:rFonts w:ascii="Arial" w:hAnsi="Arial" w:cs="Arial"/>
                <w:sz w:val="16"/>
                <w:szCs w:val="16"/>
              </w:rPr>
            </w:pPr>
            <w:r w:rsidRPr="007E7EB4">
              <w:rPr>
                <w:rFonts w:ascii="Arial" w:hAnsi="Arial" w:cs="Arial"/>
                <w:sz w:val="16"/>
                <w:szCs w:val="16"/>
              </w:rPr>
              <w:t>12.</w:t>
            </w:r>
            <w:r w:rsidRPr="007E7EB4">
              <w:rPr>
                <w:rFonts w:ascii="Arial" w:hAnsi="Arial" w:cs="Arial"/>
                <w:sz w:val="16"/>
                <w:szCs w:val="16"/>
              </w:rPr>
              <w:tab/>
              <w:t>ÚPRAVA EXTERNÍ A INTERNÍ APLIKACE POŽADAVEK – UMOŽNĚNÍ ULOŽENÍ ROZPRACOVANÉHO POŽADAVKU</w:t>
            </w:r>
          </w:p>
          <w:p w:rsidR="00B41F42" w:rsidRPr="00B41F42" w:rsidRDefault="007E7EB4" w:rsidP="00B41F42">
            <w:pPr>
              <w:spacing w:after="120"/>
              <w:rPr>
                <w:rFonts w:ascii="Arial" w:hAnsi="Arial" w:cs="Arial"/>
                <w:sz w:val="16"/>
                <w:szCs w:val="16"/>
              </w:rPr>
            </w:pPr>
            <w:r w:rsidRPr="007E7EB4">
              <w:rPr>
                <w:rFonts w:ascii="Arial" w:hAnsi="Arial" w:cs="Arial"/>
                <w:sz w:val="16"/>
                <w:szCs w:val="16"/>
              </w:rPr>
              <w:t>13.</w:t>
            </w:r>
            <w:r w:rsidRPr="007E7EB4">
              <w:rPr>
                <w:rFonts w:ascii="Arial" w:hAnsi="Arial" w:cs="Arial"/>
                <w:sz w:val="16"/>
                <w:szCs w:val="16"/>
              </w:rPr>
              <w:tab/>
              <w:t>Rozšíření možnosti zobrazování Aktualit na všech webech spravovaných v rámci LFR ve vazbě na Katalog produktů</w:t>
            </w:r>
          </w:p>
          <w:p w:rsidR="00B41F42" w:rsidRPr="00B41F42" w:rsidRDefault="007E7EB4" w:rsidP="00B41F42">
            <w:pPr>
              <w:spacing w:after="120"/>
              <w:rPr>
                <w:rFonts w:ascii="Arial" w:hAnsi="Arial" w:cs="Arial"/>
                <w:sz w:val="16"/>
                <w:szCs w:val="16"/>
              </w:rPr>
            </w:pPr>
            <w:r w:rsidRPr="007E7EB4">
              <w:rPr>
                <w:rFonts w:ascii="Arial" w:hAnsi="Arial" w:cs="Arial"/>
                <w:sz w:val="16"/>
                <w:szCs w:val="16"/>
              </w:rPr>
              <w:t>14.</w:t>
            </w:r>
            <w:r w:rsidRPr="007E7EB4">
              <w:rPr>
                <w:rFonts w:ascii="Arial" w:hAnsi="Arial" w:cs="Arial"/>
                <w:sz w:val="16"/>
                <w:szCs w:val="16"/>
              </w:rPr>
              <w:tab/>
              <w:t xml:space="preserve">Název:  </w:t>
            </w:r>
            <w:proofErr w:type="spellStart"/>
            <w:r w:rsidRPr="007E7EB4">
              <w:rPr>
                <w:rFonts w:ascii="Arial" w:hAnsi="Arial" w:cs="Arial"/>
                <w:sz w:val="16"/>
                <w:szCs w:val="16"/>
              </w:rPr>
              <w:t>preview</w:t>
            </w:r>
            <w:proofErr w:type="spellEnd"/>
            <w:r w:rsidRPr="007E7EB4">
              <w:rPr>
                <w:rFonts w:ascii="Arial" w:hAnsi="Arial" w:cs="Arial"/>
                <w:sz w:val="16"/>
                <w:szCs w:val="16"/>
              </w:rPr>
              <w:t xml:space="preserve"> grafického návrhu</w:t>
            </w:r>
          </w:p>
          <w:p w:rsidR="00B41F42" w:rsidRPr="00BB60C2" w:rsidRDefault="007E7EB4" w:rsidP="00BB60C2">
            <w:pPr>
              <w:spacing w:after="120"/>
              <w:rPr>
                <w:rFonts w:ascii="Arial" w:hAnsi="Arial" w:cs="Arial"/>
                <w:sz w:val="16"/>
                <w:szCs w:val="16"/>
              </w:rPr>
            </w:pPr>
            <w:r w:rsidRPr="007E7EB4">
              <w:rPr>
                <w:rFonts w:ascii="Arial" w:hAnsi="Arial" w:cs="Arial"/>
                <w:sz w:val="16"/>
                <w:szCs w:val="16"/>
              </w:rPr>
              <w:t>15.</w:t>
            </w:r>
            <w:r w:rsidRPr="007E7EB4">
              <w:rPr>
                <w:rFonts w:ascii="Arial" w:hAnsi="Arial" w:cs="Arial"/>
                <w:sz w:val="16"/>
                <w:szCs w:val="16"/>
              </w:rPr>
              <w:tab/>
              <w:t xml:space="preserve">Název: rozšíření práv o otevření vybraného uživatele v </w:t>
            </w:r>
            <w:proofErr w:type="spellStart"/>
            <w:r w:rsidRPr="007E7EB4">
              <w:rPr>
                <w:rFonts w:ascii="Arial" w:hAnsi="Arial" w:cs="Arial"/>
                <w:sz w:val="16"/>
                <w:szCs w:val="16"/>
              </w:rPr>
              <w:t>Danteweb</w:t>
            </w:r>
            <w:proofErr w:type="spellEnd"/>
          </w:p>
        </w:tc>
        <w:tc>
          <w:tcPr>
            <w:tcW w:w="1276" w:type="dxa"/>
          </w:tcPr>
          <w:p w:rsidR="00B41F42" w:rsidRDefault="00B41F42">
            <w:pPr>
              <w:rPr>
                <w:rFonts w:ascii="Arial" w:hAnsi="Arial" w:cs="Arial"/>
                <w:sz w:val="20"/>
                <w:szCs w:val="20"/>
              </w:rPr>
            </w:pPr>
          </w:p>
        </w:tc>
        <w:tc>
          <w:tcPr>
            <w:tcW w:w="1306" w:type="dxa"/>
          </w:tcPr>
          <w:p w:rsidR="00B41F42" w:rsidRDefault="00B41F42">
            <w:pPr>
              <w:rPr>
                <w:rFonts w:ascii="Arial" w:hAnsi="Arial" w:cs="Arial"/>
                <w:sz w:val="20"/>
                <w:szCs w:val="20"/>
              </w:rPr>
            </w:pPr>
          </w:p>
        </w:tc>
      </w:tr>
      <w:tr w:rsidR="00B41F42" w:rsidTr="00B41F42">
        <w:tc>
          <w:tcPr>
            <w:tcW w:w="6062" w:type="dxa"/>
          </w:tcPr>
          <w:p w:rsidR="00B41F42" w:rsidRDefault="00B41F42">
            <w:pPr>
              <w:rPr>
                <w:rFonts w:ascii="Arial" w:hAnsi="Arial" w:cs="Arial"/>
                <w:sz w:val="20"/>
                <w:szCs w:val="20"/>
              </w:rPr>
            </w:pPr>
            <w:r>
              <w:rPr>
                <w:rFonts w:ascii="Arial" w:hAnsi="Arial" w:cs="Arial"/>
                <w:sz w:val="20"/>
                <w:szCs w:val="20"/>
              </w:rPr>
              <w:t>Celkem</w:t>
            </w:r>
          </w:p>
        </w:tc>
        <w:tc>
          <w:tcPr>
            <w:tcW w:w="1276" w:type="dxa"/>
          </w:tcPr>
          <w:p w:rsidR="00B41F42" w:rsidRDefault="00B41F42">
            <w:pPr>
              <w:rPr>
                <w:rFonts w:ascii="Arial" w:hAnsi="Arial" w:cs="Arial"/>
                <w:sz w:val="20"/>
                <w:szCs w:val="20"/>
              </w:rPr>
            </w:pPr>
          </w:p>
        </w:tc>
        <w:tc>
          <w:tcPr>
            <w:tcW w:w="1306" w:type="dxa"/>
          </w:tcPr>
          <w:p w:rsidR="00B41F42" w:rsidRDefault="00B41F42">
            <w:pPr>
              <w:rPr>
                <w:rFonts w:ascii="Arial" w:hAnsi="Arial" w:cs="Arial"/>
                <w:sz w:val="20"/>
                <w:szCs w:val="20"/>
              </w:rPr>
            </w:pPr>
          </w:p>
        </w:tc>
      </w:tr>
    </w:tbl>
    <w:p w:rsidR="00B42998" w:rsidRDefault="00B42998" w:rsidP="00B42998">
      <w:pPr>
        <w:pStyle w:val="Nadpis1"/>
        <w:keepLines/>
        <w:widowControl/>
        <w:autoSpaceDE/>
        <w:autoSpaceDN/>
        <w:adjustRightInd/>
        <w:spacing w:before="480" w:after="0" w:line="276" w:lineRule="auto"/>
        <w:rPr>
          <w:rFonts w:ascii="Arial" w:hAnsi="Arial" w:cs="Arial"/>
          <w:sz w:val="20"/>
          <w:szCs w:val="20"/>
        </w:rPr>
      </w:pPr>
      <w:bookmarkStart w:id="1" w:name="_Toc474497329"/>
    </w:p>
    <w:tbl>
      <w:tblPr>
        <w:tblStyle w:val="Mkatabulky"/>
        <w:tblW w:w="0" w:type="auto"/>
        <w:tblLook w:val="04A0"/>
      </w:tblPr>
      <w:tblGrid>
        <w:gridCol w:w="6062"/>
        <w:gridCol w:w="1276"/>
        <w:gridCol w:w="1306"/>
      </w:tblGrid>
      <w:tr w:rsidR="007D6CFB" w:rsidTr="00CB0245">
        <w:tc>
          <w:tcPr>
            <w:tcW w:w="6062" w:type="dxa"/>
          </w:tcPr>
          <w:p w:rsidR="007D6CFB" w:rsidRDefault="007D6CFB" w:rsidP="00CB0245">
            <w:pPr>
              <w:rPr>
                <w:rFonts w:ascii="Arial" w:hAnsi="Arial" w:cs="Arial"/>
                <w:sz w:val="20"/>
                <w:szCs w:val="20"/>
              </w:rPr>
            </w:pPr>
            <w:r>
              <w:rPr>
                <w:rFonts w:ascii="Arial" w:hAnsi="Arial" w:cs="Arial"/>
                <w:sz w:val="20"/>
                <w:szCs w:val="20"/>
              </w:rPr>
              <w:t xml:space="preserve">Popis požadavku pro část </w:t>
            </w:r>
            <w:r w:rsidR="0079212B">
              <w:rPr>
                <w:rFonts w:ascii="Arial" w:hAnsi="Arial" w:cs="Arial"/>
                <w:sz w:val="20"/>
                <w:szCs w:val="20"/>
              </w:rPr>
              <w:t>2</w:t>
            </w:r>
            <w:r>
              <w:rPr>
                <w:rFonts w:ascii="Arial" w:hAnsi="Arial" w:cs="Arial"/>
                <w:sz w:val="20"/>
                <w:szCs w:val="20"/>
              </w:rPr>
              <w:t>:</w:t>
            </w:r>
          </w:p>
        </w:tc>
        <w:tc>
          <w:tcPr>
            <w:tcW w:w="1276" w:type="dxa"/>
          </w:tcPr>
          <w:p w:rsidR="007D6CFB" w:rsidRDefault="007D6CFB" w:rsidP="00CB0245">
            <w:pPr>
              <w:rPr>
                <w:rFonts w:ascii="Arial" w:hAnsi="Arial" w:cs="Arial"/>
                <w:sz w:val="20"/>
                <w:szCs w:val="20"/>
              </w:rPr>
            </w:pPr>
            <w:r>
              <w:rPr>
                <w:rFonts w:ascii="Arial" w:hAnsi="Arial" w:cs="Arial"/>
                <w:sz w:val="20"/>
                <w:szCs w:val="20"/>
              </w:rPr>
              <w:t>Počet MD</w:t>
            </w:r>
          </w:p>
        </w:tc>
        <w:tc>
          <w:tcPr>
            <w:tcW w:w="1306" w:type="dxa"/>
          </w:tcPr>
          <w:p w:rsidR="007D6CFB" w:rsidRDefault="007D6CFB" w:rsidP="00CB0245">
            <w:pPr>
              <w:rPr>
                <w:rFonts w:ascii="Arial" w:hAnsi="Arial" w:cs="Arial"/>
                <w:sz w:val="20"/>
                <w:szCs w:val="20"/>
              </w:rPr>
            </w:pPr>
            <w:r>
              <w:rPr>
                <w:rFonts w:ascii="Arial" w:hAnsi="Arial" w:cs="Arial"/>
                <w:sz w:val="20"/>
                <w:szCs w:val="20"/>
              </w:rPr>
              <w:t>Cena</w:t>
            </w:r>
          </w:p>
        </w:tc>
      </w:tr>
      <w:tr w:rsidR="007D6CFB" w:rsidTr="00CB0245">
        <w:tc>
          <w:tcPr>
            <w:tcW w:w="6062" w:type="dxa"/>
          </w:tcPr>
          <w:p w:rsidR="007D6CFB" w:rsidRPr="00B41F42" w:rsidRDefault="007D6CFB" w:rsidP="00CB0245">
            <w:pPr>
              <w:rPr>
                <w:rFonts w:ascii="Arial" w:hAnsi="Arial" w:cs="Arial"/>
                <w:sz w:val="16"/>
                <w:szCs w:val="16"/>
              </w:rPr>
            </w:pPr>
            <w:r w:rsidRPr="007E7EB4">
              <w:rPr>
                <w:rFonts w:ascii="Arial" w:hAnsi="Arial" w:cs="Arial"/>
                <w:sz w:val="16"/>
                <w:szCs w:val="16"/>
              </w:rPr>
              <w:t>2.</w:t>
            </w:r>
            <w:r w:rsidRPr="007E7EB4">
              <w:rPr>
                <w:rFonts w:ascii="Arial" w:hAnsi="Arial" w:cs="Arial"/>
                <w:sz w:val="16"/>
                <w:szCs w:val="16"/>
              </w:rPr>
              <w:tab/>
              <w:t>Zavedení nápovědy do aplikací CENTRAL Zpracování odhadů a Správa datových tržišť</w:t>
            </w:r>
          </w:p>
          <w:p w:rsidR="007D6CFB" w:rsidRPr="00B41F42" w:rsidRDefault="007D6CFB" w:rsidP="00CB0245">
            <w:pPr>
              <w:rPr>
                <w:rFonts w:ascii="Arial" w:hAnsi="Arial" w:cs="Arial"/>
                <w:sz w:val="16"/>
                <w:szCs w:val="16"/>
              </w:rPr>
            </w:pPr>
            <w:r w:rsidRPr="007E7EB4">
              <w:rPr>
                <w:rFonts w:ascii="Arial" w:hAnsi="Arial" w:cs="Arial"/>
                <w:sz w:val="16"/>
                <w:szCs w:val="16"/>
              </w:rPr>
              <w:t>3.</w:t>
            </w:r>
            <w:r w:rsidRPr="007E7EB4">
              <w:rPr>
                <w:rFonts w:ascii="Arial" w:hAnsi="Arial" w:cs="Arial"/>
                <w:sz w:val="16"/>
                <w:szCs w:val="16"/>
              </w:rPr>
              <w:tab/>
              <w:t>Hromadná změna atributů položek analýzy</w:t>
            </w:r>
          </w:p>
          <w:p w:rsidR="007D6CFB" w:rsidRDefault="007D6CFB" w:rsidP="00CB0245">
            <w:pPr>
              <w:rPr>
                <w:rFonts w:ascii="Arial" w:hAnsi="Arial" w:cs="Arial"/>
                <w:sz w:val="20"/>
                <w:szCs w:val="20"/>
              </w:rPr>
            </w:pPr>
          </w:p>
        </w:tc>
        <w:tc>
          <w:tcPr>
            <w:tcW w:w="1276" w:type="dxa"/>
          </w:tcPr>
          <w:p w:rsidR="007D6CFB" w:rsidRDefault="007D6CFB" w:rsidP="00CB0245">
            <w:pPr>
              <w:rPr>
                <w:rFonts w:ascii="Arial" w:hAnsi="Arial" w:cs="Arial"/>
                <w:sz w:val="20"/>
                <w:szCs w:val="20"/>
              </w:rPr>
            </w:pPr>
          </w:p>
        </w:tc>
        <w:tc>
          <w:tcPr>
            <w:tcW w:w="1306" w:type="dxa"/>
          </w:tcPr>
          <w:p w:rsidR="007D6CFB" w:rsidRDefault="007D6CFB" w:rsidP="00CB0245">
            <w:pPr>
              <w:rPr>
                <w:rFonts w:ascii="Arial" w:hAnsi="Arial" w:cs="Arial"/>
                <w:sz w:val="20"/>
                <w:szCs w:val="20"/>
              </w:rPr>
            </w:pPr>
          </w:p>
        </w:tc>
      </w:tr>
      <w:tr w:rsidR="007D6CFB" w:rsidTr="00CB0245">
        <w:tc>
          <w:tcPr>
            <w:tcW w:w="6062" w:type="dxa"/>
          </w:tcPr>
          <w:p w:rsidR="007D6CFB" w:rsidRDefault="007D6CFB" w:rsidP="00CB0245">
            <w:pPr>
              <w:rPr>
                <w:rFonts w:ascii="Arial" w:hAnsi="Arial" w:cs="Arial"/>
                <w:sz w:val="20"/>
                <w:szCs w:val="20"/>
              </w:rPr>
            </w:pPr>
            <w:r>
              <w:rPr>
                <w:rFonts w:ascii="Arial" w:hAnsi="Arial" w:cs="Arial"/>
                <w:sz w:val="20"/>
                <w:szCs w:val="20"/>
              </w:rPr>
              <w:t>Celkem</w:t>
            </w:r>
          </w:p>
        </w:tc>
        <w:tc>
          <w:tcPr>
            <w:tcW w:w="1276" w:type="dxa"/>
          </w:tcPr>
          <w:p w:rsidR="007D6CFB" w:rsidRDefault="007D6CFB" w:rsidP="00CB0245">
            <w:pPr>
              <w:rPr>
                <w:rFonts w:ascii="Arial" w:hAnsi="Arial" w:cs="Arial"/>
                <w:sz w:val="20"/>
                <w:szCs w:val="20"/>
              </w:rPr>
            </w:pPr>
          </w:p>
        </w:tc>
        <w:tc>
          <w:tcPr>
            <w:tcW w:w="1306" w:type="dxa"/>
          </w:tcPr>
          <w:p w:rsidR="007D6CFB" w:rsidRDefault="007D6CFB" w:rsidP="00CB0245">
            <w:pPr>
              <w:rPr>
                <w:rFonts w:ascii="Arial" w:hAnsi="Arial" w:cs="Arial"/>
                <w:sz w:val="20"/>
                <w:szCs w:val="20"/>
              </w:rPr>
            </w:pPr>
          </w:p>
        </w:tc>
      </w:tr>
    </w:tbl>
    <w:p w:rsidR="007D6CFB" w:rsidRDefault="007D6CFB"/>
    <w:tbl>
      <w:tblPr>
        <w:tblStyle w:val="Mkatabulky"/>
        <w:tblW w:w="0" w:type="auto"/>
        <w:tblLook w:val="04A0"/>
      </w:tblPr>
      <w:tblGrid>
        <w:gridCol w:w="6062"/>
        <w:gridCol w:w="1276"/>
        <w:gridCol w:w="1306"/>
      </w:tblGrid>
      <w:tr w:rsidR="007D6CFB" w:rsidTr="00CB0245">
        <w:tc>
          <w:tcPr>
            <w:tcW w:w="6062" w:type="dxa"/>
          </w:tcPr>
          <w:p w:rsidR="007D6CFB" w:rsidRDefault="007D6CFB" w:rsidP="00CB0245">
            <w:pPr>
              <w:rPr>
                <w:rFonts w:ascii="Arial" w:hAnsi="Arial" w:cs="Arial"/>
                <w:sz w:val="20"/>
                <w:szCs w:val="20"/>
              </w:rPr>
            </w:pPr>
            <w:r>
              <w:rPr>
                <w:rFonts w:ascii="Arial" w:hAnsi="Arial" w:cs="Arial"/>
                <w:sz w:val="20"/>
                <w:szCs w:val="20"/>
              </w:rPr>
              <w:t xml:space="preserve">Popis požadavku pro část </w:t>
            </w:r>
            <w:r w:rsidR="0079212B">
              <w:rPr>
                <w:rFonts w:ascii="Arial" w:hAnsi="Arial" w:cs="Arial"/>
                <w:sz w:val="20"/>
                <w:szCs w:val="20"/>
              </w:rPr>
              <w:t>3</w:t>
            </w:r>
            <w:r>
              <w:rPr>
                <w:rFonts w:ascii="Arial" w:hAnsi="Arial" w:cs="Arial"/>
                <w:sz w:val="20"/>
                <w:szCs w:val="20"/>
              </w:rPr>
              <w:t>:</w:t>
            </w:r>
          </w:p>
        </w:tc>
        <w:tc>
          <w:tcPr>
            <w:tcW w:w="1276" w:type="dxa"/>
          </w:tcPr>
          <w:p w:rsidR="007D6CFB" w:rsidRDefault="007D6CFB" w:rsidP="00CB0245">
            <w:pPr>
              <w:rPr>
                <w:rFonts w:ascii="Arial" w:hAnsi="Arial" w:cs="Arial"/>
                <w:sz w:val="20"/>
                <w:szCs w:val="20"/>
              </w:rPr>
            </w:pPr>
            <w:r>
              <w:rPr>
                <w:rFonts w:ascii="Arial" w:hAnsi="Arial" w:cs="Arial"/>
                <w:sz w:val="20"/>
                <w:szCs w:val="20"/>
              </w:rPr>
              <w:t>Počet MD</w:t>
            </w:r>
          </w:p>
        </w:tc>
        <w:tc>
          <w:tcPr>
            <w:tcW w:w="1306" w:type="dxa"/>
          </w:tcPr>
          <w:p w:rsidR="007D6CFB" w:rsidRDefault="007D6CFB" w:rsidP="00CB0245">
            <w:pPr>
              <w:rPr>
                <w:rFonts w:ascii="Arial" w:hAnsi="Arial" w:cs="Arial"/>
                <w:sz w:val="20"/>
                <w:szCs w:val="20"/>
              </w:rPr>
            </w:pPr>
            <w:r>
              <w:rPr>
                <w:rFonts w:ascii="Arial" w:hAnsi="Arial" w:cs="Arial"/>
                <w:sz w:val="20"/>
                <w:szCs w:val="20"/>
              </w:rPr>
              <w:t>Cena</w:t>
            </w:r>
          </w:p>
        </w:tc>
      </w:tr>
      <w:tr w:rsidR="007D6CFB" w:rsidTr="00CB0245">
        <w:tc>
          <w:tcPr>
            <w:tcW w:w="6062" w:type="dxa"/>
          </w:tcPr>
          <w:p w:rsidR="007D6CFB" w:rsidRPr="00B41F42" w:rsidRDefault="007D6CFB" w:rsidP="00CB0245">
            <w:pPr>
              <w:spacing w:after="120"/>
              <w:rPr>
                <w:rFonts w:ascii="Arial" w:hAnsi="Arial" w:cs="Arial"/>
                <w:sz w:val="16"/>
                <w:szCs w:val="16"/>
              </w:rPr>
            </w:pPr>
            <w:r w:rsidRPr="007E7EB4">
              <w:rPr>
                <w:rFonts w:ascii="Arial" w:hAnsi="Arial" w:cs="Arial"/>
                <w:sz w:val="16"/>
                <w:szCs w:val="16"/>
              </w:rPr>
              <w:t>11.</w:t>
            </w:r>
            <w:r w:rsidRPr="007E7EB4">
              <w:rPr>
                <w:rFonts w:ascii="Arial" w:hAnsi="Arial" w:cs="Arial"/>
                <w:sz w:val="16"/>
                <w:szCs w:val="16"/>
              </w:rPr>
              <w:tab/>
              <w:t>STUDIE PROVEDITELNOSTI TRANSFORMACE APLIKACÍ SMS-KLAS, SMS-UKAZ A SMS-ÚLOHY Z ORACLE FORMS DO NOVÉHO PROSTŘEDÍ</w:t>
            </w:r>
          </w:p>
          <w:p w:rsidR="007D6CFB" w:rsidRDefault="007D6CFB" w:rsidP="00CB0245">
            <w:pPr>
              <w:rPr>
                <w:rFonts w:ascii="Arial" w:hAnsi="Arial" w:cs="Arial"/>
                <w:sz w:val="20"/>
                <w:szCs w:val="20"/>
              </w:rPr>
            </w:pPr>
          </w:p>
        </w:tc>
        <w:tc>
          <w:tcPr>
            <w:tcW w:w="1276" w:type="dxa"/>
          </w:tcPr>
          <w:p w:rsidR="007D6CFB" w:rsidRDefault="007D6CFB" w:rsidP="00CB0245">
            <w:pPr>
              <w:rPr>
                <w:rFonts w:ascii="Arial" w:hAnsi="Arial" w:cs="Arial"/>
                <w:sz w:val="20"/>
                <w:szCs w:val="20"/>
              </w:rPr>
            </w:pPr>
          </w:p>
        </w:tc>
        <w:tc>
          <w:tcPr>
            <w:tcW w:w="1306" w:type="dxa"/>
          </w:tcPr>
          <w:p w:rsidR="007D6CFB" w:rsidRDefault="007D6CFB" w:rsidP="00CB0245">
            <w:pPr>
              <w:rPr>
                <w:rFonts w:ascii="Arial" w:hAnsi="Arial" w:cs="Arial"/>
                <w:sz w:val="20"/>
                <w:szCs w:val="20"/>
              </w:rPr>
            </w:pPr>
          </w:p>
        </w:tc>
      </w:tr>
      <w:tr w:rsidR="007D6CFB" w:rsidTr="00CB0245">
        <w:tc>
          <w:tcPr>
            <w:tcW w:w="6062" w:type="dxa"/>
          </w:tcPr>
          <w:p w:rsidR="007D6CFB" w:rsidRDefault="007D6CFB" w:rsidP="00CB0245">
            <w:pPr>
              <w:rPr>
                <w:rFonts w:ascii="Arial" w:hAnsi="Arial" w:cs="Arial"/>
                <w:sz w:val="20"/>
                <w:szCs w:val="20"/>
              </w:rPr>
            </w:pPr>
            <w:r>
              <w:rPr>
                <w:rFonts w:ascii="Arial" w:hAnsi="Arial" w:cs="Arial"/>
                <w:sz w:val="20"/>
                <w:szCs w:val="20"/>
              </w:rPr>
              <w:t>Celkem</w:t>
            </w:r>
          </w:p>
        </w:tc>
        <w:tc>
          <w:tcPr>
            <w:tcW w:w="1276" w:type="dxa"/>
          </w:tcPr>
          <w:p w:rsidR="007D6CFB" w:rsidRDefault="007D6CFB" w:rsidP="00CB0245">
            <w:pPr>
              <w:rPr>
                <w:rFonts w:ascii="Arial" w:hAnsi="Arial" w:cs="Arial"/>
                <w:sz w:val="20"/>
                <w:szCs w:val="20"/>
              </w:rPr>
            </w:pPr>
          </w:p>
        </w:tc>
        <w:tc>
          <w:tcPr>
            <w:tcW w:w="1306" w:type="dxa"/>
          </w:tcPr>
          <w:p w:rsidR="007D6CFB" w:rsidRDefault="007D6CFB" w:rsidP="00CB0245">
            <w:pPr>
              <w:rPr>
                <w:rFonts w:ascii="Arial" w:hAnsi="Arial" w:cs="Arial"/>
                <w:sz w:val="20"/>
                <w:szCs w:val="20"/>
              </w:rPr>
            </w:pPr>
          </w:p>
        </w:tc>
      </w:tr>
    </w:tbl>
    <w:p w:rsidR="007D6CFB" w:rsidRDefault="007D6CFB"/>
    <w:p w:rsidR="007D6CFB" w:rsidRDefault="007D6CFB"/>
    <w:tbl>
      <w:tblPr>
        <w:tblStyle w:val="Mkatabulky"/>
        <w:tblW w:w="0" w:type="auto"/>
        <w:tblLook w:val="04A0"/>
      </w:tblPr>
      <w:tblGrid>
        <w:gridCol w:w="6062"/>
        <w:gridCol w:w="1276"/>
        <w:gridCol w:w="1306"/>
      </w:tblGrid>
      <w:tr w:rsidR="007D6CFB" w:rsidTr="00CB0245">
        <w:tc>
          <w:tcPr>
            <w:tcW w:w="6062" w:type="dxa"/>
          </w:tcPr>
          <w:p w:rsidR="007D6CFB" w:rsidRDefault="007D6CFB" w:rsidP="00CB0245">
            <w:pPr>
              <w:rPr>
                <w:rFonts w:ascii="Arial" w:hAnsi="Arial" w:cs="Arial"/>
                <w:sz w:val="20"/>
                <w:szCs w:val="20"/>
              </w:rPr>
            </w:pPr>
            <w:r>
              <w:rPr>
                <w:rFonts w:ascii="Arial" w:hAnsi="Arial" w:cs="Arial"/>
                <w:sz w:val="20"/>
                <w:szCs w:val="20"/>
              </w:rPr>
              <w:t xml:space="preserve">Popis požadavku pro část </w:t>
            </w:r>
            <w:r w:rsidR="0079212B">
              <w:rPr>
                <w:rFonts w:ascii="Arial" w:hAnsi="Arial" w:cs="Arial"/>
                <w:sz w:val="20"/>
                <w:szCs w:val="20"/>
              </w:rPr>
              <w:t>4</w:t>
            </w:r>
            <w:r>
              <w:rPr>
                <w:rFonts w:ascii="Arial" w:hAnsi="Arial" w:cs="Arial"/>
                <w:sz w:val="20"/>
                <w:szCs w:val="20"/>
              </w:rPr>
              <w:t>:</w:t>
            </w:r>
          </w:p>
        </w:tc>
        <w:tc>
          <w:tcPr>
            <w:tcW w:w="1276" w:type="dxa"/>
          </w:tcPr>
          <w:p w:rsidR="007D6CFB" w:rsidRDefault="007D6CFB" w:rsidP="00CB0245">
            <w:pPr>
              <w:rPr>
                <w:rFonts w:ascii="Arial" w:hAnsi="Arial" w:cs="Arial"/>
                <w:sz w:val="20"/>
                <w:szCs w:val="20"/>
              </w:rPr>
            </w:pPr>
            <w:r>
              <w:rPr>
                <w:rFonts w:ascii="Arial" w:hAnsi="Arial" w:cs="Arial"/>
                <w:sz w:val="20"/>
                <w:szCs w:val="20"/>
              </w:rPr>
              <w:t>Počet MD</w:t>
            </w:r>
          </w:p>
        </w:tc>
        <w:tc>
          <w:tcPr>
            <w:tcW w:w="1306" w:type="dxa"/>
          </w:tcPr>
          <w:p w:rsidR="007D6CFB" w:rsidRDefault="007D6CFB" w:rsidP="00CB0245">
            <w:pPr>
              <w:rPr>
                <w:rFonts w:ascii="Arial" w:hAnsi="Arial" w:cs="Arial"/>
                <w:sz w:val="20"/>
                <w:szCs w:val="20"/>
              </w:rPr>
            </w:pPr>
            <w:r>
              <w:rPr>
                <w:rFonts w:ascii="Arial" w:hAnsi="Arial" w:cs="Arial"/>
                <w:sz w:val="20"/>
                <w:szCs w:val="20"/>
              </w:rPr>
              <w:t>Cena</w:t>
            </w:r>
          </w:p>
        </w:tc>
      </w:tr>
      <w:tr w:rsidR="007D6CFB" w:rsidTr="00CB0245">
        <w:tc>
          <w:tcPr>
            <w:tcW w:w="6062" w:type="dxa"/>
          </w:tcPr>
          <w:p w:rsidR="007D6CFB" w:rsidRPr="00B41F42" w:rsidRDefault="007D6CFB" w:rsidP="00CB0245">
            <w:pPr>
              <w:spacing w:after="120"/>
              <w:rPr>
                <w:rFonts w:ascii="Arial" w:hAnsi="Arial" w:cs="Arial"/>
                <w:sz w:val="16"/>
                <w:szCs w:val="16"/>
              </w:rPr>
            </w:pPr>
            <w:r w:rsidRPr="007E7EB4">
              <w:rPr>
                <w:rFonts w:ascii="Arial" w:hAnsi="Arial" w:cs="Arial"/>
                <w:sz w:val="16"/>
                <w:szCs w:val="16"/>
              </w:rPr>
              <w:t>11.</w:t>
            </w:r>
            <w:r w:rsidRPr="007E7EB4">
              <w:rPr>
                <w:rFonts w:ascii="Arial" w:hAnsi="Arial" w:cs="Arial"/>
                <w:sz w:val="16"/>
                <w:szCs w:val="16"/>
              </w:rPr>
              <w:tab/>
              <w:t>STUDIE PROVEDITELNOSTI TRANSFORMACE APLIKACÍ SMS-KLAS, SMS-UKAZ A SMS-ÚLOHY Z ORACLE FORMS DO NOVÉHO PROSTŘEDÍ</w:t>
            </w:r>
          </w:p>
          <w:p w:rsidR="007D6CFB" w:rsidRPr="00B41F42" w:rsidRDefault="007D6CFB" w:rsidP="00CB0245">
            <w:pPr>
              <w:spacing w:after="120"/>
              <w:rPr>
                <w:rFonts w:ascii="Arial" w:hAnsi="Arial" w:cs="Arial"/>
                <w:sz w:val="16"/>
                <w:szCs w:val="16"/>
              </w:rPr>
            </w:pPr>
            <w:r w:rsidRPr="007E7EB4">
              <w:rPr>
                <w:rFonts w:ascii="Arial" w:hAnsi="Arial" w:cs="Arial"/>
                <w:sz w:val="16"/>
                <w:szCs w:val="16"/>
              </w:rPr>
              <w:t>16.</w:t>
            </w:r>
            <w:r w:rsidRPr="007E7EB4">
              <w:rPr>
                <w:rFonts w:ascii="Arial" w:hAnsi="Arial" w:cs="Arial"/>
                <w:sz w:val="16"/>
                <w:szCs w:val="16"/>
              </w:rPr>
              <w:tab/>
              <w:t>Generování rozsáhlých souborů z VDB</w:t>
            </w:r>
          </w:p>
          <w:p w:rsidR="007D6CFB" w:rsidRDefault="007D6CFB" w:rsidP="00CB0245">
            <w:pPr>
              <w:rPr>
                <w:rFonts w:ascii="Arial" w:hAnsi="Arial" w:cs="Arial"/>
                <w:sz w:val="20"/>
                <w:szCs w:val="20"/>
              </w:rPr>
            </w:pPr>
          </w:p>
        </w:tc>
        <w:tc>
          <w:tcPr>
            <w:tcW w:w="1276" w:type="dxa"/>
          </w:tcPr>
          <w:p w:rsidR="007D6CFB" w:rsidRDefault="007D6CFB" w:rsidP="00CB0245">
            <w:pPr>
              <w:rPr>
                <w:rFonts w:ascii="Arial" w:hAnsi="Arial" w:cs="Arial"/>
                <w:sz w:val="20"/>
                <w:szCs w:val="20"/>
              </w:rPr>
            </w:pPr>
          </w:p>
        </w:tc>
        <w:tc>
          <w:tcPr>
            <w:tcW w:w="1306" w:type="dxa"/>
          </w:tcPr>
          <w:p w:rsidR="007D6CFB" w:rsidRDefault="007D6CFB" w:rsidP="00CB0245">
            <w:pPr>
              <w:rPr>
                <w:rFonts w:ascii="Arial" w:hAnsi="Arial" w:cs="Arial"/>
                <w:sz w:val="20"/>
                <w:szCs w:val="20"/>
              </w:rPr>
            </w:pPr>
          </w:p>
        </w:tc>
      </w:tr>
      <w:tr w:rsidR="007D6CFB" w:rsidTr="00CB0245">
        <w:tc>
          <w:tcPr>
            <w:tcW w:w="6062" w:type="dxa"/>
          </w:tcPr>
          <w:p w:rsidR="007D6CFB" w:rsidRDefault="007D6CFB" w:rsidP="00CB0245">
            <w:pPr>
              <w:rPr>
                <w:rFonts w:ascii="Arial" w:hAnsi="Arial" w:cs="Arial"/>
                <w:sz w:val="20"/>
                <w:szCs w:val="20"/>
              </w:rPr>
            </w:pPr>
            <w:r>
              <w:rPr>
                <w:rFonts w:ascii="Arial" w:hAnsi="Arial" w:cs="Arial"/>
                <w:sz w:val="20"/>
                <w:szCs w:val="20"/>
              </w:rPr>
              <w:t>Celkem</w:t>
            </w:r>
          </w:p>
        </w:tc>
        <w:tc>
          <w:tcPr>
            <w:tcW w:w="1276" w:type="dxa"/>
          </w:tcPr>
          <w:p w:rsidR="007D6CFB" w:rsidRDefault="007D6CFB" w:rsidP="00CB0245">
            <w:pPr>
              <w:rPr>
                <w:rFonts w:ascii="Arial" w:hAnsi="Arial" w:cs="Arial"/>
                <w:sz w:val="20"/>
                <w:szCs w:val="20"/>
              </w:rPr>
            </w:pPr>
          </w:p>
        </w:tc>
        <w:tc>
          <w:tcPr>
            <w:tcW w:w="1306" w:type="dxa"/>
          </w:tcPr>
          <w:p w:rsidR="007D6CFB" w:rsidRDefault="007D6CFB" w:rsidP="00CB0245">
            <w:pPr>
              <w:rPr>
                <w:rFonts w:ascii="Arial" w:hAnsi="Arial" w:cs="Arial"/>
                <w:sz w:val="20"/>
                <w:szCs w:val="20"/>
              </w:rPr>
            </w:pPr>
          </w:p>
        </w:tc>
      </w:tr>
    </w:tbl>
    <w:p w:rsidR="007D6CFB" w:rsidRDefault="007D6CFB"/>
    <w:p w:rsidR="0000623B" w:rsidRPr="00B03351" w:rsidRDefault="0000623B" w:rsidP="00983089">
      <w:pPr>
        <w:pStyle w:val="Nadpis1"/>
        <w:keepLines/>
        <w:widowControl/>
        <w:numPr>
          <w:ilvl w:val="0"/>
          <w:numId w:val="19"/>
        </w:numPr>
        <w:autoSpaceDE/>
        <w:autoSpaceDN/>
        <w:adjustRightInd/>
        <w:spacing w:before="480" w:after="0" w:line="276" w:lineRule="auto"/>
        <w:rPr>
          <w:rFonts w:ascii="Arial" w:hAnsi="Arial" w:cs="Arial"/>
          <w:sz w:val="20"/>
          <w:szCs w:val="20"/>
        </w:rPr>
      </w:pPr>
      <w:r w:rsidRPr="00B03351">
        <w:rPr>
          <w:rFonts w:ascii="Arial" w:hAnsi="Arial" w:cs="Arial"/>
          <w:sz w:val="20"/>
          <w:szCs w:val="20"/>
        </w:rPr>
        <w:t>Vytvořit analýzu pro monitoring IS - Produkty</w:t>
      </w:r>
      <w:bookmarkEnd w:id="1"/>
    </w:p>
    <w:p w:rsidR="0000623B" w:rsidRPr="00B03351" w:rsidRDefault="0000623B" w:rsidP="0000623B">
      <w:pPr>
        <w:ind w:left="66"/>
        <w:rPr>
          <w:rFonts w:ascii="Arial" w:hAnsi="Arial" w:cs="Arial"/>
          <w:sz w:val="20"/>
          <w:szCs w:val="20"/>
        </w:rPr>
      </w:pPr>
    </w:p>
    <w:p w:rsidR="0000623B" w:rsidRPr="00B03351" w:rsidRDefault="0000623B" w:rsidP="00B42998">
      <w:pPr>
        <w:spacing w:line="360" w:lineRule="auto"/>
        <w:ind w:left="66"/>
        <w:jc w:val="both"/>
        <w:rPr>
          <w:rFonts w:ascii="Arial" w:hAnsi="Arial" w:cs="Arial"/>
          <w:noProof/>
          <w:sz w:val="20"/>
          <w:szCs w:val="20"/>
        </w:rPr>
      </w:pPr>
      <w:r w:rsidRPr="00B03351">
        <w:rPr>
          <w:rFonts w:ascii="Arial" w:hAnsi="Arial" w:cs="Arial"/>
          <w:sz w:val="20"/>
          <w:szCs w:val="20"/>
        </w:rPr>
        <w:t>V bloku Monitoring diseminace je sada sestav, které se týkají produktů. V těchto sestavách je možné vygenerovat například Kalendář rychlých informací, Seznam produktů atp. (viz obrázek).</w:t>
      </w:r>
    </w:p>
    <w:p w:rsidR="0000623B" w:rsidRPr="00B03351" w:rsidRDefault="0000623B" w:rsidP="0000623B">
      <w:pPr>
        <w:ind w:left="66"/>
        <w:rPr>
          <w:rFonts w:ascii="Arial" w:hAnsi="Arial" w:cs="Arial"/>
          <w:sz w:val="20"/>
          <w:szCs w:val="20"/>
        </w:rPr>
      </w:pPr>
      <w:r w:rsidRPr="00B03351">
        <w:rPr>
          <w:rFonts w:ascii="Arial" w:hAnsi="Arial" w:cs="Arial"/>
          <w:noProof/>
          <w:sz w:val="20"/>
          <w:szCs w:val="20"/>
        </w:rPr>
        <w:lastRenderedPageBreak/>
        <w:drawing>
          <wp:inline distT="0" distB="0" distL="0" distR="0">
            <wp:extent cx="5762446" cy="2777706"/>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10113" b="4195"/>
                    <a:stretch/>
                  </pic:blipFill>
                  <pic:spPr bwMode="auto">
                    <a:xfrm>
                      <a:off x="0" y="0"/>
                      <a:ext cx="5760720" cy="27768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C795C" w:rsidRDefault="002C795C" w:rsidP="00B42998">
      <w:pPr>
        <w:spacing w:line="360" w:lineRule="auto"/>
        <w:ind w:left="66"/>
        <w:jc w:val="both"/>
        <w:rPr>
          <w:rFonts w:ascii="Arial" w:hAnsi="Arial" w:cs="Arial"/>
          <w:sz w:val="20"/>
          <w:szCs w:val="20"/>
        </w:rPr>
      </w:pPr>
    </w:p>
    <w:p w:rsidR="0000623B" w:rsidRPr="00B03351" w:rsidRDefault="0000623B" w:rsidP="00B42998">
      <w:pPr>
        <w:spacing w:line="360" w:lineRule="auto"/>
        <w:ind w:left="66"/>
        <w:jc w:val="both"/>
        <w:rPr>
          <w:rFonts w:ascii="Arial" w:hAnsi="Arial" w:cs="Arial"/>
          <w:sz w:val="20"/>
          <w:szCs w:val="20"/>
        </w:rPr>
      </w:pPr>
      <w:r w:rsidRPr="00B03351">
        <w:rPr>
          <w:rFonts w:ascii="Arial" w:hAnsi="Arial" w:cs="Arial"/>
          <w:sz w:val="20"/>
          <w:szCs w:val="20"/>
        </w:rPr>
        <w:t xml:space="preserve">Vedle těchto sestav, které obsahují seznamy produktů podle určitých kritérií, požadujeme vytvoření nástroje, který by realizoval analýzy nad produkty v Katalogu produktů (KP) – mělo by se jednat o obdobu kontingenčních tabulek v Excelu. </w:t>
      </w:r>
    </w:p>
    <w:p w:rsidR="0000623B" w:rsidRPr="00B03351" w:rsidRDefault="0000623B" w:rsidP="00B42998">
      <w:pPr>
        <w:spacing w:line="360" w:lineRule="auto"/>
        <w:ind w:left="66"/>
        <w:jc w:val="both"/>
        <w:rPr>
          <w:rFonts w:ascii="Arial" w:hAnsi="Arial" w:cs="Arial"/>
          <w:sz w:val="20"/>
          <w:szCs w:val="20"/>
          <w:highlight w:val="yellow"/>
        </w:rPr>
      </w:pPr>
      <w:r w:rsidRPr="00B03351">
        <w:rPr>
          <w:rFonts w:ascii="Arial" w:hAnsi="Arial" w:cs="Arial"/>
          <w:sz w:val="20"/>
          <w:szCs w:val="20"/>
        </w:rPr>
        <w:t xml:space="preserve">Realizace bude spočívat ve vytvoření </w:t>
      </w:r>
      <w:proofErr w:type="spellStart"/>
      <w:r w:rsidRPr="00B03351">
        <w:rPr>
          <w:rFonts w:ascii="Arial" w:hAnsi="Arial" w:cs="Arial"/>
          <w:sz w:val="20"/>
          <w:szCs w:val="20"/>
        </w:rPr>
        <w:t>parametrizovatelné</w:t>
      </w:r>
      <w:proofErr w:type="spellEnd"/>
      <w:r w:rsidRPr="00B03351">
        <w:rPr>
          <w:rFonts w:ascii="Arial" w:hAnsi="Arial" w:cs="Arial"/>
          <w:sz w:val="20"/>
          <w:szCs w:val="20"/>
        </w:rPr>
        <w:t xml:space="preserve"> analýzy na základě zvolených kritérií (</w:t>
      </w:r>
      <w:proofErr w:type="spellStart"/>
      <w:r w:rsidRPr="00B03351">
        <w:rPr>
          <w:rFonts w:ascii="Arial" w:hAnsi="Arial" w:cs="Arial"/>
          <w:sz w:val="20"/>
          <w:szCs w:val="20"/>
        </w:rPr>
        <w:t>multivýběr</w:t>
      </w:r>
      <w:proofErr w:type="spellEnd"/>
      <w:r w:rsidRPr="00B03351">
        <w:rPr>
          <w:rFonts w:ascii="Arial" w:hAnsi="Arial" w:cs="Arial"/>
          <w:sz w:val="20"/>
          <w:szCs w:val="20"/>
        </w:rPr>
        <w:t>) z údajů evidovaných v modulu Katalog produktů. Výstupem analýzy bude generovaný přehled (</w:t>
      </w:r>
      <w:proofErr w:type="spellStart"/>
      <w:r w:rsidRPr="00B03351">
        <w:rPr>
          <w:rFonts w:ascii="Arial" w:hAnsi="Arial" w:cs="Arial"/>
          <w:sz w:val="20"/>
          <w:szCs w:val="20"/>
        </w:rPr>
        <w:t>cz</w:t>
      </w:r>
      <w:proofErr w:type="spellEnd"/>
      <w:r w:rsidRPr="00B03351">
        <w:rPr>
          <w:rFonts w:ascii="Arial" w:hAnsi="Arial" w:cs="Arial"/>
          <w:sz w:val="20"/>
          <w:szCs w:val="20"/>
        </w:rPr>
        <w:t xml:space="preserve"> + </w:t>
      </w:r>
      <w:proofErr w:type="spellStart"/>
      <w:r w:rsidRPr="00B03351">
        <w:rPr>
          <w:rFonts w:ascii="Arial" w:hAnsi="Arial" w:cs="Arial"/>
          <w:sz w:val="20"/>
          <w:szCs w:val="20"/>
        </w:rPr>
        <w:t>en</w:t>
      </w:r>
      <w:proofErr w:type="spellEnd"/>
      <w:r w:rsidRPr="00B03351">
        <w:rPr>
          <w:rFonts w:ascii="Arial" w:hAnsi="Arial" w:cs="Arial"/>
          <w:sz w:val="20"/>
          <w:szCs w:val="20"/>
        </w:rPr>
        <w:t xml:space="preserve"> verze) ve formátu MS Excel.  Analýza musí umožňovat </w:t>
      </w:r>
      <w:proofErr w:type="spellStart"/>
      <w:r w:rsidRPr="00B03351">
        <w:rPr>
          <w:rFonts w:ascii="Arial" w:hAnsi="Arial" w:cs="Arial"/>
          <w:sz w:val="20"/>
          <w:szCs w:val="20"/>
        </w:rPr>
        <w:t>multivýběr</w:t>
      </w:r>
      <w:proofErr w:type="spellEnd"/>
      <w:r w:rsidRPr="00B03351">
        <w:rPr>
          <w:rFonts w:ascii="Arial" w:hAnsi="Arial" w:cs="Arial"/>
          <w:sz w:val="20"/>
          <w:szCs w:val="20"/>
        </w:rPr>
        <w:t xml:space="preserve"> hodnot z nabídky číselníků/položek používaných v modulu Katalog produktů – viz seznam níže. Před definováním hodnot na ose X a Y bude možné určit vstupní filtr, což mohou být jednotlivé číselníky/položky nebo např. omezení výběru produktů (např. vydané produkty, produkty vydané včas, produkty v posunutém termínu, dosud nevydané produkty) aj.</w:t>
      </w:r>
    </w:p>
    <w:p w:rsidR="0000623B" w:rsidRPr="00B03351" w:rsidRDefault="0000623B" w:rsidP="00B42998">
      <w:pPr>
        <w:spacing w:line="360" w:lineRule="auto"/>
        <w:ind w:left="66"/>
        <w:jc w:val="both"/>
        <w:rPr>
          <w:rFonts w:ascii="Arial" w:hAnsi="Arial" w:cs="Arial"/>
          <w:sz w:val="20"/>
          <w:szCs w:val="20"/>
        </w:rPr>
      </w:pPr>
      <w:r w:rsidRPr="00B03351">
        <w:rPr>
          <w:rFonts w:ascii="Arial" w:hAnsi="Arial" w:cs="Arial"/>
          <w:sz w:val="20"/>
          <w:szCs w:val="20"/>
        </w:rPr>
        <w:t>Výstup by měl umožňovat více volitelných dimenzí (možnost nepoužít všechny), např. OSA X, vs. OSA Y1, OSA Y2, OSA Y3. Výběr číselníků/položek pro osy X a Y nesmí být stejný.</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Seznam vstupních číselníků (položek) pro vytvoření analýzy:</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 xml:space="preserve">Rok KP (možnost zadat „KP od – KP </w:t>
      </w:r>
      <w:proofErr w:type="gramStart"/>
      <w:r w:rsidRPr="00B03351">
        <w:rPr>
          <w:rFonts w:ascii="Arial" w:hAnsi="Arial" w:cs="Arial"/>
          <w:sz w:val="20"/>
          <w:szCs w:val="20"/>
        </w:rPr>
        <w:t>do</w:t>
      </w:r>
      <w:proofErr w:type="gramEnd"/>
      <w:r w:rsidRPr="00B03351">
        <w:rPr>
          <w:rFonts w:ascii="Arial" w:hAnsi="Arial" w:cs="Arial"/>
          <w:sz w:val="20"/>
          <w:szCs w:val="20"/>
        </w:rPr>
        <w:t>“)</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Druh výstupu</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Vlastnost výstupu</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Verze (jazyková)</w:t>
      </w:r>
    </w:p>
    <w:p w:rsidR="0000623B" w:rsidRPr="00B03351" w:rsidDel="00AC1AFA"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sidDel="00AC1AFA">
        <w:rPr>
          <w:rFonts w:ascii="Arial" w:hAnsi="Arial" w:cs="Arial"/>
          <w:sz w:val="20"/>
          <w:szCs w:val="20"/>
        </w:rPr>
        <w:t>Autor, spoluautor</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Útvar autora</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Periodicita</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Skupina</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Podskupina</w:t>
      </w:r>
    </w:p>
    <w:p w:rsidR="0000623B" w:rsidRPr="00B03351" w:rsidDel="00BC2FE8"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sidDel="00BC2FE8">
        <w:rPr>
          <w:rFonts w:ascii="Arial" w:hAnsi="Arial" w:cs="Arial"/>
          <w:sz w:val="20"/>
          <w:szCs w:val="20"/>
        </w:rPr>
        <w:t>Stav</w:t>
      </w:r>
      <w:r w:rsidRPr="00B03351">
        <w:rPr>
          <w:rFonts w:ascii="Arial" w:hAnsi="Arial" w:cs="Arial"/>
          <w:sz w:val="20"/>
          <w:szCs w:val="20"/>
        </w:rPr>
        <w:t xml:space="preserve"> produktu</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Typ termínu vydání</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Údaje roku</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Statistická úloha</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Typ územního členění (např. stát, kraj, okres, obec…)</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lastRenderedPageBreak/>
        <w:t>Kraj (NUTS)</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Nosič</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Účetní skupina</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Termíny vydání (nutný kalendář pro zadávání období od-do)</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Výstup za období</w:t>
      </w:r>
    </w:p>
    <w:p w:rsidR="0000623B" w:rsidRPr="00B03351" w:rsidRDefault="0000623B" w:rsidP="00B42998">
      <w:pPr>
        <w:spacing w:line="360" w:lineRule="auto"/>
        <w:jc w:val="both"/>
        <w:rPr>
          <w:rFonts w:ascii="Arial" w:hAnsi="Arial" w:cs="Arial"/>
          <w:sz w:val="20"/>
          <w:szCs w:val="20"/>
        </w:rPr>
      </w:pP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Data se budou agregovat v následujících jednotkách: </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Počty (kusy celkem)</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Počet kartogramů (kusy celkem)</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Počet stran k překladu (celkem)</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Počet stran ke korekci (celkem)</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jc w:val="both"/>
        <w:rPr>
          <w:rFonts w:ascii="Arial" w:hAnsi="Arial" w:cs="Arial"/>
          <w:sz w:val="20"/>
          <w:szCs w:val="20"/>
        </w:rPr>
      </w:pPr>
      <w:r w:rsidRPr="00B03351">
        <w:rPr>
          <w:rFonts w:ascii="Arial" w:hAnsi="Arial" w:cs="Arial"/>
          <w:sz w:val="20"/>
          <w:szCs w:val="20"/>
        </w:rPr>
        <w:t>Cena (nutno rozlišovat měny – CZK, EUR, USD – nebo přepočítat na CZK)</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before="120" w:line="360" w:lineRule="auto"/>
        <w:ind w:left="714" w:hanging="357"/>
        <w:contextualSpacing w:val="0"/>
        <w:jc w:val="both"/>
        <w:rPr>
          <w:rFonts w:ascii="Arial" w:hAnsi="Arial" w:cs="Arial"/>
          <w:sz w:val="20"/>
          <w:szCs w:val="20"/>
        </w:rPr>
      </w:pPr>
      <w:r w:rsidRPr="00B03351">
        <w:rPr>
          <w:rFonts w:ascii="Arial" w:hAnsi="Arial" w:cs="Arial"/>
          <w:sz w:val="20"/>
          <w:szCs w:val="20"/>
        </w:rPr>
        <w:t>Pouze u nosiče papír (tištěné produkty):</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ind w:left="1276" w:hanging="283"/>
        <w:jc w:val="both"/>
        <w:rPr>
          <w:rFonts w:ascii="Arial" w:hAnsi="Arial" w:cs="Arial"/>
          <w:sz w:val="20"/>
          <w:szCs w:val="20"/>
        </w:rPr>
      </w:pPr>
      <w:r w:rsidRPr="00B03351">
        <w:rPr>
          <w:rFonts w:ascii="Arial" w:hAnsi="Arial" w:cs="Arial"/>
          <w:sz w:val="20"/>
          <w:szCs w:val="20"/>
        </w:rPr>
        <w:t>Počet autorských výtisků (kusy celkem)</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ind w:left="1276" w:hanging="283"/>
        <w:jc w:val="both"/>
        <w:rPr>
          <w:rFonts w:ascii="Arial" w:hAnsi="Arial" w:cs="Arial"/>
          <w:sz w:val="20"/>
          <w:szCs w:val="20"/>
        </w:rPr>
      </w:pPr>
      <w:r w:rsidRPr="00B03351">
        <w:rPr>
          <w:rFonts w:ascii="Arial" w:hAnsi="Arial" w:cs="Arial"/>
          <w:sz w:val="20"/>
          <w:szCs w:val="20"/>
        </w:rPr>
        <w:t>Počet stran (celkem)</w:t>
      </w:r>
    </w:p>
    <w:p w:rsidR="0000623B" w:rsidRPr="00B03351" w:rsidRDefault="0000623B" w:rsidP="00B42998">
      <w:pPr>
        <w:pStyle w:val="Odstavecseseznamem"/>
        <w:widowControl w:val="0"/>
        <w:numPr>
          <w:ilvl w:val="0"/>
          <w:numId w:val="11"/>
        </w:numPr>
        <w:shd w:val="clear" w:color="auto" w:fill="FFFFFF"/>
        <w:autoSpaceDE w:val="0"/>
        <w:autoSpaceDN w:val="0"/>
        <w:adjustRightInd w:val="0"/>
        <w:spacing w:line="360" w:lineRule="auto"/>
        <w:ind w:left="1276" w:hanging="283"/>
        <w:jc w:val="both"/>
        <w:rPr>
          <w:rFonts w:ascii="Arial" w:hAnsi="Arial" w:cs="Arial"/>
          <w:sz w:val="20"/>
          <w:szCs w:val="20"/>
        </w:rPr>
      </w:pPr>
      <w:r w:rsidRPr="00B03351">
        <w:rPr>
          <w:rFonts w:ascii="Arial" w:hAnsi="Arial" w:cs="Arial"/>
          <w:sz w:val="20"/>
          <w:szCs w:val="20"/>
        </w:rPr>
        <w:t>Počet stran barevných (celkem)</w:t>
      </w:r>
    </w:p>
    <w:p w:rsidR="0000623B" w:rsidRPr="00B03351" w:rsidRDefault="0000623B" w:rsidP="00B42998">
      <w:pPr>
        <w:spacing w:line="360" w:lineRule="auto"/>
        <w:jc w:val="both"/>
        <w:rPr>
          <w:rFonts w:ascii="Arial" w:hAnsi="Arial" w:cs="Arial"/>
          <w:sz w:val="20"/>
          <w:szCs w:val="20"/>
        </w:rPr>
      </w:pP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Výstupem bude tabulka v Excelu, doplněná o řádkové i sloupcové součty. Formát čísel v tabulce bude takový, aby se s ním dalo dál v Excelu pracovat (např. počítat relativní údaje atp.).</w:t>
      </w:r>
    </w:p>
    <w:p w:rsidR="0000623B" w:rsidRPr="00B03351" w:rsidRDefault="0000623B" w:rsidP="00B42998">
      <w:pPr>
        <w:spacing w:line="360" w:lineRule="auto"/>
        <w:rPr>
          <w:rFonts w:ascii="Arial" w:hAnsi="Arial" w:cs="Arial"/>
          <w:sz w:val="20"/>
          <w:szCs w:val="20"/>
        </w:rPr>
      </w:pPr>
    </w:p>
    <w:p w:rsidR="0000623B" w:rsidRPr="00B03351" w:rsidRDefault="0000623B" w:rsidP="00B42998">
      <w:pPr>
        <w:spacing w:line="360" w:lineRule="auto"/>
        <w:jc w:val="center"/>
        <w:rPr>
          <w:rFonts w:ascii="Arial" w:hAnsi="Arial" w:cs="Arial"/>
          <w:sz w:val="20"/>
          <w:szCs w:val="20"/>
        </w:rPr>
      </w:pPr>
      <w:r w:rsidRPr="00B03351">
        <w:rPr>
          <w:rFonts w:ascii="Arial" w:hAnsi="Arial" w:cs="Arial"/>
          <w:sz w:val="20"/>
          <w:szCs w:val="20"/>
        </w:rPr>
        <w:t>* * *</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Katalog produktů je přehled všech výstupů z ČSÚ určených pro veřejnost (publikace, rychlé informace, tiskové zprávy, sady tabulek, předdefinované výstupní objekty VDB, analýzy, speciální grafy, poskytované služby, revize, výpisy z databází, databáze, atd.) s příslušnými detailními charakteristikami (např. cena, rozsah, oblast statistiky, území, periodicita, termín vydání, termín předání k prezentaci atd.). Slouží jako základ, z něhož čerpají další nástroje a aplikace (např. vytváření Seznamu a Kalendáře rychlých informací, přehled revizí, termíny publikování atd. pro tiskové i internetové výstupy, pro interní i externí využití), takže musí umožňovat přístup ke všem produktům v různých pohledech a tříděních podle téměř jakékoli položky databáze Katalogu produktů (např. téma, datum vydání, území, forma, druh, klíčová slova). Na základě Katalogu produktů jsou informace uvolňovány pro veřejnost. Je základem pro provádění administrativních procesů při diseminaci atd.</w:t>
      </w:r>
    </w:p>
    <w:p w:rsidR="0000623B" w:rsidRPr="00B03351" w:rsidRDefault="0000623B" w:rsidP="0000623B">
      <w:pPr>
        <w:ind w:left="66"/>
        <w:rPr>
          <w:rFonts w:ascii="Arial" w:hAnsi="Arial" w:cs="Arial"/>
          <w:sz w:val="20"/>
          <w:szCs w:val="20"/>
        </w:rPr>
      </w:pPr>
      <w:r w:rsidRPr="00B03351">
        <w:rPr>
          <w:rFonts w:ascii="Arial" w:hAnsi="Arial" w:cs="Arial"/>
          <w:noProof/>
          <w:sz w:val="20"/>
          <w:szCs w:val="20"/>
        </w:rPr>
        <w:lastRenderedPageBreak/>
        <w:drawing>
          <wp:inline distT="0" distB="0" distL="0" distR="0">
            <wp:extent cx="5760720" cy="4696279"/>
            <wp:effectExtent l="0" t="0" r="0" b="9525"/>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696279"/>
                    </a:xfrm>
                    <a:prstGeom prst="rect">
                      <a:avLst/>
                    </a:prstGeom>
                    <a:noFill/>
                    <a:ln>
                      <a:noFill/>
                    </a:ln>
                  </pic:spPr>
                </pic:pic>
              </a:graphicData>
            </a:graphic>
          </wp:inline>
        </w:drawing>
      </w:r>
    </w:p>
    <w:bookmarkEnd w:id="0"/>
    <w:p w:rsidR="002C795C" w:rsidRDefault="002C795C" w:rsidP="0000623B">
      <w:pPr>
        <w:rPr>
          <w:rFonts w:ascii="Arial" w:hAnsi="Arial" w:cs="Arial"/>
          <w:sz w:val="20"/>
          <w:szCs w:val="20"/>
        </w:rPr>
      </w:pPr>
    </w:p>
    <w:p w:rsidR="002C795C" w:rsidRDefault="002C795C" w:rsidP="0000623B">
      <w:pPr>
        <w:rPr>
          <w:rFonts w:ascii="Arial" w:hAnsi="Arial" w:cs="Arial"/>
          <w:sz w:val="20"/>
          <w:szCs w:val="20"/>
        </w:rPr>
      </w:pPr>
    </w:p>
    <w:p w:rsidR="0000623B" w:rsidRPr="00B03351"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2" w:name="_Toc474497330"/>
      <w:r w:rsidRPr="00B03351">
        <w:rPr>
          <w:rFonts w:ascii="Arial" w:hAnsi="Arial" w:cs="Arial"/>
          <w:sz w:val="20"/>
          <w:szCs w:val="20"/>
        </w:rPr>
        <w:t>Zavedení nápovědy do aplikací CENTRAL Zpracování odhadů a Správa datových tržišť</w:t>
      </w:r>
      <w:bookmarkEnd w:id="2"/>
    </w:p>
    <w:p w:rsidR="0000623B" w:rsidRPr="00B03351" w:rsidRDefault="0000623B" w:rsidP="00B42998">
      <w:pPr>
        <w:spacing w:line="360" w:lineRule="auto"/>
        <w:jc w:val="both"/>
        <w:rPr>
          <w:rFonts w:ascii="Arial" w:hAnsi="Arial" w:cs="Arial"/>
          <w:b/>
          <w:i/>
          <w:sz w:val="20"/>
          <w:szCs w:val="20"/>
        </w:rPr>
      </w:pPr>
      <w:r w:rsidRPr="00B03351">
        <w:rPr>
          <w:rFonts w:ascii="Arial" w:hAnsi="Arial" w:cs="Arial"/>
          <w:b/>
          <w:i/>
          <w:sz w:val="20"/>
          <w:szCs w:val="20"/>
        </w:rPr>
        <w:t>Změnový požadavek pro CENTRAL Zpracování odhadů a Správu datových tržišť</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Vytvoření systému nápověda ke každé záložce.</w:t>
      </w:r>
    </w:p>
    <w:p w:rsidR="0000623B" w:rsidRPr="00B03351" w:rsidRDefault="0000623B" w:rsidP="00B42998">
      <w:pPr>
        <w:pStyle w:val="Odstavecseseznamem"/>
        <w:numPr>
          <w:ilvl w:val="0"/>
          <w:numId w:val="12"/>
        </w:numPr>
        <w:spacing w:after="200" w:line="360" w:lineRule="auto"/>
        <w:jc w:val="both"/>
        <w:rPr>
          <w:rFonts w:ascii="Arial" w:hAnsi="Arial" w:cs="Arial"/>
          <w:sz w:val="20"/>
          <w:szCs w:val="20"/>
        </w:rPr>
      </w:pPr>
      <w:r w:rsidRPr="00B03351">
        <w:rPr>
          <w:rFonts w:ascii="Arial" w:hAnsi="Arial" w:cs="Arial"/>
          <w:sz w:val="20"/>
          <w:szCs w:val="20"/>
        </w:rPr>
        <w:t>Zavedení identifikace každé záložky v aplikaci</w:t>
      </w:r>
    </w:p>
    <w:p w:rsidR="0000623B" w:rsidRPr="00B03351" w:rsidRDefault="0000623B" w:rsidP="00B42998">
      <w:pPr>
        <w:pStyle w:val="Odstavecseseznamem"/>
        <w:numPr>
          <w:ilvl w:val="0"/>
          <w:numId w:val="12"/>
        </w:numPr>
        <w:spacing w:after="200" w:line="360" w:lineRule="auto"/>
        <w:jc w:val="both"/>
        <w:rPr>
          <w:rFonts w:ascii="Arial" w:hAnsi="Arial" w:cs="Arial"/>
          <w:sz w:val="20"/>
          <w:szCs w:val="20"/>
        </w:rPr>
      </w:pPr>
      <w:r w:rsidRPr="00B03351">
        <w:rPr>
          <w:rFonts w:ascii="Arial" w:hAnsi="Arial" w:cs="Arial"/>
          <w:sz w:val="20"/>
          <w:szCs w:val="20"/>
        </w:rPr>
        <w:t xml:space="preserve">Ke každé záložce vytvořit textové pole v rozsahu textu 2 tisíc znaků a dále vytvořit pole strukturovaného textu (BLOB), ve kterém by bylo možné ukládat a následně prezentovat v aplikaci </w:t>
      </w:r>
      <w:proofErr w:type="spellStart"/>
      <w:r w:rsidRPr="00B03351">
        <w:rPr>
          <w:rFonts w:ascii="Arial" w:hAnsi="Arial" w:cs="Arial"/>
          <w:sz w:val="20"/>
          <w:szCs w:val="20"/>
        </w:rPr>
        <w:t>wordovský</w:t>
      </w:r>
      <w:proofErr w:type="spellEnd"/>
      <w:r w:rsidRPr="00B03351">
        <w:rPr>
          <w:rFonts w:ascii="Arial" w:hAnsi="Arial" w:cs="Arial"/>
          <w:sz w:val="20"/>
          <w:szCs w:val="20"/>
        </w:rPr>
        <w:t xml:space="preserve"> formát </w:t>
      </w:r>
      <w:proofErr w:type="spellStart"/>
      <w:r w:rsidRPr="00B03351">
        <w:rPr>
          <w:rFonts w:ascii="Arial" w:hAnsi="Arial" w:cs="Arial"/>
          <w:sz w:val="20"/>
          <w:szCs w:val="20"/>
        </w:rPr>
        <w:t>docx</w:t>
      </w:r>
      <w:proofErr w:type="spellEnd"/>
      <w:r w:rsidRPr="00B03351">
        <w:rPr>
          <w:rFonts w:ascii="Arial" w:hAnsi="Arial" w:cs="Arial"/>
          <w:sz w:val="20"/>
          <w:szCs w:val="20"/>
        </w:rPr>
        <w:t>.</w:t>
      </w:r>
    </w:p>
    <w:p w:rsidR="0000623B" w:rsidRPr="00B03351" w:rsidRDefault="0000623B" w:rsidP="00B42998">
      <w:pPr>
        <w:pStyle w:val="Odstavecseseznamem"/>
        <w:numPr>
          <w:ilvl w:val="0"/>
          <w:numId w:val="12"/>
        </w:numPr>
        <w:spacing w:after="200" w:line="360" w:lineRule="auto"/>
        <w:jc w:val="both"/>
        <w:rPr>
          <w:rFonts w:ascii="Arial" w:hAnsi="Arial" w:cs="Arial"/>
          <w:sz w:val="20"/>
          <w:szCs w:val="20"/>
        </w:rPr>
      </w:pPr>
      <w:r w:rsidRPr="00B03351">
        <w:rPr>
          <w:rFonts w:ascii="Arial" w:hAnsi="Arial" w:cs="Arial"/>
          <w:sz w:val="20"/>
          <w:szCs w:val="20"/>
        </w:rPr>
        <w:t>Kterémukoliv uživateli aplikace, který má kurzor na příslušné záložce se stisknutím klávesy CTRL+F1 (resp. jiné zvolené klávesové zkratky) provede zobrazení příslušných nápověd k dané záložce.</w:t>
      </w:r>
    </w:p>
    <w:p w:rsidR="0000623B" w:rsidRPr="00B03351" w:rsidRDefault="0000623B" w:rsidP="00B42998">
      <w:pPr>
        <w:pStyle w:val="Odstavecseseznamem"/>
        <w:numPr>
          <w:ilvl w:val="0"/>
          <w:numId w:val="12"/>
        </w:numPr>
        <w:spacing w:after="200" w:line="360" w:lineRule="auto"/>
        <w:jc w:val="both"/>
        <w:rPr>
          <w:rFonts w:ascii="Arial" w:hAnsi="Arial" w:cs="Arial"/>
          <w:sz w:val="20"/>
          <w:szCs w:val="20"/>
        </w:rPr>
      </w:pPr>
      <w:r w:rsidRPr="00B03351">
        <w:rPr>
          <w:rFonts w:ascii="Arial" w:hAnsi="Arial" w:cs="Arial"/>
          <w:sz w:val="20"/>
          <w:szCs w:val="20"/>
        </w:rPr>
        <w:t>Uživateli aplikace s rolí ADMIN_ADMIN, který má kurzor na příslušné záložce se stisknutím klávesy CTRL+SHIFT+F1 (resp. jiné zvolené klávesové zkratky) provede zobrazení příslušných nápověd k dané záložce, resp. i prázdné a bude mít možnost editovat, resp. zavést příslušné nápovědy k dané záložce</w:t>
      </w:r>
    </w:p>
    <w:p w:rsidR="0000623B" w:rsidRPr="00B03351" w:rsidRDefault="0000623B" w:rsidP="00B42998">
      <w:pPr>
        <w:pStyle w:val="Odstavecseseznamem"/>
        <w:spacing w:line="360" w:lineRule="auto"/>
        <w:jc w:val="both"/>
        <w:rPr>
          <w:rFonts w:ascii="Arial" w:hAnsi="Arial" w:cs="Arial"/>
          <w:sz w:val="20"/>
          <w:szCs w:val="20"/>
        </w:rPr>
      </w:pP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Celkový rozsah činí okolo 50 záložek v aplikaci CENTRAL Zpracování odhadů a okolo 75 záložek v aplikaci pro Správu datových tržišť</w:t>
      </w:r>
    </w:p>
    <w:p w:rsidR="0000623B" w:rsidRPr="00B03351"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3" w:name="_Toc474497331"/>
      <w:r w:rsidRPr="00B03351">
        <w:rPr>
          <w:rFonts w:ascii="Arial" w:hAnsi="Arial" w:cs="Arial"/>
          <w:sz w:val="20"/>
          <w:szCs w:val="20"/>
        </w:rPr>
        <w:lastRenderedPageBreak/>
        <w:t>Hromadná změna atributů položek analýzy</w:t>
      </w:r>
      <w:bookmarkEnd w:id="3"/>
      <w:r w:rsidRPr="00B03351">
        <w:rPr>
          <w:rFonts w:ascii="Arial" w:hAnsi="Arial" w:cs="Arial"/>
          <w:sz w:val="20"/>
          <w:szCs w:val="20"/>
        </w:rPr>
        <w:t xml:space="preserve"> </w:t>
      </w:r>
    </w:p>
    <w:p w:rsidR="0000623B" w:rsidRPr="00B03351" w:rsidRDefault="0000623B" w:rsidP="00B42998">
      <w:pPr>
        <w:spacing w:line="360" w:lineRule="auto"/>
        <w:jc w:val="both"/>
        <w:rPr>
          <w:rFonts w:ascii="Arial" w:hAnsi="Arial" w:cs="Arial"/>
          <w:sz w:val="20"/>
          <w:szCs w:val="20"/>
        </w:rPr>
      </w:pPr>
      <w:r w:rsidRPr="00B03351">
        <w:rPr>
          <w:rFonts w:ascii="Arial" w:hAnsi="Arial" w:cs="Arial"/>
          <w:b/>
          <w:i/>
          <w:sz w:val="20"/>
          <w:szCs w:val="20"/>
        </w:rPr>
        <w:t>Z</w:t>
      </w:r>
      <w:r w:rsidR="00B42998">
        <w:rPr>
          <w:rFonts w:ascii="Arial" w:hAnsi="Arial" w:cs="Arial"/>
          <w:b/>
          <w:i/>
          <w:sz w:val="20"/>
          <w:szCs w:val="20"/>
        </w:rPr>
        <w:t>měnový požadavek</w:t>
      </w:r>
      <w:r w:rsidRPr="00B03351">
        <w:rPr>
          <w:rFonts w:ascii="Arial" w:hAnsi="Arial" w:cs="Arial"/>
          <w:b/>
          <w:i/>
          <w:sz w:val="20"/>
          <w:szCs w:val="20"/>
        </w:rPr>
        <w:t xml:space="preserve"> v aplikaci pro Správu datových tržišť</w:t>
      </w:r>
      <w:r w:rsidRPr="00B03351">
        <w:rPr>
          <w:rFonts w:ascii="Arial" w:hAnsi="Arial" w:cs="Arial"/>
          <w:sz w:val="20"/>
          <w:szCs w:val="20"/>
        </w:rPr>
        <w:t xml:space="preserve"> - umožnit realizovat hromadnou změnu atributů pro skupinu vybraných položek analýzy v záložce Správa DM </w:t>
      </w:r>
      <w:r w:rsidRPr="00B03351">
        <w:rPr>
          <w:rFonts w:ascii="Arial" w:hAnsi="Arial" w:cs="Arial"/>
          <w:sz w:val="20"/>
          <w:szCs w:val="20"/>
        </w:rPr>
        <w:sym w:font="Wingdings" w:char="F0E0"/>
      </w:r>
      <w:r w:rsidRPr="00B03351">
        <w:rPr>
          <w:rFonts w:ascii="Arial" w:hAnsi="Arial" w:cs="Arial"/>
          <w:sz w:val="20"/>
          <w:szCs w:val="20"/>
        </w:rPr>
        <w:t xml:space="preserve"> Analýzy – definice </w:t>
      </w:r>
      <w:r w:rsidRPr="00B03351">
        <w:rPr>
          <w:rFonts w:ascii="Arial" w:hAnsi="Arial" w:cs="Arial"/>
          <w:sz w:val="20"/>
          <w:szCs w:val="20"/>
        </w:rPr>
        <w:sym w:font="Wingdings" w:char="F0E0"/>
      </w:r>
      <w:r w:rsidRPr="00B03351">
        <w:rPr>
          <w:rFonts w:ascii="Arial" w:hAnsi="Arial" w:cs="Arial"/>
          <w:sz w:val="20"/>
          <w:szCs w:val="20"/>
        </w:rPr>
        <w:t xml:space="preserve"> Definice položky analýzy</w:t>
      </w:r>
    </w:p>
    <w:p w:rsidR="0000623B" w:rsidRPr="00B03351" w:rsidRDefault="0000623B" w:rsidP="00B42998">
      <w:pPr>
        <w:pStyle w:val="Odstavecseseznamem"/>
        <w:numPr>
          <w:ilvl w:val="0"/>
          <w:numId w:val="13"/>
        </w:numPr>
        <w:spacing w:after="200" w:line="360" w:lineRule="auto"/>
        <w:jc w:val="both"/>
        <w:rPr>
          <w:rFonts w:ascii="Arial" w:hAnsi="Arial" w:cs="Arial"/>
          <w:sz w:val="20"/>
          <w:szCs w:val="20"/>
        </w:rPr>
      </w:pPr>
      <w:r w:rsidRPr="00B03351">
        <w:rPr>
          <w:rFonts w:ascii="Arial" w:hAnsi="Arial" w:cs="Arial"/>
          <w:sz w:val="20"/>
          <w:szCs w:val="20"/>
        </w:rPr>
        <w:t xml:space="preserve">Ve výše uvedené záložce lze provést výběr položek pomocí filtru </w:t>
      </w:r>
    </w:p>
    <w:p w:rsidR="0000623B" w:rsidRPr="00B03351" w:rsidRDefault="0000623B" w:rsidP="00B42998">
      <w:pPr>
        <w:pStyle w:val="Odstavecseseznamem"/>
        <w:numPr>
          <w:ilvl w:val="0"/>
          <w:numId w:val="13"/>
        </w:numPr>
        <w:spacing w:after="200" w:line="360" w:lineRule="auto"/>
        <w:jc w:val="both"/>
        <w:rPr>
          <w:rFonts w:ascii="Arial" w:hAnsi="Arial" w:cs="Arial"/>
          <w:sz w:val="20"/>
          <w:szCs w:val="20"/>
        </w:rPr>
      </w:pPr>
      <w:r w:rsidRPr="00B03351">
        <w:rPr>
          <w:rFonts w:ascii="Arial" w:hAnsi="Arial" w:cs="Arial"/>
          <w:sz w:val="20"/>
          <w:szCs w:val="20"/>
        </w:rPr>
        <w:t xml:space="preserve">Do nástrojové lišty okna přidat tlačítko, po jehož stisku bude zobrazen dialog, v němž uživatel pomocí výběru v </w:t>
      </w:r>
      <w:proofErr w:type="spellStart"/>
      <w:r w:rsidRPr="00B03351">
        <w:rPr>
          <w:rFonts w:ascii="Arial" w:hAnsi="Arial" w:cs="Arial"/>
          <w:sz w:val="20"/>
          <w:szCs w:val="20"/>
        </w:rPr>
        <w:t>comboboxu</w:t>
      </w:r>
      <w:proofErr w:type="spellEnd"/>
      <w:r w:rsidRPr="00B03351">
        <w:rPr>
          <w:rFonts w:ascii="Arial" w:hAnsi="Arial" w:cs="Arial"/>
          <w:sz w:val="20"/>
          <w:szCs w:val="20"/>
        </w:rPr>
        <w:t xml:space="preserve"> vybere jeden z atributů definujících položku analýzy (</w:t>
      </w:r>
      <w:proofErr w:type="spellStart"/>
      <w:r w:rsidRPr="00B03351">
        <w:rPr>
          <w:rFonts w:ascii="Arial" w:hAnsi="Arial" w:cs="Arial"/>
          <w:sz w:val="20"/>
          <w:szCs w:val="20"/>
        </w:rPr>
        <w:t>např</w:t>
      </w:r>
      <w:proofErr w:type="spellEnd"/>
      <w:r w:rsidRPr="00B03351">
        <w:rPr>
          <w:rFonts w:ascii="Arial" w:hAnsi="Arial" w:cs="Arial"/>
          <w:sz w:val="20"/>
          <w:szCs w:val="20"/>
        </w:rPr>
        <w:t xml:space="preserve"> </w:t>
      </w:r>
      <w:proofErr w:type="spellStart"/>
      <w:r w:rsidRPr="00B03351">
        <w:rPr>
          <w:rFonts w:ascii="Arial" w:hAnsi="Arial" w:cs="Arial"/>
          <w:sz w:val="20"/>
          <w:szCs w:val="20"/>
        </w:rPr>
        <w:t>atibut</w:t>
      </w:r>
      <w:proofErr w:type="spellEnd"/>
      <w:r w:rsidRPr="00B03351">
        <w:rPr>
          <w:rFonts w:ascii="Arial" w:hAnsi="Arial" w:cs="Arial"/>
          <w:sz w:val="20"/>
          <w:szCs w:val="20"/>
        </w:rPr>
        <w:t xml:space="preserve"> "KOD_ULOHA"). Následně bude vyzván k tomu, aby do editačního okna vložil hodnotu, která bude hromadně nastavena položkám příslušné analýzy.</w:t>
      </w:r>
    </w:p>
    <w:p w:rsidR="0000623B" w:rsidRPr="00B03351" w:rsidRDefault="0000623B" w:rsidP="00B42998">
      <w:pPr>
        <w:pStyle w:val="Odstavecseseznamem"/>
        <w:numPr>
          <w:ilvl w:val="0"/>
          <w:numId w:val="13"/>
        </w:numPr>
        <w:spacing w:after="200" w:line="360" w:lineRule="auto"/>
        <w:jc w:val="both"/>
        <w:rPr>
          <w:rFonts w:ascii="Arial" w:hAnsi="Arial" w:cs="Arial"/>
          <w:sz w:val="20"/>
          <w:szCs w:val="20"/>
        </w:rPr>
      </w:pPr>
      <w:r w:rsidRPr="00B03351">
        <w:rPr>
          <w:rFonts w:ascii="Arial" w:hAnsi="Arial" w:cs="Arial"/>
          <w:sz w:val="20"/>
          <w:szCs w:val="20"/>
        </w:rPr>
        <w:t>Po zmáčknutí tlačítka OK se provede příslušná změna u vybraných (vyfiltrovaných položek). V případě textu NULL v políčku, dojde k vymazání položky.  Po zmáčknutí tlačítka Zpět se nabídka vytratí bez jakéhokoliv provedené změny.</w:t>
      </w:r>
    </w:p>
    <w:p w:rsidR="0000623B" w:rsidRPr="00B03351"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4" w:name="_Toc474497332"/>
      <w:r w:rsidRPr="00B03351">
        <w:rPr>
          <w:rFonts w:ascii="Arial" w:hAnsi="Arial" w:cs="Arial"/>
          <w:sz w:val="20"/>
          <w:szCs w:val="20"/>
        </w:rPr>
        <w:t>Kopie řádku časové řady se změnou akronymu VIP</w:t>
      </w:r>
      <w:bookmarkEnd w:id="4"/>
    </w:p>
    <w:p w:rsidR="0000623B" w:rsidRPr="00B03351" w:rsidRDefault="0000623B" w:rsidP="00B42998">
      <w:pPr>
        <w:spacing w:before="60" w:line="360" w:lineRule="auto"/>
        <w:ind w:right="60"/>
        <w:jc w:val="both"/>
        <w:rPr>
          <w:rFonts w:ascii="Arial" w:hAnsi="Arial" w:cs="Arial"/>
          <w:b/>
          <w:i/>
          <w:sz w:val="20"/>
          <w:szCs w:val="20"/>
        </w:rPr>
      </w:pPr>
      <w:r w:rsidRPr="00B03351">
        <w:rPr>
          <w:rFonts w:ascii="Arial" w:hAnsi="Arial" w:cs="Arial"/>
          <w:b/>
          <w:i/>
          <w:sz w:val="20"/>
          <w:szCs w:val="20"/>
        </w:rPr>
        <w:t>Změnový požadavek pro SMS ČŘ – Nový typ kopie řádků časové řady</w:t>
      </w:r>
    </w:p>
    <w:p w:rsidR="0000623B" w:rsidRPr="00B03351" w:rsidRDefault="0000623B" w:rsidP="00B42998">
      <w:pPr>
        <w:spacing w:before="60" w:line="360" w:lineRule="auto"/>
        <w:ind w:right="60"/>
        <w:jc w:val="both"/>
        <w:rPr>
          <w:rFonts w:ascii="Arial" w:hAnsi="Arial" w:cs="Arial"/>
          <w:sz w:val="20"/>
          <w:szCs w:val="20"/>
        </w:rPr>
      </w:pPr>
      <w:r w:rsidRPr="00B03351">
        <w:rPr>
          <w:rFonts w:ascii="Arial" w:hAnsi="Arial" w:cs="Arial"/>
          <w:sz w:val="20"/>
          <w:szCs w:val="20"/>
        </w:rPr>
        <w:t>V okně Definice řádku časové řady (ČŘ) se vytvoří tlačítko pro nový typ kopie řádků ČŘ (Kopie děděním). </w:t>
      </w:r>
    </w:p>
    <w:p w:rsidR="0000623B" w:rsidRPr="00B03351" w:rsidRDefault="0000623B" w:rsidP="00B42998">
      <w:pPr>
        <w:spacing w:before="60" w:line="360" w:lineRule="auto"/>
        <w:ind w:right="60"/>
        <w:jc w:val="both"/>
        <w:rPr>
          <w:rFonts w:ascii="Arial" w:hAnsi="Arial" w:cs="Arial"/>
          <w:sz w:val="20"/>
          <w:szCs w:val="20"/>
        </w:rPr>
      </w:pPr>
      <w:r w:rsidRPr="00B03351">
        <w:rPr>
          <w:rFonts w:ascii="Arial" w:eastAsia="@Arial Unicode MS" w:hAnsi="Arial" w:cs="Arial"/>
          <w:sz w:val="20"/>
          <w:szCs w:val="20"/>
        </w:rPr>
        <w:t>Funkcionalita nového typu Kopie se z velké části shoduje se stávajícím kopírováním řádku ČŘ.</w:t>
      </w:r>
    </w:p>
    <w:p w:rsidR="0000623B" w:rsidRPr="00B03351" w:rsidRDefault="0000623B" w:rsidP="00B42998">
      <w:pPr>
        <w:pStyle w:val="Odstavecseseznamem"/>
        <w:spacing w:before="60" w:line="360" w:lineRule="auto"/>
        <w:ind w:left="1080" w:right="60" w:hanging="360"/>
        <w:jc w:val="both"/>
        <w:rPr>
          <w:rFonts w:ascii="Arial" w:hAnsi="Arial" w:cs="Arial"/>
          <w:sz w:val="20"/>
          <w:szCs w:val="20"/>
        </w:rPr>
      </w:pPr>
      <w:r w:rsidRPr="00B03351">
        <w:rPr>
          <w:rFonts w:ascii="Arial" w:eastAsia="Arial" w:hAnsi="Arial" w:cs="Arial"/>
          <w:sz w:val="20"/>
          <w:szCs w:val="20"/>
        </w:rPr>
        <w:t xml:space="preserve">1)    </w:t>
      </w:r>
      <w:r w:rsidRPr="00B03351">
        <w:rPr>
          <w:rFonts w:ascii="Arial" w:hAnsi="Arial" w:cs="Arial"/>
          <w:sz w:val="20"/>
          <w:szCs w:val="20"/>
        </w:rPr>
        <w:t>Po stisknutí nově zavedeného tlačítka se nabídne menu pro výběr akronymu VIP. Bude se vybírat z akronymů VIP z aktuálních hlaviček jednotlivých úloh, které se vyskytují v definici zvoleného řádku časové řady.</w:t>
      </w:r>
    </w:p>
    <w:p w:rsidR="0000623B" w:rsidRPr="00B03351" w:rsidRDefault="0000623B" w:rsidP="00B42998">
      <w:pPr>
        <w:pStyle w:val="Odstavecseseznamem"/>
        <w:spacing w:before="60" w:line="360" w:lineRule="auto"/>
        <w:ind w:left="1080" w:right="60" w:hanging="360"/>
        <w:jc w:val="both"/>
        <w:rPr>
          <w:rFonts w:ascii="Arial" w:hAnsi="Arial" w:cs="Arial"/>
          <w:sz w:val="20"/>
          <w:szCs w:val="20"/>
        </w:rPr>
      </w:pPr>
      <w:r w:rsidRPr="00B03351">
        <w:rPr>
          <w:rFonts w:ascii="Arial" w:eastAsia="Arial" w:hAnsi="Arial" w:cs="Arial"/>
          <w:sz w:val="20"/>
          <w:szCs w:val="20"/>
        </w:rPr>
        <w:t xml:space="preserve">2)    </w:t>
      </w:r>
      <w:r w:rsidRPr="00B03351">
        <w:rPr>
          <w:rFonts w:ascii="Arial" w:hAnsi="Arial" w:cs="Arial"/>
          <w:sz w:val="20"/>
          <w:szCs w:val="20"/>
        </w:rPr>
        <w:t xml:space="preserve">Vybírá se akronym VIP z konkrétní Hlavičky a úlohy, podle zvoleného </w:t>
      </w:r>
      <w:proofErr w:type="gramStart"/>
      <w:r w:rsidRPr="00B03351">
        <w:rPr>
          <w:rFonts w:ascii="Arial" w:hAnsi="Arial" w:cs="Arial"/>
          <w:sz w:val="20"/>
          <w:szCs w:val="20"/>
        </w:rPr>
        <w:t>akronymu</w:t>
      </w:r>
      <w:proofErr w:type="gramEnd"/>
      <w:r w:rsidRPr="00B03351">
        <w:rPr>
          <w:rFonts w:ascii="Arial" w:hAnsi="Arial" w:cs="Arial"/>
          <w:sz w:val="20"/>
          <w:szCs w:val="20"/>
        </w:rPr>
        <w:t xml:space="preserve"> se naplní atribut VIP řádku ČŘ příslušnou VIP odpovídající zvolenému akronymu VIP. Atribut VIP řádku ČŘ bude možné editovat.</w:t>
      </w:r>
    </w:p>
    <w:p w:rsidR="0000623B" w:rsidRPr="00B03351" w:rsidRDefault="0000623B" w:rsidP="00B42998">
      <w:pPr>
        <w:pStyle w:val="Odstavecseseznamem"/>
        <w:spacing w:before="60" w:line="360" w:lineRule="auto"/>
        <w:ind w:left="1080" w:right="60" w:hanging="360"/>
        <w:jc w:val="both"/>
        <w:rPr>
          <w:rFonts w:ascii="Arial" w:hAnsi="Arial" w:cs="Arial"/>
          <w:sz w:val="20"/>
          <w:szCs w:val="20"/>
        </w:rPr>
      </w:pPr>
      <w:r w:rsidRPr="00B03351">
        <w:rPr>
          <w:rFonts w:ascii="Arial" w:eastAsia="Arial" w:hAnsi="Arial" w:cs="Arial"/>
          <w:sz w:val="20"/>
          <w:szCs w:val="20"/>
        </w:rPr>
        <w:t xml:space="preserve">3)    </w:t>
      </w:r>
      <w:r w:rsidRPr="00B03351">
        <w:rPr>
          <w:rFonts w:ascii="Arial" w:hAnsi="Arial" w:cs="Arial"/>
          <w:sz w:val="20"/>
          <w:szCs w:val="20"/>
        </w:rPr>
        <w:t xml:space="preserve">Ve všech zdrojích úloh se shodným kódem úlohy (bez ohledu na rok </w:t>
      </w:r>
      <w:proofErr w:type="gramStart"/>
      <w:r w:rsidRPr="00B03351">
        <w:rPr>
          <w:rFonts w:ascii="Arial" w:hAnsi="Arial" w:cs="Arial"/>
          <w:sz w:val="20"/>
          <w:szCs w:val="20"/>
        </w:rPr>
        <w:t>úlohy)  akronymu</w:t>
      </w:r>
      <w:proofErr w:type="gramEnd"/>
      <w:r w:rsidRPr="00B03351">
        <w:rPr>
          <w:rFonts w:ascii="Arial" w:hAnsi="Arial" w:cs="Arial"/>
          <w:sz w:val="20"/>
          <w:szCs w:val="20"/>
        </w:rPr>
        <w:t xml:space="preserve"> VIP a shodným kódem Hlavičky (bez ohledu na verzi hlavičky) a ve všech úsecích příslušného řádku ČŘ dojde ke změně zvoleného akronymu VIP.</w:t>
      </w:r>
    </w:p>
    <w:p w:rsidR="0000623B" w:rsidRPr="00B03351" w:rsidRDefault="0000623B" w:rsidP="00B42998">
      <w:pPr>
        <w:pStyle w:val="Odstavecseseznamem"/>
        <w:spacing w:before="60" w:line="360" w:lineRule="auto"/>
        <w:ind w:left="1080" w:right="60" w:hanging="360"/>
        <w:jc w:val="both"/>
        <w:rPr>
          <w:rFonts w:ascii="Arial" w:hAnsi="Arial" w:cs="Arial"/>
          <w:sz w:val="20"/>
          <w:szCs w:val="20"/>
        </w:rPr>
      </w:pPr>
      <w:r w:rsidRPr="00B03351">
        <w:rPr>
          <w:rFonts w:ascii="Arial" w:eastAsia="Arial" w:hAnsi="Arial" w:cs="Arial"/>
          <w:sz w:val="20"/>
          <w:szCs w:val="20"/>
        </w:rPr>
        <w:t xml:space="preserve">4)    </w:t>
      </w:r>
      <w:r w:rsidRPr="00B03351">
        <w:rPr>
          <w:rFonts w:ascii="Arial" w:hAnsi="Arial" w:cs="Arial"/>
          <w:sz w:val="20"/>
          <w:szCs w:val="20"/>
        </w:rPr>
        <w:t>Příslušný kód hlavičky, kód legendy, kód výběru zůstanou beze změny, jen pokud systém si vynutí, může dojít ke změně verze příslušných jmenovaných objektů.</w:t>
      </w:r>
    </w:p>
    <w:p w:rsidR="0000623B" w:rsidRPr="00B03351" w:rsidRDefault="0000623B" w:rsidP="00B42998">
      <w:pPr>
        <w:pStyle w:val="Odstavecseseznamem"/>
        <w:spacing w:before="60" w:line="360" w:lineRule="auto"/>
        <w:ind w:left="1080" w:right="60" w:hanging="360"/>
        <w:jc w:val="both"/>
        <w:rPr>
          <w:rFonts w:ascii="Arial" w:hAnsi="Arial" w:cs="Arial"/>
          <w:sz w:val="20"/>
          <w:szCs w:val="20"/>
        </w:rPr>
      </w:pPr>
      <w:r w:rsidRPr="00B03351">
        <w:rPr>
          <w:rFonts w:ascii="Arial" w:eastAsia="Arial" w:hAnsi="Arial" w:cs="Arial"/>
          <w:sz w:val="20"/>
          <w:szCs w:val="20"/>
        </w:rPr>
        <w:t xml:space="preserve">5)    </w:t>
      </w:r>
      <w:r w:rsidRPr="00B03351">
        <w:rPr>
          <w:rFonts w:ascii="Arial" w:hAnsi="Arial" w:cs="Arial"/>
          <w:sz w:val="20"/>
          <w:szCs w:val="20"/>
        </w:rPr>
        <w:t>Ostatní nastavení atributů převzaté ze zdrojového řádku zůstávají po uložení změny stejné.</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 Možné využít funkcionality tvorby Kopie řádku ČŘ s určitou nadstavenou úpravou. </w:t>
      </w:r>
    </w:p>
    <w:p w:rsidR="0000623B" w:rsidRPr="00B42998"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5" w:name="_Toc474497333"/>
      <w:r w:rsidRPr="00B03351">
        <w:rPr>
          <w:rFonts w:ascii="Arial" w:hAnsi="Arial" w:cs="Arial"/>
          <w:sz w:val="20"/>
          <w:szCs w:val="20"/>
        </w:rPr>
        <w:t>Vzájemný převod výstupních objektů SMS-VYSTUPY mezi produkčním a testovacím prostředím</w:t>
      </w:r>
      <w:bookmarkEnd w:id="5"/>
      <w:r w:rsidRPr="00B03351">
        <w:rPr>
          <w:rFonts w:ascii="Arial" w:hAnsi="Arial" w:cs="Arial"/>
          <w:sz w:val="20"/>
          <w:szCs w:val="20"/>
        </w:rPr>
        <w:t> </w:t>
      </w:r>
    </w:p>
    <w:p w:rsidR="0000623B" w:rsidRPr="00B03351" w:rsidRDefault="0000623B" w:rsidP="00B42998">
      <w:pPr>
        <w:spacing w:line="360" w:lineRule="auto"/>
        <w:jc w:val="both"/>
        <w:rPr>
          <w:rFonts w:ascii="Arial" w:hAnsi="Arial" w:cs="Arial"/>
          <w:b/>
          <w:i/>
          <w:sz w:val="20"/>
          <w:szCs w:val="20"/>
        </w:rPr>
      </w:pPr>
      <w:r w:rsidRPr="00B03351">
        <w:rPr>
          <w:rFonts w:ascii="Arial" w:hAnsi="Arial" w:cs="Arial"/>
          <w:b/>
          <w:i/>
          <w:sz w:val="20"/>
          <w:szCs w:val="20"/>
        </w:rPr>
        <w:t>Změnový požadavek pro SMS-VYSTUPY  zajišťující převod výstupní objektů SMS-VYSTUPY mezi produkčním a testovacím prostředím</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Umožnit provést jednotlivě export z objektů HLAVIČKA, VÝBĚR, LEGENDA z prostředí testovacího (</w:t>
      </w:r>
      <w:proofErr w:type="gramStart"/>
      <w:r w:rsidRPr="00B03351">
        <w:rPr>
          <w:rFonts w:ascii="Arial" w:hAnsi="Arial" w:cs="Arial"/>
          <w:sz w:val="20"/>
          <w:szCs w:val="20"/>
        </w:rPr>
        <w:t>resp.  produkčního</w:t>
      </w:r>
      <w:proofErr w:type="gramEnd"/>
      <w:r w:rsidRPr="00B03351">
        <w:rPr>
          <w:rFonts w:ascii="Arial" w:hAnsi="Arial" w:cs="Arial"/>
          <w:sz w:val="20"/>
          <w:szCs w:val="20"/>
        </w:rPr>
        <w:t xml:space="preserve">) a umožnit provést jeho import do příslušného prostředí  </w:t>
      </w:r>
      <w:r w:rsidRPr="00B03351">
        <w:rPr>
          <w:rFonts w:ascii="Arial" w:hAnsi="Arial" w:cs="Arial"/>
          <w:sz w:val="20"/>
          <w:szCs w:val="20"/>
        </w:rPr>
        <w:lastRenderedPageBreak/>
        <w:t xml:space="preserve">opačného tj. produkčního (resp. testovacího). Bude-li příslušný objekt se shodnou verzí objektu již existovat, import se neprovede (upozornění chybovou hláškou). Import musí být proveden do shodné úlohy a roku (skupina výstupů může být jiná)! Možné využít funkcionality kopírovaní výstupních objektů s určitými úpravami. </w:t>
      </w:r>
    </w:p>
    <w:p w:rsidR="0000623B" w:rsidRPr="00B03351"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6" w:name="_Toc474497334"/>
      <w:r w:rsidRPr="00B03351">
        <w:rPr>
          <w:rFonts w:ascii="Arial" w:hAnsi="Arial" w:cs="Arial"/>
          <w:sz w:val="20"/>
          <w:szCs w:val="20"/>
        </w:rPr>
        <w:t>Rozšíření funkcionality kopírování procesu do nového roku</w:t>
      </w:r>
      <w:bookmarkEnd w:id="6"/>
    </w:p>
    <w:p w:rsidR="0000623B" w:rsidRPr="00B03351" w:rsidRDefault="0000623B" w:rsidP="00B42998">
      <w:pPr>
        <w:spacing w:line="360" w:lineRule="auto"/>
        <w:jc w:val="both"/>
        <w:rPr>
          <w:rFonts w:ascii="Arial" w:hAnsi="Arial" w:cs="Arial"/>
          <w:sz w:val="20"/>
          <w:szCs w:val="20"/>
        </w:rPr>
      </w:pPr>
      <w:r w:rsidRPr="00B03351">
        <w:rPr>
          <w:rFonts w:ascii="Arial" w:hAnsi="Arial" w:cs="Arial"/>
          <w:b/>
          <w:i/>
          <w:sz w:val="20"/>
          <w:szCs w:val="20"/>
        </w:rPr>
        <w:t xml:space="preserve">Změnový požadavek pro SMS-CENTRAL – rozšíření funkcionality kopírování procesu do nového roku.  </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Při kopírování programových objektů do nového roku umožnit výběr programových chodů pomocí zaškrtnutí a zavést možnost zaškrtávací volby "nekopírovat již v novém roce založené programové chody"</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V současné době existuje kopírování procesu s tím, že překopíruje všechny programové objekty a vytvoří z nich rozpracované verze. Rozšíření funkčnosti se týká zavedení výběrového políčka v seznamu programových objektů příslušného procesu a zavedením zaškrtávacího </w:t>
      </w:r>
      <w:proofErr w:type="spellStart"/>
      <w:r w:rsidRPr="00B03351">
        <w:rPr>
          <w:rFonts w:ascii="Arial" w:hAnsi="Arial" w:cs="Arial"/>
          <w:sz w:val="20"/>
          <w:szCs w:val="20"/>
        </w:rPr>
        <w:t>checkboxu</w:t>
      </w:r>
      <w:proofErr w:type="spellEnd"/>
      <w:r w:rsidRPr="00B03351">
        <w:rPr>
          <w:rFonts w:ascii="Arial" w:hAnsi="Arial" w:cs="Arial"/>
          <w:sz w:val="20"/>
          <w:szCs w:val="20"/>
        </w:rPr>
        <w:t>, který specifikuje, zdali se má vytvořit nová verze objektu ve stavu rozpracovaném (default), či se nevytvoří verze programového objektu, existuje-li již programový objekt pro příslušného databázového uživatele (cíl kopírování)</w:t>
      </w:r>
    </w:p>
    <w:p w:rsidR="0000623B" w:rsidRPr="00B03351" w:rsidRDefault="0000623B" w:rsidP="0000623B">
      <w:pPr>
        <w:rPr>
          <w:rFonts w:ascii="Arial" w:hAnsi="Arial" w:cs="Arial"/>
          <w:sz w:val="20"/>
          <w:szCs w:val="20"/>
        </w:rPr>
      </w:pPr>
    </w:p>
    <w:p w:rsidR="0000623B" w:rsidRPr="00B03351"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7" w:name="_Toc474497335"/>
      <w:r w:rsidRPr="00B03351">
        <w:rPr>
          <w:rFonts w:ascii="Arial" w:hAnsi="Arial" w:cs="Arial"/>
          <w:sz w:val="20"/>
          <w:szCs w:val="20"/>
        </w:rPr>
        <w:t>Úprava vzhledu a obsahu logických kontrol</w:t>
      </w:r>
      <w:bookmarkEnd w:id="7"/>
    </w:p>
    <w:p w:rsidR="0000623B" w:rsidRPr="00B42998" w:rsidRDefault="0000623B" w:rsidP="00B42998">
      <w:pPr>
        <w:spacing w:line="360" w:lineRule="auto"/>
        <w:jc w:val="both"/>
        <w:rPr>
          <w:rFonts w:ascii="Arial" w:hAnsi="Arial" w:cs="Arial"/>
          <w:b/>
          <w:i/>
          <w:sz w:val="20"/>
          <w:szCs w:val="20"/>
        </w:rPr>
      </w:pPr>
      <w:r w:rsidRPr="00B42998">
        <w:rPr>
          <w:rFonts w:ascii="Arial" w:hAnsi="Arial" w:cs="Arial"/>
          <w:b/>
          <w:i/>
          <w:sz w:val="20"/>
          <w:szCs w:val="20"/>
        </w:rPr>
        <w:t>Změnový požadavek pro aplikaci RICHARD na možnost formátování atributů v logických kontrolách</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ČSÚ provozuje aplikaci Richard, která slouží pro tvorbu a evidenci technických projektů. Technické projekty mají podobu reportu, který se vygeneruje na základě nadefinované osnovy. Strukturu osnovy může uživatel použít předdefinovanou nebo si ji může nadefinovat sám. Osnova se skládá z jednotlivých kapitol a podkapitol, přičemž každá z nich obsahuje informaci o jejím hierarchickém zařazení, názvu a zdrojích, ze kterých se plní.</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t>Cílem tohoto požadavku je doplnění nové funkcionality, aby ČSÚ mohlo měnit vzhled i obsah kapitoly pojednávající o logických kontrolách. Zdrojové údaje pro tuto kapitolu jsou uloženy v databázi jako znakové, numerické a datumové hodnoty.</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t xml:space="preserve">V rámci nové funkcionality by mělo být umožněno přidání/odebrání polí (bloků polí) do šablony, nadefinování zdrojů, ze kterých se budou plnit, určení přesné pozice v šabloně, kde se pole bude zobrazovat. Dále by mělo být umožněno nastavení tabulátorů, zarovnání a odsazení odstavců, řezu (tučné, kurzíva, podtržené), fontu, barvy a velikosti písma. Uživatel by tak mohl nadefinovat, že např. kód logické kontroly bude písmem </w:t>
      </w:r>
      <w:proofErr w:type="spellStart"/>
      <w:r w:rsidRPr="00B03351">
        <w:rPr>
          <w:rFonts w:ascii="Arial" w:hAnsi="Arial" w:cs="Arial"/>
          <w:sz w:val="20"/>
          <w:szCs w:val="20"/>
        </w:rPr>
        <w:t>Arial</w:t>
      </w:r>
      <w:proofErr w:type="spellEnd"/>
      <w:r w:rsidRPr="00B03351">
        <w:rPr>
          <w:rFonts w:ascii="Arial" w:hAnsi="Arial" w:cs="Arial"/>
          <w:sz w:val="20"/>
          <w:szCs w:val="20"/>
        </w:rPr>
        <w:t xml:space="preserve"> 12 v modré barvě tučnou kurzívou, název logické kontroly bude písmem </w:t>
      </w:r>
      <w:proofErr w:type="spellStart"/>
      <w:r w:rsidRPr="00B03351">
        <w:rPr>
          <w:rFonts w:ascii="Arial" w:hAnsi="Arial" w:cs="Arial"/>
          <w:sz w:val="20"/>
          <w:szCs w:val="20"/>
        </w:rPr>
        <w:t>Arial</w:t>
      </w:r>
      <w:proofErr w:type="spellEnd"/>
      <w:r w:rsidRPr="00B03351">
        <w:rPr>
          <w:rFonts w:ascii="Arial" w:hAnsi="Arial" w:cs="Arial"/>
          <w:sz w:val="20"/>
          <w:szCs w:val="20"/>
        </w:rPr>
        <w:t xml:space="preserve"> 11 v černé barvě s odsazením 2 cm zleva, zarovnáním do bloku atp.</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Úprava šablony bude probíhat v editačním režimu. Uživatel bude mít možnost úpravy průběžně ukládat a zobrazovat si náhled výsledné podoby kapitoly ve formátu PDF a DOCX.</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lastRenderedPageBreak/>
        <w:t>Funkcionalita musí být omezena pro vybrané uživatele aplikace pomocí role ADMIN.</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t>Při návrhu řešení bude muset být dodržen požadavek na zachování funkčnosti zdrojových aplikací, tj. SMS-KLAS, SMS-ÚLOHY, Enrico a Isaac, které aplikaci Richard poskytují podklady pro tvorbu technických projektů.</w:t>
      </w:r>
    </w:p>
    <w:p w:rsidR="0000623B" w:rsidRPr="00B03351" w:rsidRDefault="0000623B" w:rsidP="00B42998">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8" w:name="_Toc474497336"/>
      <w:r w:rsidRPr="00B03351">
        <w:rPr>
          <w:rFonts w:ascii="Arial" w:hAnsi="Arial" w:cs="Arial"/>
          <w:sz w:val="20"/>
          <w:szCs w:val="20"/>
        </w:rPr>
        <w:t>Úprava vzhledu a obsahu technických projektů</w:t>
      </w:r>
      <w:bookmarkEnd w:id="8"/>
    </w:p>
    <w:p w:rsidR="0000623B" w:rsidRPr="00B42998" w:rsidRDefault="0000623B" w:rsidP="00B42998">
      <w:pPr>
        <w:spacing w:line="360" w:lineRule="auto"/>
        <w:jc w:val="both"/>
        <w:rPr>
          <w:rFonts w:ascii="Arial" w:hAnsi="Arial" w:cs="Arial"/>
          <w:b/>
          <w:i/>
          <w:sz w:val="20"/>
          <w:szCs w:val="20"/>
        </w:rPr>
      </w:pPr>
      <w:r w:rsidRPr="00B42998">
        <w:rPr>
          <w:rFonts w:ascii="Arial" w:hAnsi="Arial" w:cs="Arial"/>
          <w:b/>
          <w:i/>
          <w:sz w:val="20"/>
          <w:szCs w:val="20"/>
        </w:rPr>
        <w:t>STUDIE PROVEDITELNOSTI APLIKACE RICHARD pro úpravu vzhledu a obsahu technických projektů</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t>ČSÚ provozuje aplikaci Richard, která slouží pro tvorbu a evidenci technických projektů. Technické projekty mají podobu reportu, který se vygeneruje na základě nadefinované osnovy. Strukturu osnovy může uživatel použít předdefinovanou nebo si ji může nadefinovat sám. Osnova se skládá z jednotlivých kapitol a podkapitol, přičemž každá z nich obsahuje informaci o jejím hierarchickém zařazení, názvu a zdrojích, ze kterých se plní. Výjimku tvoří některé kapitoly (např. titulní list, zadávací list), které mají podobu tabulky a zdroje v nich jsou pevně dané. Ty uživatel měnit nemůže. Uživatel si nemůže změnit ani grafické provedení technického projektu.</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t>Cílem tohoto požadavku je analyzovat stávající funkcionalitu a navrhnout, jakým způsobem aplikaci upravit, aby ČSÚ mohlo měnit vzhled i obsah šablon technických projektů vlastními silami. Příkladem je přidání/odebrání polí do šablony, nadefinování zdrojů, ze kterých se budou plnit, určení přesné pozice v šabloně, kde se pole bude zobrazovat, nastavení okrajů stránky, defaultního písma a jeho stylu, zarovnávání textů, formát a text záhlaví a zápatí, atp. Část funkcionality z hlediska přidávání/odebírání zdrojů je v současné době plně funkční, ale bohužel není aplikovaná na všechny typy kapitol technického projektu.</w:t>
      </w:r>
    </w:p>
    <w:p w:rsidR="0000623B" w:rsidRPr="00B03351" w:rsidRDefault="0000623B" w:rsidP="00B42998">
      <w:pPr>
        <w:spacing w:after="360" w:line="360" w:lineRule="auto"/>
        <w:jc w:val="both"/>
        <w:rPr>
          <w:rFonts w:ascii="Arial" w:hAnsi="Arial" w:cs="Arial"/>
          <w:sz w:val="20"/>
          <w:szCs w:val="20"/>
        </w:rPr>
      </w:pPr>
      <w:r w:rsidRPr="00B03351">
        <w:rPr>
          <w:rFonts w:ascii="Arial" w:hAnsi="Arial" w:cs="Arial"/>
          <w:sz w:val="20"/>
          <w:szCs w:val="20"/>
        </w:rPr>
        <w:t>Při návrhu řešení bude muset být dodržen požadavek na zachování funkčnosti zdrojových aplikací, tj. SMS-KLAS, SMS-ÚLOHY, Enrico a Isaac, které aplikaci Richard poskytují podklady pro tvorbu technických projektů.</w:t>
      </w:r>
    </w:p>
    <w:p w:rsidR="0000623B" w:rsidRPr="00B03351" w:rsidRDefault="0000623B" w:rsidP="0000623B">
      <w:pPr>
        <w:spacing w:after="360"/>
        <w:jc w:val="both"/>
        <w:rPr>
          <w:rFonts w:ascii="Arial" w:hAnsi="Arial" w:cs="Arial"/>
          <w:sz w:val="20"/>
          <w:szCs w:val="20"/>
        </w:rPr>
      </w:pPr>
      <w:r w:rsidRPr="00B03351">
        <w:rPr>
          <w:rFonts w:ascii="Arial" w:hAnsi="Arial" w:cs="Arial"/>
          <w:sz w:val="20"/>
          <w:szCs w:val="20"/>
        </w:rPr>
        <w:t>Součástí řešení bude:</w:t>
      </w:r>
    </w:p>
    <w:p w:rsidR="0000623B" w:rsidRPr="00B03351" w:rsidRDefault="0000623B" w:rsidP="00B42998">
      <w:pPr>
        <w:pStyle w:val="Odstavecseseznamem"/>
        <w:numPr>
          <w:ilvl w:val="0"/>
          <w:numId w:val="14"/>
        </w:numPr>
        <w:spacing w:after="360" w:line="360" w:lineRule="auto"/>
        <w:ind w:left="567" w:hanging="567"/>
        <w:jc w:val="both"/>
        <w:rPr>
          <w:rFonts w:ascii="Arial" w:hAnsi="Arial" w:cs="Arial"/>
          <w:sz w:val="20"/>
          <w:szCs w:val="20"/>
        </w:rPr>
      </w:pPr>
      <w:r w:rsidRPr="00B03351">
        <w:rPr>
          <w:rFonts w:ascii="Arial" w:hAnsi="Arial" w:cs="Arial"/>
          <w:sz w:val="20"/>
          <w:szCs w:val="20"/>
        </w:rPr>
        <w:t>Analýza vhodných technologií, kterými by bylo možné funkcionalitu pokrýt a návrh optimální technologie s ohledem na tec</w:t>
      </w:r>
      <w:bookmarkStart w:id="9" w:name="_GoBack"/>
      <w:bookmarkEnd w:id="9"/>
      <w:r w:rsidRPr="00B03351">
        <w:rPr>
          <w:rFonts w:ascii="Arial" w:hAnsi="Arial" w:cs="Arial"/>
          <w:sz w:val="20"/>
          <w:szCs w:val="20"/>
        </w:rPr>
        <w:t>hnologie, které již ČSÚ využívá (např. reporty v SMS-ÚLOHY jsou spravované v </w:t>
      </w:r>
      <w:proofErr w:type="spellStart"/>
      <w:r w:rsidRPr="00B03351">
        <w:rPr>
          <w:rFonts w:ascii="Arial" w:hAnsi="Arial" w:cs="Arial"/>
          <w:sz w:val="20"/>
          <w:szCs w:val="20"/>
        </w:rPr>
        <w:t>Jasper</w:t>
      </w:r>
      <w:proofErr w:type="spellEnd"/>
      <w:r w:rsidRPr="00B03351">
        <w:rPr>
          <w:rFonts w:ascii="Arial" w:hAnsi="Arial" w:cs="Arial"/>
          <w:sz w:val="20"/>
          <w:szCs w:val="20"/>
        </w:rPr>
        <w:t xml:space="preserve"> </w:t>
      </w:r>
      <w:proofErr w:type="spellStart"/>
      <w:r w:rsidRPr="00B03351">
        <w:rPr>
          <w:rFonts w:ascii="Arial" w:hAnsi="Arial" w:cs="Arial"/>
          <w:sz w:val="20"/>
          <w:szCs w:val="20"/>
        </w:rPr>
        <w:t>Reports</w:t>
      </w:r>
      <w:proofErr w:type="spellEnd"/>
      <w:r w:rsidRPr="00B03351">
        <w:rPr>
          <w:rFonts w:ascii="Arial" w:hAnsi="Arial" w:cs="Arial"/>
          <w:sz w:val="20"/>
          <w:szCs w:val="20"/>
        </w:rPr>
        <w:t>), případně modernější řešení pro definování struktur nad vizuálním zobrazením reportu s využitím funkce („</w:t>
      </w:r>
      <w:proofErr w:type="spellStart"/>
      <w:r w:rsidRPr="00B03351">
        <w:rPr>
          <w:rFonts w:ascii="Arial" w:hAnsi="Arial" w:cs="Arial"/>
          <w:sz w:val="20"/>
          <w:szCs w:val="20"/>
        </w:rPr>
        <w:t>Drag</w:t>
      </w:r>
      <w:proofErr w:type="spellEnd"/>
      <w:r w:rsidRPr="00B03351">
        <w:rPr>
          <w:rFonts w:ascii="Arial" w:hAnsi="Arial" w:cs="Arial"/>
          <w:sz w:val="20"/>
          <w:szCs w:val="20"/>
        </w:rPr>
        <w:t>&amp;Drop“).</w:t>
      </w:r>
    </w:p>
    <w:p w:rsidR="0000623B" w:rsidRPr="00B03351" w:rsidRDefault="0000623B" w:rsidP="00B42998">
      <w:pPr>
        <w:pStyle w:val="Odstavecseseznamem"/>
        <w:numPr>
          <w:ilvl w:val="0"/>
          <w:numId w:val="14"/>
        </w:numPr>
        <w:spacing w:after="360" w:line="360" w:lineRule="auto"/>
        <w:ind w:left="567" w:hanging="567"/>
        <w:jc w:val="both"/>
        <w:rPr>
          <w:rFonts w:ascii="Arial" w:hAnsi="Arial" w:cs="Arial"/>
          <w:sz w:val="20"/>
          <w:szCs w:val="20"/>
        </w:rPr>
      </w:pPr>
      <w:r w:rsidRPr="00B03351">
        <w:rPr>
          <w:rFonts w:ascii="Arial" w:hAnsi="Arial" w:cs="Arial"/>
          <w:sz w:val="20"/>
          <w:szCs w:val="20"/>
        </w:rPr>
        <w:t>Analýza způsobu realizace.</w:t>
      </w:r>
    </w:p>
    <w:p w:rsidR="0000623B" w:rsidRPr="00B03351" w:rsidRDefault="0000623B" w:rsidP="00B42998">
      <w:pPr>
        <w:pStyle w:val="Odstavecseseznamem"/>
        <w:numPr>
          <w:ilvl w:val="0"/>
          <w:numId w:val="14"/>
        </w:numPr>
        <w:spacing w:after="360" w:line="360" w:lineRule="auto"/>
        <w:ind w:left="567" w:hanging="567"/>
        <w:jc w:val="both"/>
        <w:rPr>
          <w:rFonts w:ascii="Arial" w:hAnsi="Arial" w:cs="Arial"/>
          <w:sz w:val="20"/>
          <w:szCs w:val="20"/>
        </w:rPr>
      </w:pPr>
      <w:r w:rsidRPr="00B03351">
        <w:rPr>
          <w:rFonts w:ascii="Arial" w:hAnsi="Arial" w:cs="Arial"/>
          <w:sz w:val="20"/>
          <w:szCs w:val="20"/>
        </w:rPr>
        <w:t>Odhad finanční a časové náročnosti.</w:t>
      </w:r>
    </w:p>
    <w:p w:rsidR="0000623B" w:rsidRPr="00B03351" w:rsidRDefault="0000623B" w:rsidP="00B42998">
      <w:pPr>
        <w:pStyle w:val="Odstavecseseznamem"/>
        <w:numPr>
          <w:ilvl w:val="0"/>
          <w:numId w:val="14"/>
        </w:numPr>
        <w:spacing w:after="360" w:line="360" w:lineRule="auto"/>
        <w:ind w:left="567" w:hanging="567"/>
        <w:jc w:val="both"/>
        <w:rPr>
          <w:rFonts w:ascii="Arial" w:hAnsi="Arial" w:cs="Arial"/>
          <w:sz w:val="20"/>
          <w:szCs w:val="20"/>
        </w:rPr>
      </w:pPr>
      <w:r w:rsidRPr="00B03351">
        <w:rPr>
          <w:rFonts w:ascii="Arial" w:hAnsi="Arial" w:cs="Arial"/>
          <w:sz w:val="20"/>
          <w:szCs w:val="20"/>
        </w:rPr>
        <w:t>Realizace dohodnutého řešení.</w:t>
      </w:r>
    </w:p>
    <w:p w:rsidR="0000623B" w:rsidRPr="00B42998" w:rsidRDefault="0000623B" w:rsidP="00B42998">
      <w:pPr>
        <w:pStyle w:val="Nadpis1"/>
        <w:keepLines/>
        <w:widowControl/>
        <w:numPr>
          <w:ilvl w:val="0"/>
          <w:numId w:val="19"/>
        </w:numPr>
        <w:autoSpaceDE/>
        <w:autoSpaceDN/>
        <w:adjustRightInd/>
        <w:spacing w:before="480" w:after="0" w:line="360" w:lineRule="auto"/>
        <w:rPr>
          <w:rFonts w:ascii="Arial" w:hAnsi="Arial" w:cs="Arial"/>
          <w:sz w:val="20"/>
          <w:szCs w:val="20"/>
        </w:rPr>
      </w:pPr>
      <w:bookmarkStart w:id="10" w:name="_Toc474497337"/>
      <w:r w:rsidRPr="00B03351">
        <w:rPr>
          <w:rFonts w:ascii="Arial" w:hAnsi="Arial" w:cs="Arial"/>
          <w:sz w:val="20"/>
          <w:szCs w:val="20"/>
        </w:rPr>
        <w:lastRenderedPageBreak/>
        <w:t>Rozšíření funkcionality Specifikace plnění ve formuláři kvality</w:t>
      </w:r>
      <w:bookmarkEnd w:id="10"/>
      <w:r w:rsidRPr="00B03351">
        <w:rPr>
          <w:rFonts w:ascii="Arial" w:hAnsi="Arial" w:cs="Arial"/>
          <w:sz w:val="20"/>
          <w:szCs w:val="20"/>
        </w:rPr>
        <w:t xml:space="preserve"> </w:t>
      </w:r>
    </w:p>
    <w:p w:rsidR="0000623B" w:rsidRPr="00B42998" w:rsidRDefault="0000623B" w:rsidP="00B42998">
      <w:pPr>
        <w:spacing w:line="360" w:lineRule="auto"/>
        <w:jc w:val="both"/>
        <w:rPr>
          <w:rFonts w:ascii="Arial" w:hAnsi="Arial" w:cs="Arial"/>
          <w:b/>
          <w:bCs/>
          <w:i/>
          <w:sz w:val="20"/>
          <w:szCs w:val="20"/>
        </w:rPr>
      </w:pPr>
      <w:r w:rsidRPr="00B42998">
        <w:rPr>
          <w:rFonts w:ascii="Arial" w:hAnsi="Arial" w:cs="Arial"/>
          <w:b/>
          <w:bCs/>
          <w:i/>
          <w:sz w:val="20"/>
          <w:szCs w:val="20"/>
        </w:rPr>
        <w:t>Změnový požadavek pro SMS KVALITA – Úprava/rozšíření funkcionality ve formuláři kvality – specifikace plnění a jeho kopírování do jiných atributů: hromadné zadávání, změna výběru KVIP</w:t>
      </w:r>
    </w:p>
    <w:p w:rsidR="0000623B" w:rsidRPr="00B03351" w:rsidRDefault="0000623B" w:rsidP="00B42998">
      <w:pPr>
        <w:spacing w:line="360" w:lineRule="auto"/>
        <w:jc w:val="both"/>
        <w:rPr>
          <w:rFonts w:ascii="Arial" w:hAnsi="Arial" w:cs="Arial"/>
          <w:b/>
          <w:bCs/>
          <w:sz w:val="20"/>
          <w:szCs w:val="20"/>
        </w:rPr>
      </w:pPr>
    </w:p>
    <w:p w:rsidR="0000623B" w:rsidRPr="00B03351" w:rsidRDefault="0000623B" w:rsidP="00B42998">
      <w:pPr>
        <w:spacing w:line="360" w:lineRule="auto"/>
        <w:jc w:val="both"/>
        <w:rPr>
          <w:rFonts w:ascii="Arial" w:hAnsi="Arial" w:cs="Arial"/>
          <w:sz w:val="20"/>
          <w:szCs w:val="20"/>
          <w:u w:val="single"/>
        </w:rPr>
      </w:pPr>
      <w:r w:rsidRPr="00B03351">
        <w:rPr>
          <w:rFonts w:ascii="Arial" w:hAnsi="Arial" w:cs="Arial"/>
          <w:b/>
          <w:sz w:val="20"/>
          <w:szCs w:val="20"/>
          <w:u w:val="single"/>
        </w:rPr>
        <w:t>Prostředí</w:t>
      </w:r>
      <w:r w:rsidRPr="00B03351">
        <w:rPr>
          <w:rFonts w:ascii="Arial" w:hAnsi="Arial" w:cs="Arial"/>
          <w:sz w:val="20"/>
          <w:szCs w:val="20"/>
          <w:u w:val="single"/>
        </w:rPr>
        <w:t>:</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Ve formuláři: stránka „Modifikace atributu kvality“, karta „Plnění“ (viz formulář Detail – Definice formuláře – atribut – </w:t>
      </w:r>
      <w:proofErr w:type="spellStart"/>
      <w:r w:rsidRPr="00B03351">
        <w:rPr>
          <w:rFonts w:ascii="Arial" w:hAnsi="Arial" w:cs="Arial"/>
          <w:sz w:val="20"/>
          <w:szCs w:val="20"/>
        </w:rPr>
        <w:t>Modif.atr</w:t>
      </w:r>
      <w:proofErr w:type="spellEnd"/>
      <w:r w:rsidRPr="00B03351">
        <w:rPr>
          <w:rFonts w:ascii="Arial" w:hAnsi="Arial" w:cs="Arial"/>
          <w:sz w:val="20"/>
          <w:szCs w:val="20"/>
        </w:rPr>
        <w:t>.). V horní části Plnění při editaci záznamu se objevuje tzv. „Detail“.</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Viz v příloze:</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FRM_Modifikace_atributu.</w:t>
      </w:r>
      <w:proofErr w:type="spellStart"/>
      <w:r w:rsidRPr="00B03351">
        <w:rPr>
          <w:rFonts w:ascii="Arial" w:hAnsi="Arial" w:cs="Arial"/>
          <w:sz w:val="20"/>
          <w:szCs w:val="20"/>
        </w:rPr>
        <w:t>jpg</w:t>
      </w:r>
      <w:proofErr w:type="spellEnd"/>
      <w:r w:rsidRPr="00B03351">
        <w:rPr>
          <w:rFonts w:ascii="Arial" w:hAnsi="Arial" w:cs="Arial"/>
          <w:sz w:val="20"/>
          <w:szCs w:val="20"/>
        </w:rPr>
        <w:t xml:space="preserve"> </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FRM_Modifikace_atributu_</w:t>
      </w:r>
      <w:proofErr w:type="spellStart"/>
      <w:r w:rsidRPr="00B03351">
        <w:rPr>
          <w:rFonts w:ascii="Arial" w:hAnsi="Arial" w:cs="Arial"/>
          <w:sz w:val="20"/>
          <w:szCs w:val="20"/>
        </w:rPr>
        <w:t>DetailPlneni</w:t>
      </w:r>
      <w:proofErr w:type="spellEnd"/>
      <w:r w:rsidRPr="00B03351">
        <w:rPr>
          <w:rFonts w:ascii="Arial" w:hAnsi="Arial" w:cs="Arial"/>
          <w:sz w:val="20"/>
          <w:szCs w:val="20"/>
        </w:rPr>
        <w:t>_editace.</w:t>
      </w:r>
      <w:proofErr w:type="spellStart"/>
      <w:r w:rsidRPr="00B03351">
        <w:rPr>
          <w:rFonts w:ascii="Arial" w:hAnsi="Arial" w:cs="Arial"/>
          <w:sz w:val="20"/>
          <w:szCs w:val="20"/>
        </w:rPr>
        <w:t>jpg</w:t>
      </w:r>
      <w:proofErr w:type="spellEnd"/>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FRM_Modifikace_atributu_</w:t>
      </w:r>
      <w:proofErr w:type="spellStart"/>
      <w:r w:rsidRPr="00B03351">
        <w:rPr>
          <w:rFonts w:ascii="Arial" w:hAnsi="Arial" w:cs="Arial"/>
          <w:sz w:val="20"/>
          <w:szCs w:val="20"/>
        </w:rPr>
        <w:t>DetailPlneni</w:t>
      </w:r>
      <w:proofErr w:type="spellEnd"/>
      <w:r w:rsidRPr="00B03351">
        <w:rPr>
          <w:rFonts w:ascii="Arial" w:hAnsi="Arial" w:cs="Arial"/>
          <w:sz w:val="20"/>
          <w:szCs w:val="20"/>
        </w:rPr>
        <w:t>_</w:t>
      </w:r>
      <w:proofErr w:type="spellStart"/>
      <w:r w:rsidRPr="00B03351">
        <w:rPr>
          <w:rFonts w:ascii="Arial" w:hAnsi="Arial" w:cs="Arial"/>
          <w:sz w:val="20"/>
          <w:szCs w:val="20"/>
        </w:rPr>
        <w:t>KVIP.jpg</w:t>
      </w:r>
      <w:proofErr w:type="spellEnd"/>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FRM_Modifikace_atributu_</w:t>
      </w:r>
      <w:proofErr w:type="spellStart"/>
      <w:r w:rsidRPr="00B03351">
        <w:rPr>
          <w:rFonts w:ascii="Arial" w:hAnsi="Arial" w:cs="Arial"/>
          <w:sz w:val="20"/>
          <w:szCs w:val="20"/>
        </w:rPr>
        <w:t>Pridat</w:t>
      </w:r>
      <w:proofErr w:type="spellEnd"/>
      <w:r w:rsidRPr="00B03351">
        <w:rPr>
          <w:rFonts w:ascii="Arial" w:hAnsi="Arial" w:cs="Arial"/>
          <w:sz w:val="20"/>
          <w:szCs w:val="20"/>
        </w:rPr>
        <w:t>_</w:t>
      </w:r>
      <w:proofErr w:type="spellStart"/>
      <w:r w:rsidRPr="00B03351">
        <w:rPr>
          <w:rFonts w:ascii="Arial" w:hAnsi="Arial" w:cs="Arial"/>
          <w:sz w:val="20"/>
          <w:szCs w:val="20"/>
        </w:rPr>
        <w:t>plneni.jpg</w:t>
      </w:r>
      <w:proofErr w:type="spellEnd"/>
    </w:p>
    <w:p w:rsidR="0000623B" w:rsidRPr="00B03351" w:rsidRDefault="0000623B" w:rsidP="00B42998">
      <w:pPr>
        <w:spacing w:line="360" w:lineRule="auto"/>
        <w:jc w:val="both"/>
        <w:rPr>
          <w:rFonts w:ascii="Arial" w:hAnsi="Arial" w:cs="Arial"/>
          <w:b/>
          <w:sz w:val="20"/>
          <w:szCs w:val="20"/>
          <w:u w:val="single"/>
        </w:rPr>
      </w:pPr>
      <w:r w:rsidRPr="00B03351">
        <w:rPr>
          <w:rFonts w:ascii="Arial" w:hAnsi="Arial" w:cs="Arial"/>
          <w:b/>
          <w:sz w:val="20"/>
          <w:szCs w:val="20"/>
          <w:u w:val="single"/>
        </w:rPr>
        <w:t>Současný stav:</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V </w:t>
      </w:r>
      <w:r w:rsidRPr="00B03351">
        <w:rPr>
          <w:rFonts w:ascii="Arial" w:hAnsi="Arial" w:cs="Arial"/>
          <w:b/>
          <w:i/>
          <w:sz w:val="20"/>
          <w:szCs w:val="20"/>
        </w:rPr>
        <w:t>Detailu Plnění</w:t>
      </w:r>
      <w:r w:rsidRPr="00B03351">
        <w:rPr>
          <w:rFonts w:ascii="Arial" w:hAnsi="Arial" w:cs="Arial"/>
          <w:sz w:val="20"/>
          <w:szCs w:val="20"/>
        </w:rPr>
        <w:t xml:space="preserve"> (tj. editačním režimu záznamu, horní polovina obrazovky) se specifikuje, z které SMÚ (včetně verze SMÚ a úlohy), za jaký Rok úlohy, Verzi a Období se budou hodnoty do formuláře pro daný atribut později (v kroku „Vygeneruj hodnoty do formuláře“) generovat. Současně se zadává, jak se bude zacházet v agregacích s hodnotou „</w:t>
      </w:r>
      <w:proofErr w:type="spellStart"/>
      <w:r w:rsidRPr="00B03351">
        <w:rPr>
          <w:rFonts w:ascii="Arial" w:hAnsi="Arial" w:cs="Arial"/>
          <w:sz w:val="20"/>
          <w:szCs w:val="20"/>
        </w:rPr>
        <w:t>null</w:t>
      </w:r>
      <w:proofErr w:type="spellEnd"/>
      <w:r w:rsidRPr="00B03351">
        <w:rPr>
          <w:rFonts w:ascii="Arial" w:hAnsi="Arial" w:cs="Arial"/>
          <w:sz w:val="20"/>
          <w:szCs w:val="20"/>
        </w:rPr>
        <w:t xml:space="preserve">“, a zda se bude ve výsledku pracovat s hodnotou nebo s hodnotou </w:t>
      </w:r>
      <w:proofErr w:type="spellStart"/>
      <w:r w:rsidRPr="00B03351">
        <w:rPr>
          <w:rFonts w:ascii="Arial" w:hAnsi="Arial" w:cs="Arial"/>
          <w:sz w:val="20"/>
          <w:szCs w:val="20"/>
        </w:rPr>
        <w:t>benchmarku</w:t>
      </w:r>
      <w:proofErr w:type="spellEnd"/>
      <w:r w:rsidRPr="00B03351">
        <w:rPr>
          <w:rFonts w:ascii="Arial" w:hAnsi="Arial" w:cs="Arial"/>
          <w:sz w:val="20"/>
          <w:szCs w:val="20"/>
        </w:rPr>
        <w:t xml:space="preserve"> (pozn.: některé věci týkající se </w:t>
      </w:r>
      <w:proofErr w:type="spellStart"/>
      <w:r w:rsidRPr="00B03351">
        <w:rPr>
          <w:rFonts w:ascii="Arial" w:hAnsi="Arial" w:cs="Arial"/>
          <w:sz w:val="20"/>
          <w:szCs w:val="20"/>
        </w:rPr>
        <w:t>benchmarků</w:t>
      </w:r>
      <w:proofErr w:type="spellEnd"/>
      <w:r w:rsidRPr="00B03351">
        <w:rPr>
          <w:rFonts w:ascii="Arial" w:hAnsi="Arial" w:cs="Arial"/>
          <w:sz w:val="20"/>
          <w:szCs w:val="20"/>
        </w:rPr>
        <w:t xml:space="preserve"> vs. </w:t>
      </w:r>
      <w:proofErr w:type="gramStart"/>
      <w:r w:rsidRPr="00B03351">
        <w:rPr>
          <w:rFonts w:ascii="Arial" w:hAnsi="Arial" w:cs="Arial"/>
          <w:sz w:val="20"/>
          <w:szCs w:val="20"/>
        </w:rPr>
        <w:t>hodnot</w:t>
      </w:r>
      <w:proofErr w:type="gramEnd"/>
      <w:r w:rsidRPr="00B03351">
        <w:rPr>
          <w:rFonts w:ascii="Arial" w:hAnsi="Arial" w:cs="Arial"/>
          <w:sz w:val="20"/>
          <w:szCs w:val="20"/>
        </w:rPr>
        <w:t xml:space="preserve"> nejsou s ACE dořešené). Současně se vybírá </w:t>
      </w:r>
      <w:r w:rsidRPr="00B03351">
        <w:rPr>
          <w:rFonts w:ascii="Arial" w:hAnsi="Arial" w:cs="Arial"/>
          <w:b/>
          <w:i/>
          <w:sz w:val="20"/>
          <w:szCs w:val="20"/>
        </w:rPr>
        <w:t>KVIP</w:t>
      </w:r>
      <w:r w:rsidRPr="00B03351">
        <w:rPr>
          <w:rFonts w:ascii="Arial" w:hAnsi="Arial" w:cs="Arial"/>
          <w:sz w:val="20"/>
          <w:szCs w:val="20"/>
        </w:rPr>
        <w:t xml:space="preserve"> (nabízený seznam KVIP pochází z vybrané SMÚ).</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Nadefinovanou specifikaci pro Plnění (viz </w:t>
      </w:r>
      <w:r w:rsidRPr="00B03351">
        <w:rPr>
          <w:rFonts w:ascii="Arial" w:hAnsi="Arial" w:cs="Arial"/>
          <w:i/>
          <w:sz w:val="20"/>
          <w:szCs w:val="20"/>
        </w:rPr>
        <w:t>FRM_Modifikace_atributu_</w:t>
      </w:r>
      <w:proofErr w:type="spellStart"/>
      <w:r w:rsidRPr="00B03351">
        <w:rPr>
          <w:rFonts w:ascii="Arial" w:hAnsi="Arial" w:cs="Arial"/>
          <w:i/>
          <w:sz w:val="20"/>
          <w:szCs w:val="20"/>
        </w:rPr>
        <w:t>DetailPlneni</w:t>
      </w:r>
      <w:proofErr w:type="spellEnd"/>
      <w:r w:rsidRPr="00B03351">
        <w:rPr>
          <w:rFonts w:ascii="Arial" w:hAnsi="Arial" w:cs="Arial"/>
          <w:i/>
          <w:sz w:val="20"/>
          <w:szCs w:val="20"/>
        </w:rPr>
        <w:t>*.</w:t>
      </w:r>
      <w:proofErr w:type="spellStart"/>
      <w:r w:rsidRPr="00B03351">
        <w:rPr>
          <w:rFonts w:ascii="Arial" w:hAnsi="Arial" w:cs="Arial"/>
          <w:i/>
          <w:sz w:val="20"/>
          <w:szCs w:val="20"/>
        </w:rPr>
        <w:t>jpg</w:t>
      </w:r>
      <w:proofErr w:type="spellEnd"/>
      <w:r w:rsidRPr="00B03351">
        <w:rPr>
          <w:rFonts w:ascii="Arial" w:hAnsi="Arial" w:cs="Arial"/>
          <w:sz w:val="20"/>
          <w:szCs w:val="20"/>
        </w:rPr>
        <w:t>, odpovídá v současnosti jednomu záznamu v seznamu plnění) je možné zkopírovat i do dalších atributů přes funkcionalitu „</w:t>
      </w:r>
      <w:r w:rsidRPr="00B03351">
        <w:rPr>
          <w:rFonts w:ascii="Arial" w:hAnsi="Arial" w:cs="Arial"/>
          <w:b/>
          <w:i/>
          <w:sz w:val="20"/>
          <w:szCs w:val="20"/>
        </w:rPr>
        <w:t>Přidat plnění do jiných atributů</w:t>
      </w:r>
      <w:r w:rsidRPr="00B03351">
        <w:rPr>
          <w:rFonts w:ascii="Arial" w:hAnsi="Arial" w:cs="Arial"/>
          <w:sz w:val="20"/>
          <w:szCs w:val="20"/>
        </w:rPr>
        <w:t xml:space="preserve">“, přičemž pokud uživatel vybere atribut, který má i atributy k sobě podřazené (tzv. </w:t>
      </w:r>
      <w:proofErr w:type="spellStart"/>
      <w:proofErr w:type="gramStart"/>
      <w:r w:rsidRPr="00B03351">
        <w:rPr>
          <w:rFonts w:ascii="Arial" w:hAnsi="Arial" w:cs="Arial"/>
          <w:sz w:val="20"/>
          <w:szCs w:val="20"/>
        </w:rPr>
        <w:t>dceřinné</w:t>
      </w:r>
      <w:proofErr w:type="spellEnd"/>
      <w:proofErr w:type="gramEnd"/>
      <w:r w:rsidRPr="00B03351">
        <w:rPr>
          <w:rFonts w:ascii="Arial" w:hAnsi="Arial" w:cs="Arial"/>
          <w:sz w:val="20"/>
          <w:szCs w:val="20"/>
        </w:rPr>
        <w:t>), automaticky se vyberou i tyto podřazené atributy. Při funkcionalitě „Přidat plnění do jiných atributů“ se nevhodně kopíruje do jiných atributů i vybraná KVIP, která často pro jiné atributy není adekvátní.</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Funkcionalita „</w:t>
      </w:r>
      <w:r w:rsidRPr="00B03351">
        <w:rPr>
          <w:rFonts w:ascii="Arial" w:hAnsi="Arial" w:cs="Arial"/>
          <w:i/>
          <w:sz w:val="20"/>
          <w:szCs w:val="20"/>
        </w:rPr>
        <w:t>Přidat plnění do jiných atributů</w:t>
      </w:r>
      <w:r w:rsidRPr="00B03351">
        <w:rPr>
          <w:rFonts w:ascii="Arial" w:hAnsi="Arial" w:cs="Arial"/>
          <w:sz w:val="20"/>
          <w:szCs w:val="20"/>
        </w:rPr>
        <w:t>“ zobrazuje seznam všech atributů v daném formuláři; a je aktivní (tj. data lze editovat), je-li „</w:t>
      </w:r>
      <w:r w:rsidRPr="00B03351">
        <w:rPr>
          <w:rFonts w:ascii="Arial" w:hAnsi="Arial" w:cs="Arial"/>
          <w:i/>
          <w:sz w:val="20"/>
          <w:szCs w:val="20"/>
        </w:rPr>
        <w:t>Detail Plnění</w:t>
      </w:r>
      <w:r w:rsidRPr="00B03351">
        <w:rPr>
          <w:rFonts w:ascii="Arial" w:hAnsi="Arial" w:cs="Arial"/>
          <w:sz w:val="20"/>
          <w:szCs w:val="20"/>
        </w:rPr>
        <w:t>“ v editačním režimu. Z uvedeného vyplývá, že tzv. přidávání je prakticky kopírování specifikace do jiných atributů.</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Vyplnění hodnoty pro Verze, Období, KVIP není povinné; toto nastavení ponechat beze změn.</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Zobrazení – funkcionalita beze změn (exporty se stále řeší s ACE).</w:t>
      </w:r>
    </w:p>
    <w:p w:rsidR="00B42998" w:rsidRDefault="00B42998" w:rsidP="00B42998">
      <w:pPr>
        <w:spacing w:line="360" w:lineRule="auto"/>
        <w:rPr>
          <w:rFonts w:ascii="Arial" w:hAnsi="Arial" w:cs="Arial"/>
          <w:b/>
          <w:sz w:val="20"/>
          <w:szCs w:val="20"/>
          <w:u w:val="single"/>
        </w:rPr>
      </w:pPr>
    </w:p>
    <w:p w:rsidR="0000623B" w:rsidRPr="00B03351" w:rsidRDefault="0000623B" w:rsidP="00B42998">
      <w:pPr>
        <w:spacing w:line="360" w:lineRule="auto"/>
        <w:jc w:val="both"/>
        <w:rPr>
          <w:rFonts w:ascii="Arial" w:hAnsi="Arial" w:cs="Arial"/>
          <w:b/>
          <w:sz w:val="20"/>
          <w:szCs w:val="20"/>
          <w:u w:val="single"/>
        </w:rPr>
      </w:pPr>
      <w:r w:rsidRPr="00B03351">
        <w:rPr>
          <w:rFonts w:ascii="Arial" w:hAnsi="Arial" w:cs="Arial"/>
          <w:b/>
          <w:sz w:val="20"/>
          <w:szCs w:val="20"/>
          <w:u w:val="single"/>
        </w:rPr>
        <w:t>Návrh změn:</w:t>
      </w:r>
    </w:p>
    <w:p w:rsidR="0000623B" w:rsidRPr="00B03351" w:rsidRDefault="0000623B" w:rsidP="00B42998">
      <w:pPr>
        <w:spacing w:line="360" w:lineRule="auto"/>
        <w:jc w:val="both"/>
        <w:rPr>
          <w:rFonts w:ascii="Arial" w:hAnsi="Arial" w:cs="Arial"/>
          <w:sz w:val="20"/>
          <w:szCs w:val="20"/>
        </w:rPr>
      </w:pPr>
      <w:r w:rsidRPr="00B03351">
        <w:rPr>
          <w:rFonts w:ascii="Arial" w:hAnsi="Arial" w:cs="Arial"/>
          <w:b/>
          <w:sz w:val="20"/>
          <w:szCs w:val="20"/>
        </w:rPr>
        <w:t>Detail Plnění – specifikace</w:t>
      </w:r>
      <w:r w:rsidRPr="00B03351">
        <w:rPr>
          <w:rFonts w:ascii="Arial" w:hAnsi="Arial" w:cs="Arial"/>
          <w:sz w:val="20"/>
          <w:szCs w:val="20"/>
        </w:rPr>
        <w:t>:</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V editačním režimu v Detailu Plnění, lze současně vybrat více kombinací </w:t>
      </w:r>
      <w:r w:rsidRPr="00B03351">
        <w:rPr>
          <w:rFonts w:ascii="Arial" w:hAnsi="Arial" w:cs="Arial"/>
          <w:b/>
          <w:sz w:val="20"/>
          <w:szCs w:val="20"/>
        </w:rPr>
        <w:t>Verze-Období</w:t>
      </w:r>
      <w:r w:rsidRPr="00B03351">
        <w:rPr>
          <w:rFonts w:ascii="Arial" w:hAnsi="Arial" w:cs="Arial"/>
          <w:sz w:val="20"/>
          <w:szCs w:val="20"/>
        </w:rPr>
        <w:t xml:space="preserve"> (tzn. úprava funkčních prvků/nástrojů na jiné menu) a k nim „kartézským součinem“ více </w:t>
      </w:r>
      <w:r w:rsidRPr="00B03351">
        <w:rPr>
          <w:rFonts w:ascii="Arial" w:hAnsi="Arial" w:cs="Arial"/>
          <w:b/>
          <w:sz w:val="20"/>
          <w:szCs w:val="20"/>
        </w:rPr>
        <w:t>KVIP</w:t>
      </w:r>
      <w:r w:rsidRPr="00B03351">
        <w:rPr>
          <w:rFonts w:ascii="Arial" w:hAnsi="Arial" w:cs="Arial"/>
          <w:sz w:val="20"/>
          <w:szCs w:val="20"/>
        </w:rPr>
        <w:t xml:space="preserve"> (tzn. úprava prvku pro výběr KVIP). Tzn., že uživatel vybere Verzi a k ní konkrétní Období (žádné, jedno nebo více). Ke všem kombinacím se pak přiřadí KVIP (žádná, jedna nebo více) ze seznamu v Detailu Plnění.</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lastRenderedPageBreak/>
        <w:t xml:space="preserve">Potvrzením </w:t>
      </w:r>
      <w:r w:rsidRPr="00B03351">
        <w:rPr>
          <w:rFonts w:ascii="Arial" w:hAnsi="Arial" w:cs="Arial"/>
          <w:b/>
          <w:sz w:val="20"/>
          <w:szCs w:val="20"/>
        </w:rPr>
        <w:t>Uložit</w:t>
      </w:r>
      <w:r w:rsidRPr="00B03351">
        <w:rPr>
          <w:rFonts w:ascii="Arial" w:hAnsi="Arial" w:cs="Arial"/>
          <w:sz w:val="20"/>
          <w:szCs w:val="20"/>
        </w:rPr>
        <w:t xml:space="preserve"> se uloží jeden nebo více záznamů, které se zobrazí v stávajícím seznamu dolní polovině obrazovky „Modifikace atributu kvality“.</w:t>
      </w:r>
    </w:p>
    <w:p w:rsidR="0000623B" w:rsidRPr="00B03351" w:rsidRDefault="0000623B" w:rsidP="00B42998">
      <w:pPr>
        <w:spacing w:line="360" w:lineRule="auto"/>
        <w:jc w:val="both"/>
        <w:rPr>
          <w:rFonts w:ascii="Arial" w:hAnsi="Arial" w:cs="Arial"/>
          <w:sz w:val="20"/>
          <w:szCs w:val="20"/>
        </w:rPr>
      </w:pPr>
      <w:r w:rsidRPr="00B03351">
        <w:rPr>
          <w:rFonts w:ascii="Arial" w:hAnsi="Arial" w:cs="Arial"/>
          <w:b/>
          <w:sz w:val="20"/>
          <w:szCs w:val="20"/>
        </w:rPr>
        <w:t>Přidat plnění do jiných atributů</w:t>
      </w:r>
      <w:r w:rsidRPr="00B03351">
        <w:rPr>
          <w:rFonts w:ascii="Arial" w:hAnsi="Arial" w:cs="Arial"/>
          <w:sz w:val="20"/>
          <w:szCs w:val="20"/>
        </w:rPr>
        <w:t>:</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Uživatel zaškrtne v nabízeném seznamu atribut (žádný, jeden, nebo více), do kterého se má zkopírovat plnění nadefinované v detailu výše. Oproti stávajícímu stavu, se může zkopírovat i více záznamů (viz kombinace Verze</w:t>
      </w:r>
      <w:r w:rsidRPr="00B03351">
        <w:rPr>
          <w:rFonts w:ascii="Arial" w:hAnsi="Arial" w:cs="Arial"/>
          <w:sz w:val="20"/>
          <w:szCs w:val="20"/>
          <w:lang w:val="en-US"/>
        </w:rPr>
        <w:t>&amp;</w:t>
      </w:r>
      <w:r w:rsidRPr="00B03351">
        <w:rPr>
          <w:rFonts w:ascii="Arial" w:hAnsi="Arial" w:cs="Arial"/>
          <w:sz w:val="20"/>
          <w:szCs w:val="20"/>
        </w:rPr>
        <w:t>Období); a KVIP se nezkopíruje z Detailu Plnění, ale specifikují se samostatně pro konkrétní atribut v části „</w:t>
      </w:r>
      <w:r w:rsidRPr="00B03351">
        <w:rPr>
          <w:rFonts w:ascii="Arial" w:hAnsi="Arial" w:cs="Arial"/>
          <w:i/>
          <w:sz w:val="20"/>
          <w:szCs w:val="20"/>
        </w:rPr>
        <w:t xml:space="preserve">Přidat plnění do jiných </w:t>
      </w:r>
      <w:proofErr w:type="spellStart"/>
      <w:r w:rsidRPr="00B03351">
        <w:rPr>
          <w:rFonts w:ascii="Arial" w:hAnsi="Arial" w:cs="Arial"/>
          <w:i/>
          <w:sz w:val="20"/>
          <w:szCs w:val="20"/>
        </w:rPr>
        <w:t>atritutů</w:t>
      </w:r>
      <w:proofErr w:type="spellEnd"/>
      <w:r w:rsidRPr="00B03351">
        <w:rPr>
          <w:rFonts w:ascii="Arial" w:hAnsi="Arial" w:cs="Arial"/>
          <w:sz w:val="20"/>
          <w:szCs w:val="20"/>
        </w:rPr>
        <w:t>“. To znamená, že pokud uživatel zaškrtne daný atribut v „</w:t>
      </w:r>
      <w:r w:rsidRPr="00B03351">
        <w:rPr>
          <w:rFonts w:ascii="Arial" w:hAnsi="Arial" w:cs="Arial"/>
          <w:i/>
          <w:sz w:val="20"/>
          <w:szCs w:val="20"/>
        </w:rPr>
        <w:t xml:space="preserve">Přidat plnění do jiných </w:t>
      </w:r>
      <w:proofErr w:type="spellStart"/>
      <w:r w:rsidRPr="00B03351">
        <w:rPr>
          <w:rFonts w:ascii="Arial" w:hAnsi="Arial" w:cs="Arial"/>
          <w:i/>
          <w:sz w:val="20"/>
          <w:szCs w:val="20"/>
        </w:rPr>
        <w:t>atritutů</w:t>
      </w:r>
      <w:proofErr w:type="spellEnd"/>
      <w:r w:rsidRPr="00B03351">
        <w:rPr>
          <w:rFonts w:ascii="Arial" w:hAnsi="Arial" w:cs="Arial"/>
          <w:sz w:val="20"/>
          <w:szCs w:val="20"/>
        </w:rPr>
        <w:t>“, aplikace nabídne se seznam KVIP (z dané verze konkrétní SMÚ, viz detail Plnění) a uživatel zaškrtnutím (nepovinně) vybere ty KVIP, které se mají k danému atributu pro daná plnění použít (pozn.: výběr KVIP funguje podobně již v rámci SMÚ, kde se KVIP přiřazují ke konkrétním atributům, viz obrazovka „</w:t>
      </w:r>
      <w:r w:rsidRPr="00B03351">
        <w:rPr>
          <w:rFonts w:ascii="Arial" w:hAnsi="Arial" w:cs="Arial"/>
          <w:i/>
          <w:sz w:val="20"/>
          <w:szCs w:val="20"/>
        </w:rPr>
        <w:t>Výběr KVIP a nastavení SMÚ</w:t>
      </w:r>
      <w:r w:rsidRPr="00B03351">
        <w:rPr>
          <w:rFonts w:ascii="Arial" w:hAnsi="Arial" w:cs="Arial"/>
          <w:sz w:val="20"/>
          <w:szCs w:val="20"/>
        </w:rPr>
        <w:t>“ a editační režim pro konkrétní oddíl).</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Pokud uživatel provede některá zadání a úpravy v této části, potvrzením „</w:t>
      </w:r>
      <w:r w:rsidRPr="00B03351">
        <w:rPr>
          <w:rFonts w:ascii="Arial" w:hAnsi="Arial" w:cs="Arial"/>
          <w:b/>
          <w:sz w:val="20"/>
          <w:szCs w:val="20"/>
        </w:rPr>
        <w:t>Uložit</w:t>
      </w:r>
      <w:r w:rsidRPr="00B03351">
        <w:rPr>
          <w:rFonts w:ascii="Arial" w:hAnsi="Arial" w:cs="Arial"/>
          <w:sz w:val="20"/>
          <w:szCs w:val="20"/>
        </w:rPr>
        <w:t>“ se tato zadání uloží.</w:t>
      </w:r>
    </w:p>
    <w:p w:rsidR="0000623B" w:rsidRDefault="0000623B" w:rsidP="0000623B">
      <w:pPr>
        <w:rPr>
          <w:rFonts w:ascii="Arial" w:hAnsi="Arial" w:cs="Arial"/>
          <w:b/>
          <w:sz w:val="20"/>
          <w:szCs w:val="20"/>
          <w:u w:val="single"/>
        </w:rPr>
      </w:pPr>
    </w:p>
    <w:p w:rsidR="002C795C" w:rsidRDefault="002C795C" w:rsidP="0000623B">
      <w:pPr>
        <w:rPr>
          <w:rFonts w:ascii="Arial" w:hAnsi="Arial" w:cs="Arial"/>
          <w:b/>
          <w:sz w:val="20"/>
          <w:szCs w:val="20"/>
          <w:u w:val="single"/>
        </w:rPr>
      </w:pPr>
    </w:p>
    <w:p w:rsidR="002C795C" w:rsidRPr="00B03351" w:rsidRDefault="002C795C" w:rsidP="0000623B">
      <w:pPr>
        <w:rPr>
          <w:rFonts w:ascii="Arial" w:hAnsi="Arial" w:cs="Arial"/>
          <w:b/>
          <w:sz w:val="20"/>
          <w:szCs w:val="20"/>
          <w:u w:val="single"/>
        </w:rPr>
      </w:pPr>
    </w:p>
    <w:p w:rsidR="0000623B" w:rsidRPr="00B03351" w:rsidRDefault="0000623B" w:rsidP="0000623B">
      <w:pPr>
        <w:rPr>
          <w:rFonts w:ascii="Arial" w:hAnsi="Arial" w:cs="Arial"/>
          <w:b/>
          <w:sz w:val="20"/>
          <w:szCs w:val="20"/>
          <w:u w:val="single"/>
        </w:rPr>
      </w:pPr>
      <w:r w:rsidRPr="00B03351">
        <w:rPr>
          <w:rFonts w:ascii="Arial" w:hAnsi="Arial" w:cs="Arial"/>
          <w:b/>
          <w:sz w:val="20"/>
          <w:szCs w:val="20"/>
          <w:u w:val="single"/>
        </w:rPr>
        <w:t>Příloha:</w:t>
      </w:r>
    </w:p>
    <w:tbl>
      <w:tblPr>
        <w:tblStyle w:val="Mkatabulky"/>
        <w:tblW w:w="0" w:type="auto"/>
        <w:tblLook w:val="04A0"/>
      </w:tblPr>
      <w:tblGrid>
        <w:gridCol w:w="8720"/>
      </w:tblGrid>
      <w:tr w:rsidR="0000623B" w:rsidRPr="00B03351" w:rsidTr="0000623B">
        <w:tc>
          <w:tcPr>
            <w:tcW w:w="9288" w:type="dxa"/>
          </w:tcPr>
          <w:p w:rsidR="0000623B" w:rsidRPr="00B03351" w:rsidRDefault="0000623B" w:rsidP="0000623B">
            <w:pPr>
              <w:rPr>
                <w:rFonts w:ascii="Arial" w:hAnsi="Arial" w:cs="Arial"/>
                <w:i/>
                <w:sz w:val="20"/>
                <w:szCs w:val="20"/>
                <w:lang w:eastAsia="cs-CZ"/>
              </w:rPr>
            </w:pPr>
            <w:r w:rsidRPr="00B03351">
              <w:rPr>
                <w:rFonts w:ascii="Arial" w:hAnsi="Arial" w:cs="Arial"/>
                <w:i/>
                <w:sz w:val="20"/>
                <w:szCs w:val="20"/>
                <w:lang w:eastAsia="cs-CZ"/>
              </w:rPr>
              <w:t xml:space="preserve">FRM_Modifikace_atributu </w:t>
            </w:r>
            <w:r w:rsidRPr="00B03351">
              <w:rPr>
                <w:rFonts w:ascii="Arial" w:hAnsi="Arial" w:cs="Arial"/>
                <w:i/>
                <w:noProof/>
                <w:sz w:val="20"/>
                <w:szCs w:val="20"/>
              </w:rPr>
              <w:drawing>
                <wp:anchor distT="0" distB="0" distL="114300" distR="114300" simplePos="0" relativeHeight="251659264" behindDoc="0" locked="0" layoutInCell="1" allowOverlap="1">
                  <wp:simplePos x="0" y="0"/>
                  <wp:positionH relativeFrom="column">
                    <wp:posOffset>14605</wp:posOffset>
                  </wp:positionH>
                  <wp:positionV relativeFrom="paragraph">
                    <wp:posOffset>3810</wp:posOffset>
                  </wp:positionV>
                  <wp:extent cx="5762625" cy="3095625"/>
                  <wp:effectExtent l="19050" t="0" r="9525" b="0"/>
                  <wp:wrapTopAndBottom/>
                  <wp:docPr id="1" name="Obrázek 4" descr="FRM_Modifikace_atribu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_Modifikace_atributu.jpg"/>
                          <pic:cNvPicPr/>
                        </pic:nvPicPr>
                        <pic:blipFill>
                          <a:blip r:embed="rId11" cstate="print"/>
                          <a:stretch>
                            <a:fillRect/>
                          </a:stretch>
                        </pic:blipFill>
                        <pic:spPr>
                          <a:xfrm>
                            <a:off x="0" y="0"/>
                            <a:ext cx="5762625" cy="3095625"/>
                          </a:xfrm>
                          <a:prstGeom prst="rect">
                            <a:avLst/>
                          </a:prstGeom>
                        </pic:spPr>
                      </pic:pic>
                    </a:graphicData>
                  </a:graphic>
                </wp:anchor>
              </w:drawing>
            </w:r>
            <w:r w:rsidRPr="00B03351">
              <w:rPr>
                <w:rFonts w:ascii="Arial" w:hAnsi="Arial" w:cs="Arial"/>
                <w:i/>
                <w:sz w:val="20"/>
                <w:szCs w:val="20"/>
                <w:lang w:eastAsia="cs-CZ"/>
              </w:rPr>
              <w:t>.</w:t>
            </w:r>
            <w:proofErr w:type="spellStart"/>
            <w:r w:rsidRPr="00B03351">
              <w:rPr>
                <w:rFonts w:ascii="Arial" w:hAnsi="Arial" w:cs="Arial"/>
                <w:i/>
                <w:sz w:val="20"/>
                <w:szCs w:val="20"/>
                <w:lang w:eastAsia="cs-CZ"/>
              </w:rPr>
              <w:t>jpg</w:t>
            </w:r>
            <w:proofErr w:type="spellEnd"/>
          </w:p>
        </w:tc>
      </w:tr>
      <w:tr w:rsidR="0000623B" w:rsidRPr="00B03351" w:rsidTr="0000623B">
        <w:tc>
          <w:tcPr>
            <w:tcW w:w="9288" w:type="dxa"/>
          </w:tcPr>
          <w:p w:rsidR="0000623B" w:rsidRPr="00B03351" w:rsidRDefault="0000623B" w:rsidP="0000623B">
            <w:pPr>
              <w:rPr>
                <w:rFonts w:ascii="Arial" w:hAnsi="Arial" w:cs="Arial"/>
                <w:i/>
                <w:sz w:val="20"/>
                <w:szCs w:val="20"/>
                <w:lang w:eastAsia="cs-CZ"/>
              </w:rPr>
            </w:pPr>
            <w:r w:rsidRPr="00B03351">
              <w:rPr>
                <w:rFonts w:ascii="Arial" w:hAnsi="Arial" w:cs="Arial"/>
                <w:i/>
                <w:sz w:val="20"/>
                <w:szCs w:val="20"/>
                <w:lang w:eastAsia="cs-CZ"/>
              </w:rPr>
              <w:lastRenderedPageBreak/>
              <w:t>FRM_Modifikace_atributu_</w:t>
            </w:r>
            <w:proofErr w:type="spellStart"/>
            <w:r w:rsidRPr="00B03351">
              <w:rPr>
                <w:rFonts w:ascii="Arial" w:hAnsi="Arial" w:cs="Arial"/>
                <w:i/>
                <w:sz w:val="20"/>
                <w:szCs w:val="20"/>
                <w:lang w:eastAsia="cs-CZ"/>
              </w:rPr>
              <w:t>DetailPlneni</w:t>
            </w:r>
            <w:proofErr w:type="spellEnd"/>
            <w:r w:rsidRPr="00B03351">
              <w:rPr>
                <w:rFonts w:ascii="Arial" w:hAnsi="Arial" w:cs="Arial"/>
                <w:i/>
                <w:sz w:val="20"/>
                <w:szCs w:val="20"/>
                <w:lang w:eastAsia="cs-CZ"/>
              </w:rPr>
              <w:t>_editace.</w:t>
            </w:r>
            <w:proofErr w:type="spellStart"/>
            <w:r w:rsidRPr="00B03351">
              <w:rPr>
                <w:rFonts w:ascii="Arial" w:hAnsi="Arial" w:cs="Arial"/>
                <w:i/>
                <w:sz w:val="20"/>
                <w:szCs w:val="20"/>
                <w:lang w:eastAsia="cs-CZ"/>
              </w:rPr>
              <w:t>jpg</w:t>
            </w:r>
            <w:proofErr w:type="spellEnd"/>
            <w:r w:rsidRPr="00B03351">
              <w:rPr>
                <w:rFonts w:ascii="Arial" w:hAnsi="Arial" w:cs="Arial"/>
                <w:i/>
                <w:noProof/>
                <w:sz w:val="20"/>
                <w:szCs w:val="20"/>
              </w:rPr>
              <w:drawing>
                <wp:anchor distT="0" distB="0" distL="114300" distR="114300" simplePos="0" relativeHeight="251660288" behindDoc="0" locked="0" layoutInCell="1" allowOverlap="1">
                  <wp:simplePos x="0" y="0"/>
                  <wp:positionH relativeFrom="column">
                    <wp:posOffset>14605</wp:posOffset>
                  </wp:positionH>
                  <wp:positionV relativeFrom="paragraph">
                    <wp:posOffset>4445</wp:posOffset>
                  </wp:positionV>
                  <wp:extent cx="5762625" cy="3095625"/>
                  <wp:effectExtent l="19050" t="0" r="9525" b="0"/>
                  <wp:wrapTopAndBottom/>
                  <wp:docPr id="3" name="Obrázek 5" descr="FRM_Modifikace_atributu_DetailPlneni_edit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_Modifikace_atributu_DetailPlneni_editace.jpg"/>
                          <pic:cNvPicPr/>
                        </pic:nvPicPr>
                        <pic:blipFill>
                          <a:blip r:embed="rId12" cstate="print"/>
                          <a:stretch>
                            <a:fillRect/>
                          </a:stretch>
                        </pic:blipFill>
                        <pic:spPr>
                          <a:xfrm>
                            <a:off x="0" y="0"/>
                            <a:ext cx="5762625" cy="3095625"/>
                          </a:xfrm>
                          <a:prstGeom prst="rect">
                            <a:avLst/>
                          </a:prstGeom>
                        </pic:spPr>
                      </pic:pic>
                    </a:graphicData>
                  </a:graphic>
                </wp:anchor>
              </w:drawing>
            </w:r>
          </w:p>
        </w:tc>
      </w:tr>
      <w:tr w:rsidR="0000623B" w:rsidRPr="00B03351" w:rsidTr="0000623B">
        <w:tc>
          <w:tcPr>
            <w:tcW w:w="9288" w:type="dxa"/>
          </w:tcPr>
          <w:p w:rsidR="0000623B" w:rsidRPr="00B03351" w:rsidRDefault="0000623B" w:rsidP="0000623B">
            <w:pPr>
              <w:rPr>
                <w:rFonts w:ascii="Arial" w:hAnsi="Arial" w:cs="Arial"/>
                <w:i/>
                <w:sz w:val="20"/>
                <w:szCs w:val="20"/>
                <w:lang w:eastAsia="cs-CZ"/>
              </w:rPr>
            </w:pPr>
            <w:r w:rsidRPr="00B03351">
              <w:rPr>
                <w:rFonts w:ascii="Arial" w:hAnsi="Arial" w:cs="Arial"/>
                <w:i/>
                <w:sz w:val="20"/>
                <w:szCs w:val="20"/>
                <w:lang w:eastAsia="cs-CZ"/>
              </w:rPr>
              <w:t>FRM_Modifikace_atributu_</w:t>
            </w:r>
            <w:proofErr w:type="spellStart"/>
            <w:r w:rsidRPr="00B03351">
              <w:rPr>
                <w:rFonts w:ascii="Arial" w:hAnsi="Arial" w:cs="Arial"/>
                <w:i/>
                <w:sz w:val="20"/>
                <w:szCs w:val="20"/>
                <w:lang w:eastAsia="cs-CZ"/>
              </w:rPr>
              <w:t>DetailPlneni</w:t>
            </w:r>
            <w:proofErr w:type="spellEnd"/>
            <w:r w:rsidRPr="00B03351">
              <w:rPr>
                <w:rFonts w:ascii="Arial" w:hAnsi="Arial" w:cs="Arial"/>
                <w:i/>
                <w:sz w:val="20"/>
                <w:szCs w:val="20"/>
                <w:lang w:eastAsia="cs-CZ"/>
              </w:rPr>
              <w:t>_</w:t>
            </w:r>
            <w:proofErr w:type="spellStart"/>
            <w:r w:rsidRPr="00B03351">
              <w:rPr>
                <w:rFonts w:ascii="Arial" w:hAnsi="Arial" w:cs="Arial"/>
                <w:i/>
                <w:sz w:val="20"/>
                <w:szCs w:val="20"/>
                <w:lang w:eastAsia="cs-CZ"/>
              </w:rPr>
              <w:t>KVIP.jpg</w:t>
            </w:r>
            <w:proofErr w:type="spellEnd"/>
            <w:r w:rsidRPr="00B03351">
              <w:rPr>
                <w:rFonts w:ascii="Arial" w:hAnsi="Arial" w:cs="Arial"/>
                <w:i/>
                <w:noProof/>
                <w:sz w:val="20"/>
                <w:szCs w:val="20"/>
              </w:rPr>
              <w:drawing>
                <wp:anchor distT="0" distB="0" distL="114300" distR="114300" simplePos="0" relativeHeight="251661312" behindDoc="0" locked="0" layoutInCell="1" allowOverlap="1">
                  <wp:simplePos x="0" y="0"/>
                  <wp:positionH relativeFrom="column">
                    <wp:posOffset>14605</wp:posOffset>
                  </wp:positionH>
                  <wp:positionV relativeFrom="paragraph">
                    <wp:posOffset>-1270</wp:posOffset>
                  </wp:positionV>
                  <wp:extent cx="5762625" cy="3076575"/>
                  <wp:effectExtent l="19050" t="0" r="9525" b="0"/>
                  <wp:wrapTopAndBottom/>
                  <wp:docPr id="7" name="Obrázek 6" descr="FRM_Modifikace_atributu_DetailPlneni_KV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_Modifikace_atributu_DetailPlneni_KVIP.jpg"/>
                          <pic:cNvPicPr/>
                        </pic:nvPicPr>
                        <pic:blipFill>
                          <a:blip r:embed="rId13" cstate="print"/>
                          <a:stretch>
                            <a:fillRect/>
                          </a:stretch>
                        </pic:blipFill>
                        <pic:spPr>
                          <a:xfrm>
                            <a:off x="0" y="0"/>
                            <a:ext cx="5762625" cy="3076575"/>
                          </a:xfrm>
                          <a:prstGeom prst="rect">
                            <a:avLst/>
                          </a:prstGeom>
                        </pic:spPr>
                      </pic:pic>
                    </a:graphicData>
                  </a:graphic>
                </wp:anchor>
              </w:drawing>
            </w:r>
          </w:p>
        </w:tc>
      </w:tr>
      <w:tr w:rsidR="0000623B" w:rsidRPr="00B03351" w:rsidTr="0000623B">
        <w:tc>
          <w:tcPr>
            <w:tcW w:w="9288" w:type="dxa"/>
          </w:tcPr>
          <w:p w:rsidR="0000623B" w:rsidRPr="00B03351" w:rsidRDefault="0000623B" w:rsidP="0000623B">
            <w:pPr>
              <w:rPr>
                <w:rFonts w:ascii="Arial" w:hAnsi="Arial" w:cs="Arial"/>
                <w:i/>
                <w:sz w:val="20"/>
                <w:szCs w:val="20"/>
                <w:lang w:eastAsia="cs-CZ"/>
              </w:rPr>
            </w:pPr>
            <w:r w:rsidRPr="00B03351">
              <w:rPr>
                <w:rFonts w:ascii="Arial" w:hAnsi="Arial" w:cs="Arial"/>
                <w:i/>
                <w:sz w:val="20"/>
                <w:szCs w:val="20"/>
                <w:lang w:eastAsia="cs-CZ"/>
              </w:rPr>
              <w:lastRenderedPageBreak/>
              <w:t>FRM_Modifikace_atributu_</w:t>
            </w:r>
            <w:proofErr w:type="spellStart"/>
            <w:r w:rsidRPr="00B03351">
              <w:rPr>
                <w:rFonts w:ascii="Arial" w:hAnsi="Arial" w:cs="Arial"/>
                <w:i/>
                <w:sz w:val="20"/>
                <w:szCs w:val="20"/>
                <w:lang w:eastAsia="cs-CZ"/>
              </w:rPr>
              <w:t>Pridat</w:t>
            </w:r>
            <w:proofErr w:type="spellEnd"/>
            <w:r w:rsidRPr="00B03351">
              <w:rPr>
                <w:rFonts w:ascii="Arial" w:hAnsi="Arial" w:cs="Arial"/>
                <w:i/>
                <w:sz w:val="20"/>
                <w:szCs w:val="20"/>
                <w:lang w:eastAsia="cs-CZ"/>
              </w:rPr>
              <w:t>_</w:t>
            </w:r>
            <w:proofErr w:type="spellStart"/>
            <w:r w:rsidRPr="00B03351">
              <w:rPr>
                <w:rFonts w:ascii="Arial" w:hAnsi="Arial" w:cs="Arial"/>
                <w:i/>
                <w:sz w:val="20"/>
                <w:szCs w:val="20"/>
                <w:lang w:eastAsia="cs-CZ"/>
              </w:rPr>
              <w:t>plneni.jpg</w:t>
            </w:r>
            <w:proofErr w:type="spellEnd"/>
            <w:r w:rsidRPr="00B03351">
              <w:rPr>
                <w:rFonts w:ascii="Arial" w:hAnsi="Arial" w:cs="Arial"/>
                <w:i/>
                <w:noProof/>
                <w:sz w:val="20"/>
                <w:szCs w:val="20"/>
              </w:rPr>
              <w:drawing>
                <wp:anchor distT="0" distB="0" distL="114300" distR="114300" simplePos="0" relativeHeight="251662336" behindDoc="0" locked="0" layoutInCell="1" allowOverlap="1">
                  <wp:simplePos x="0" y="0"/>
                  <wp:positionH relativeFrom="column">
                    <wp:posOffset>14605</wp:posOffset>
                  </wp:positionH>
                  <wp:positionV relativeFrom="paragraph">
                    <wp:posOffset>3175</wp:posOffset>
                  </wp:positionV>
                  <wp:extent cx="5762625" cy="3095625"/>
                  <wp:effectExtent l="19050" t="0" r="9525" b="0"/>
                  <wp:wrapTopAndBottom/>
                  <wp:docPr id="8" name="Obrázek 7" descr="FRM_Modifikace_atributu_Pridat_pln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_Modifikace_atributu_Pridat_plneni.jpg"/>
                          <pic:cNvPicPr/>
                        </pic:nvPicPr>
                        <pic:blipFill>
                          <a:blip r:embed="rId14" cstate="print"/>
                          <a:stretch>
                            <a:fillRect/>
                          </a:stretch>
                        </pic:blipFill>
                        <pic:spPr>
                          <a:xfrm>
                            <a:off x="0" y="0"/>
                            <a:ext cx="5762625" cy="3095625"/>
                          </a:xfrm>
                          <a:prstGeom prst="rect">
                            <a:avLst/>
                          </a:prstGeom>
                        </pic:spPr>
                      </pic:pic>
                    </a:graphicData>
                  </a:graphic>
                </wp:anchor>
              </w:drawing>
            </w:r>
          </w:p>
        </w:tc>
      </w:tr>
    </w:tbl>
    <w:p w:rsidR="0000623B" w:rsidRPr="00B03351" w:rsidRDefault="0000623B" w:rsidP="0000623B">
      <w:pPr>
        <w:rPr>
          <w:rFonts w:ascii="Arial" w:hAnsi="Arial" w:cs="Arial"/>
          <w:sz w:val="20"/>
          <w:szCs w:val="20"/>
        </w:rPr>
      </w:pPr>
    </w:p>
    <w:p w:rsidR="0000623B" w:rsidRPr="00B03351" w:rsidRDefault="0000623B" w:rsidP="0000623B">
      <w:pPr>
        <w:pStyle w:val="Odstavecseseznamem"/>
        <w:spacing w:after="360"/>
        <w:ind w:left="785"/>
        <w:rPr>
          <w:rFonts w:ascii="Arial" w:hAnsi="Arial" w:cs="Arial"/>
          <w:sz w:val="20"/>
          <w:szCs w:val="20"/>
        </w:rPr>
      </w:pPr>
      <w:r w:rsidRPr="00B03351">
        <w:rPr>
          <w:rFonts w:ascii="Arial" w:hAnsi="Arial" w:cs="Arial"/>
          <w:b/>
          <w:i/>
          <w:sz w:val="20"/>
          <w:szCs w:val="20"/>
        </w:rPr>
        <w:t xml:space="preserve"> </w:t>
      </w:r>
    </w:p>
    <w:p w:rsidR="0000623B" w:rsidRPr="00B03351" w:rsidRDefault="0000623B" w:rsidP="00B42998">
      <w:pPr>
        <w:pStyle w:val="Nadpis1"/>
        <w:keepLines/>
        <w:widowControl/>
        <w:numPr>
          <w:ilvl w:val="0"/>
          <w:numId w:val="19"/>
        </w:numPr>
        <w:autoSpaceDE/>
        <w:autoSpaceDN/>
        <w:adjustRightInd/>
        <w:spacing w:before="480" w:after="0" w:line="360" w:lineRule="auto"/>
        <w:rPr>
          <w:rFonts w:ascii="Arial" w:hAnsi="Arial" w:cs="Arial"/>
          <w:sz w:val="20"/>
          <w:szCs w:val="20"/>
        </w:rPr>
      </w:pPr>
      <w:bookmarkStart w:id="11" w:name="_Toc474497338"/>
      <w:r w:rsidRPr="00B03351">
        <w:rPr>
          <w:rFonts w:ascii="Arial" w:hAnsi="Arial" w:cs="Arial"/>
          <w:sz w:val="20"/>
          <w:szCs w:val="20"/>
        </w:rPr>
        <w:t>UMOŽNĚNÍ PŘENOSU DAT APLIKACE ENRICO Z PRODUKČNÍHO PROSTŘEDÍ DO TESTOVACÍHO</w:t>
      </w:r>
      <w:bookmarkEnd w:id="11"/>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Aplikace ENRICO slouží k tvorbě grafické podoby výkazů. Tvorba výkazu spočívá v načtení vstupních dat z databáze SMS, ruční úpravě grafické podoby jednotlivých objektů, z nichž se výkaz skládá, a nakonec v grafické úpravě výkazu jako celku. Po dokončení grafické podoby výkazu se v </w:t>
      </w:r>
      <w:proofErr w:type="gramStart"/>
      <w:r w:rsidRPr="00B03351">
        <w:rPr>
          <w:rFonts w:ascii="Arial" w:hAnsi="Arial" w:cs="Arial"/>
          <w:sz w:val="20"/>
          <w:szCs w:val="20"/>
        </w:rPr>
        <w:t>ENRICO</w:t>
      </w:r>
      <w:proofErr w:type="gramEnd"/>
      <w:r w:rsidRPr="00B03351">
        <w:rPr>
          <w:rFonts w:ascii="Arial" w:hAnsi="Arial" w:cs="Arial"/>
          <w:sz w:val="20"/>
          <w:szCs w:val="20"/>
        </w:rPr>
        <w:t xml:space="preserve"> generují vyplnitelné PDF formuláře. Vytvořené výkazy z </w:t>
      </w:r>
      <w:proofErr w:type="gramStart"/>
      <w:r w:rsidRPr="00B03351">
        <w:rPr>
          <w:rFonts w:ascii="Arial" w:hAnsi="Arial" w:cs="Arial"/>
          <w:sz w:val="20"/>
          <w:szCs w:val="20"/>
        </w:rPr>
        <w:t>ENRICO</w:t>
      </w:r>
      <w:proofErr w:type="gramEnd"/>
      <w:r w:rsidRPr="00B03351">
        <w:rPr>
          <w:rFonts w:ascii="Arial" w:hAnsi="Arial" w:cs="Arial"/>
          <w:sz w:val="20"/>
          <w:szCs w:val="20"/>
        </w:rPr>
        <w:t xml:space="preserve"> slouží také jako jeden z podkladů pro tvorbu on-line formulářů v aplikaci DANTE WEB.</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 xml:space="preserve">Vzhledem k tomu, že obě technologie elektronických formulářů mají svá specifika, je potřeba </w:t>
      </w:r>
      <w:proofErr w:type="spellStart"/>
      <w:r w:rsidRPr="00B03351">
        <w:rPr>
          <w:rFonts w:ascii="Arial" w:hAnsi="Arial" w:cs="Arial"/>
          <w:sz w:val="20"/>
          <w:szCs w:val="20"/>
        </w:rPr>
        <w:t>metadatovou</w:t>
      </w:r>
      <w:proofErr w:type="spellEnd"/>
      <w:r w:rsidRPr="00B03351">
        <w:rPr>
          <w:rFonts w:ascii="Arial" w:hAnsi="Arial" w:cs="Arial"/>
          <w:sz w:val="20"/>
          <w:szCs w:val="20"/>
        </w:rPr>
        <w:t xml:space="preserve"> definici struktury v SMS i grafickou podobu výkazu v </w:t>
      </w:r>
      <w:proofErr w:type="gramStart"/>
      <w:r w:rsidRPr="00B03351">
        <w:rPr>
          <w:rFonts w:ascii="Arial" w:hAnsi="Arial" w:cs="Arial"/>
          <w:sz w:val="20"/>
          <w:szCs w:val="20"/>
        </w:rPr>
        <w:t>ENRICO</w:t>
      </w:r>
      <w:proofErr w:type="gramEnd"/>
      <w:r w:rsidRPr="00B03351">
        <w:rPr>
          <w:rFonts w:ascii="Arial" w:hAnsi="Arial" w:cs="Arial"/>
          <w:sz w:val="20"/>
          <w:szCs w:val="20"/>
        </w:rPr>
        <w:t xml:space="preserve"> při procesu ladění vzhledu formulářů často i vícekrát upravovat. Odladění výsledné podoby formulářů je tak časově náročná práce, která se provádí v produkčním prostředí aplikací SMS, ENRICO a DANTE WEB, a to z důvodu absence výkazů v testovacím prostředí aplikace ENRICO. To je však principielně nesprávný způsob.</w:t>
      </w:r>
    </w:p>
    <w:p w:rsidR="0000623B" w:rsidRPr="00B03351" w:rsidRDefault="0000623B" w:rsidP="00B42998">
      <w:pPr>
        <w:spacing w:line="360" w:lineRule="auto"/>
        <w:jc w:val="both"/>
        <w:rPr>
          <w:rFonts w:ascii="Arial" w:hAnsi="Arial" w:cs="Arial"/>
          <w:sz w:val="20"/>
          <w:szCs w:val="20"/>
        </w:rPr>
      </w:pPr>
      <w:r w:rsidRPr="00B03351">
        <w:rPr>
          <w:rFonts w:ascii="Arial" w:hAnsi="Arial" w:cs="Arial"/>
          <w:sz w:val="20"/>
          <w:szCs w:val="20"/>
        </w:rPr>
        <w:t>Požadujeme proto umožnit přenos grafické podoby výkazů z produkčního prostředí ENRICO do prostředí testovacího, v němž by bylo možné grafickou podobu libovolně upravovat (vč. načítání příslušných metadat ze SMS) a testovat dopad změn do navázaných aplikací.</w:t>
      </w:r>
    </w:p>
    <w:p w:rsidR="0000623B" w:rsidRPr="00B03351" w:rsidRDefault="0000623B" w:rsidP="00B42998">
      <w:pPr>
        <w:pStyle w:val="Nadpis2"/>
        <w:spacing w:after="120" w:line="360" w:lineRule="auto"/>
        <w:jc w:val="both"/>
        <w:rPr>
          <w:rFonts w:ascii="Arial" w:hAnsi="Arial" w:cs="Arial"/>
          <w:sz w:val="20"/>
          <w:szCs w:val="20"/>
        </w:rPr>
      </w:pPr>
      <w:bookmarkStart w:id="12" w:name="_Toc474497339"/>
      <w:r w:rsidRPr="00B03351">
        <w:rPr>
          <w:rFonts w:ascii="Arial" w:hAnsi="Arial" w:cs="Arial"/>
          <w:sz w:val="20"/>
          <w:szCs w:val="20"/>
        </w:rPr>
        <w:t>Upřesnění požadavku:</w:t>
      </w:r>
      <w:bookmarkEnd w:id="12"/>
    </w:p>
    <w:p w:rsidR="0000623B" w:rsidRPr="00B03351" w:rsidRDefault="0000623B" w:rsidP="00B42998">
      <w:pPr>
        <w:pStyle w:val="Odstavecseseznamem"/>
        <w:numPr>
          <w:ilvl w:val="0"/>
          <w:numId w:val="15"/>
        </w:numPr>
        <w:spacing w:after="200" w:line="360" w:lineRule="auto"/>
        <w:jc w:val="both"/>
        <w:rPr>
          <w:rFonts w:ascii="Arial" w:hAnsi="Arial" w:cs="Arial"/>
          <w:sz w:val="20"/>
          <w:szCs w:val="20"/>
        </w:rPr>
      </w:pPr>
      <w:r w:rsidRPr="00B03351">
        <w:rPr>
          <w:rFonts w:ascii="Arial" w:hAnsi="Arial" w:cs="Arial"/>
          <w:sz w:val="20"/>
          <w:szCs w:val="20"/>
        </w:rPr>
        <w:t>Předmětem požadavku je návrh řešení i jeho realizace.</w:t>
      </w:r>
    </w:p>
    <w:p w:rsidR="0000623B" w:rsidRPr="00B03351" w:rsidRDefault="0000623B" w:rsidP="00B42998">
      <w:pPr>
        <w:pStyle w:val="Odstavecseseznamem"/>
        <w:numPr>
          <w:ilvl w:val="0"/>
          <w:numId w:val="15"/>
        </w:numPr>
        <w:spacing w:after="200" w:line="360" w:lineRule="auto"/>
        <w:jc w:val="both"/>
        <w:rPr>
          <w:rFonts w:ascii="Arial" w:hAnsi="Arial" w:cs="Arial"/>
          <w:sz w:val="20"/>
          <w:szCs w:val="20"/>
        </w:rPr>
      </w:pPr>
      <w:r w:rsidRPr="00B03351">
        <w:rPr>
          <w:rFonts w:ascii="Arial" w:hAnsi="Arial" w:cs="Arial"/>
          <w:sz w:val="20"/>
          <w:szCs w:val="20"/>
        </w:rPr>
        <w:t>Data budou přenášena z produkčního prostředí do testovacího v pravidelném intervalu. Interval a načasování přenosu budou vyladěny s již fungující pravidelnou aktualizací testovací databáze AGP1SMST z produkční databáze SMS. Tato aktualizace nyní probíhá v týdenním intervalu.</w:t>
      </w:r>
    </w:p>
    <w:p w:rsidR="0000623B" w:rsidRPr="00B03351" w:rsidRDefault="0000623B" w:rsidP="007D5F91">
      <w:pPr>
        <w:pStyle w:val="Nadpis1"/>
        <w:keepLines/>
        <w:widowControl/>
        <w:numPr>
          <w:ilvl w:val="0"/>
          <w:numId w:val="19"/>
        </w:numPr>
        <w:autoSpaceDE/>
        <w:autoSpaceDN/>
        <w:adjustRightInd/>
        <w:spacing w:before="480" w:after="0" w:line="360" w:lineRule="auto"/>
        <w:rPr>
          <w:rFonts w:ascii="Arial" w:hAnsi="Arial" w:cs="Arial"/>
          <w:sz w:val="20"/>
          <w:szCs w:val="20"/>
        </w:rPr>
      </w:pPr>
      <w:bookmarkStart w:id="13" w:name="_Toc474497340"/>
      <w:r w:rsidRPr="00B03351">
        <w:rPr>
          <w:rFonts w:ascii="Arial" w:hAnsi="Arial" w:cs="Arial"/>
          <w:sz w:val="20"/>
          <w:szCs w:val="20"/>
        </w:rPr>
        <w:lastRenderedPageBreak/>
        <w:t>STUDIE PROVEDITELNOSTI TRANSFORMACE APLIKACÍ SMS-KLAS, SMS-UKAZ A SMS-ÚLOHY Z ORACLE FORMS DO NOVÉHO PROSTŘEDÍ</w:t>
      </w:r>
      <w:bookmarkEnd w:id="13"/>
    </w:p>
    <w:p w:rsidR="0000623B" w:rsidRPr="00B03351" w:rsidRDefault="0000623B" w:rsidP="007D5F91">
      <w:pPr>
        <w:spacing w:line="360" w:lineRule="auto"/>
        <w:jc w:val="both"/>
        <w:rPr>
          <w:rFonts w:ascii="Arial" w:hAnsi="Arial" w:cs="Arial"/>
          <w:sz w:val="20"/>
          <w:szCs w:val="20"/>
        </w:rPr>
      </w:pPr>
      <w:r w:rsidRPr="00B03351">
        <w:rPr>
          <w:rFonts w:ascii="Arial" w:hAnsi="Arial" w:cs="Arial"/>
          <w:sz w:val="20"/>
          <w:szCs w:val="20"/>
        </w:rPr>
        <w:t>ČSÚ provozuje aplikace SMS-KLAS, SMS-UKAZ a SMS-ÚLOHY na technologii Oracle Forms 11g. Vzhledem k tomu, že uvedená vývojová technologie se blíží ke konci své životnosti, zvažuje ČSÚ její náhradu a převod aplikací do nových technologických nástrojů. Cílem tohoto požadavku je analyzovat stávající funkcionalitu aplikací a navrhnout, jakým způsobem aplikace transformovat do nových technologických nástrojů při zachování současné funkcionality.</w:t>
      </w:r>
    </w:p>
    <w:p w:rsidR="0000623B" w:rsidRPr="00B03351" w:rsidRDefault="0000623B" w:rsidP="007D5F91">
      <w:pPr>
        <w:spacing w:line="360" w:lineRule="auto"/>
        <w:jc w:val="both"/>
        <w:rPr>
          <w:rFonts w:ascii="Arial" w:hAnsi="Arial" w:cs="Arial"/>
          <w:sz w:val="20"/>
          <w:szCs w:val="20"/>
        </w:rPr>
      </w:pPr>
      <w:r w:rsidRPr="00B03351">
        <w:rPr>
          <w:rFonts w:ascii="Arial" w:hAnsi="Arial" w:cs="Arial"/>
          <w:sz w:val="20"/>
          <w:szCs w:val="20"/>
        </w:rPr>
        <w:t xml:space="preserve">Při návrhu řešení musí být dodržen požadavek na zachování funkčnosti navázaných aplikací, neboť SMS-KLAS, SMS-UKAZ a SMS-ÚLOHY obsahují </w:t>
      </w:r>
      <w:proofErr w:type="spellStart"/>
      <w:r w:rsidRPr="00B03351">
        <w:rPr>
          <w:rFonts w:ascii="Arial" w:hAnsi="Arial" w:cs="Arial"/>
          <w:sz w:val="20"/>
          <w:szCs w:val="20"/>
        </w:rPr>
        <w:t>metadatové</w:t>
      </w:r>
      <w:proofErr w:type="spellEnd"/>
      <w:r w:rsidRPr="00B03351">
        <w:rPr>
          <w:rFonts w:ascii="Arial" w:hAnsi="Arial" w:cs="Arial"/>
          <w:sz w:val="20"/>
          <w:szCs w:val="20"/>
        </w:rPr>
        <w:t xml:space="preserve"> popisy statistických údajů a dalších komponent statistických úloh. Tyto popisy jsou využívány ve všech fázích statistického zpracování od návrhu statistických zjišťování, přes sběr dat, jejich zpracování a ukládání, až po jejich prezentaci uživatelům. Popisná a strukturovaná </w:t>
      </w:r>
      <w:proofErr w:type="spellStart"/>
      <w:r w:rsidRPr="00B03351">
        <w:rPr>
          <w:rFonts w:ascii="Arial" w:hAnsi="Arial" w:cs="Arial"/>
          <w:sz w:val="20"/>
          <w:szCs w:val="20"/>
        </w:rPr>
        <w:t>metadata</w:t>
      </w:r>
      <w:proofErr w:type="spellEnd"/>
      <w:r w:rsidRPr="00B03351">
        <w:rPr>
          <w:rFonts w:ascii="Arial" w:hAnsi="Arial" w:cs="Arial"/>
          <w:sz w:val="20"/>
          <w:szCs w:val="20"/>
        </w:rPr>
        <w:t xml:space="preserve"> jsou uchovávána v databázi SMS.CSU nástroji Oracle 11g. Kromě metadat uvedených aplikací databáze SMS.CSU obsahuje </w:t>
      </w:r>
      <w:proofErr w:type="spellStart"/>
      <w:r w:rsidRPr="00B03351">
        <w:rPr>
          <w:rFonts w:ascii="Arial" w:hAnsi="Arial" w:cs="Arial"/>
          <w:sz w:val="20"/>
          <w:szCs w:val="20"/>
        </w:rPr>
        <w:t>metadata</w:t>
      </w:r>
      <w:proofErr w:type="spellEnd"/>
      <w:r w:rsidRPr="00B03351">
        <w:rPr>
          <w:rFonts w:ascii="Arial" w:hAnsi="Arial" w:cs="Arial"/>
          <w:sz w:val="20"/>
          <w:szCs w:val="20"/>
        </w:rPr>
        <w:t xml:space="preserve"> dalších aplikací (SMS-Časové řady, SMS-</w:t>
      </w:r>
      <w:proofErr w:type="spellStart"/>
      <w:r w:rsidRPr="00B03351">
        <w:rPr>
          <w:rFonts w:ascii="Arial" w:hAnsi="Arial" w:cs="Arial"/>
          <w:sz w:val="20"/>
          <w:szCs w:val="20"/>
        </w:rPr>
        <w:t>Central</w:t>
      </w:r>
      <w:proofErr w:type="spellEnd"/>
      <w:r w:rsidRPr="00B03351">
        <w:rPr>
          <w:rFonts w:ascii="Arial" w:hAnsi="Arial" w:cs="Arial"/>
          <w:sz w:val="20"/>
          <w:szCs w:val="20"/>
        </w:rPr>
        <w:t>, SMS-Výstupy). Navržené řešení musí podporovat návaznost dalších aplikací, porušení návaznosti by znamenalo kolaps celého systému.</w:t>
      </w:r>
    </w:p>
    <w:p w:rsidR="0000623B" w:rsidRPr="00B03351" w:rsidRDefault="0000623B" w:rsidP="0000623B">
      <w:pPr>
        <w:pStyle w:val="Nadpis2"/>
        <w:spacing w:after="120"/>
        <w:jc w:val="both"/>
        <w:rPr>
          <w:rFonts w:ascii="Arial" w:hAnsi="Arial" w:cs="Arial"/>
          <w:sz w:val="20"/>
          <w:szCs w:val="20"/>
        </w:rPr>
      </w:pPr>
      <w:bookmarkStart w:id="14" w:name="_Toc474497341"/>
      <w:r w:rsidRPr="00B03351">
        <w:rPr>
          <w:rFonts w:ascii="Arial" w:hAnsi="Arial" w:cs="Arial"/>
          <w:sz w:val="20"/>
          <w:szCs w:val="20"/>
        </w:rPr>
        <w:t>Součástí studie bude:</w:t>
      </w:r>
      <w:bookmarkEnd w:id="14"/>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Analýza vhodných technologických vývojových nástrojů, včetně technologií dodaných do ČSÚ v rámci projektu Redesign SIS, kterými by bylo možné funkcionalitu aplikací z Oracle Forms nahradit, a návrh optimální technologie.</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 xml:space="preserve">Identifikace funkcionalit, které bude možné zachovat ve stávající podobě. (Např. reporty v SMS-KLAS a SMS-UKAZ jsou vytvářeny v nástroji </w:t>
      </w:r>
      <w:proofErr w:type="spellStart"/>
      <w:r w:rsidRPr="00B03351">
        <w:rPr>
          <w:rFonts w:ascii="Arial" w:hAnsi="Arial" w:cs="Arial"/>
          <w:sz w:val="20"/>
          <w:szCs w:val="20"/>
        </w:rPr>
        <w:t>Oracle</w:t>
      </w:r>
      <w:proofErr w:type="spellEnd"/>
      <w:r w:rsidRPr="00B03351">
        <w:rPr>
          <w:rFonts w:ascii="Arial" w:hAnsi="Arial" w:cs="Arial"/>
          <w:sz w:val="20"/>
          <w:szCs w:val="20"/>
        </w:rPr>
        <w:t xml:space="preserve"> </w:t>
      </w:r>
      <w:proofErr w:type="spellStart"/>
      <w:r w:rsidRPr="00B03351">
        <w:rPr>
          <w:rFonts w:ascii="Arial" w:hAnsi="Arial" w:cs="Arial"/>
          <w:sz w:val="20"/>
          <w:szCs w:val="20"/>
        </w:rPr>
        <w:t>Reports</w:t>
      </w:r>
      <w:proofErr w:type="spellEnd"/>
      <w:r w:rsidRPr="00B03351">
        <w:rPr>
          <w:rFonts w:ascii="Arial" w:hAnsi="Arial" w:cs="Arial"/>
          <w:sz w:val="20"/>
          <w:szCs w:val="20"/>
        </w:rPr>
        <w:t>, kdežto v SMS-ÚLOHY v </w:t>
      </w:r>
      <w:proofErr w:type="spellStart"/>
      <w:r w:rsidRPr="00B03351">
        <w:rPr>
          <w:rFonts w:ascii="Arial" w:hAnsi="Arial" w:cs="Arial"/>
          <w:sz w:val="20"/>
          <w:szCs w:val="20"/>
        </w:rPr>
        <w:t>Jasper</w:t>
      </w:r>
      <w:proofErr w:type="spellEnd"/>
      <w:r w:rsidRPr="00B03351">
        <w:rPr>
          <w:rFonts w:ascii="Arial" w:hAnsi="Arial" w:cs="Arial"/>
          <w:sz w:val="20"/>
          <w:szCs w:val="20"/>
        </w:rPr>
        <w:t xml:space="preserve"> </w:t>
      </w:r>
      <w:proofErr w:type="spellStart"/>
      <w:r w:rsidRPr="00B03351">
        <w:rPr>
          <w:rFonts w:ascii="Arial" w:hAnsi="Arial" w:cs="Arial"/>
          <w:sz w:val="20"/>
          <w:szCs w:val="20"/>
        </w:rPr>
        <w:t>Reports</w:t>
      </w:r>
      <w:proofErr w:type="spellEnd"/>
      <w:r w:rsidRPr="00B03351">
        <w:rPr>
          <w:rFonts w:ascii="Arial" w:hAnsi="Arial" w:cs="Arial"/>
          <w:sz w:val="20"/>
          <w:szCs w:val="20"/>
        </w:rPr>
        <w:t xml:space="preserve"> – vzhledem k tomu, že ČSÚ používá </w:t>
      </w:r>
      <w:proofErr w:type="spellStart"/>
      <w:r w:rsidRPr="00B03351">
        <w:rPr>
          <w:rFonts w:ascii="Arial" w:hAnsi="Arial" w:cs="Arial"/>
          <w:sz w:val="20"/>
          <w:szCs w:val="20"/>
        </w:rPr>
        <w:t>Jasper</w:t>
      </w:r>
      <w:proofErr w:type="spellEnd"/>
      <w:r w:rsidRPr="00B03351">
        <w:rPr>
          <w:rFonts w:ascii="Arial" w:hAnsi="Arial" w:cs="Arial"/>
          <w:sz w:val="20"/>
          <w:szCs w:val="20"/>
        </w:rPr>
        <w:t xml:space="preserve"> </w:t>
      </w:r>
      <w:proofErr w:type="spellStart"/>
      <w:r w:rsidRPr="00B03351">
        <w:rPr>
          <w:rFonts w:ascii="Arial" w:hAnsi="Arial" w:cs="Arial"/>
          <w:sz w:val="20"/>
          <w:szCs w:val="20"/>
        </w:rPr>
        <w:t>Reports</w:t>
      </w:r>
      <w:proofErr w:type="spellEnd"/>
      <w:r w:rsidRPr="00B03351">
        <w:rPr>
          <w:rFonts w:ascii="Arial" w:hAnsi="Arial" w:cs="Arial"/>
          <w:sz w:val="20"/>
          <w:szCs w:val="20"/>
        </w:rPr>
        <w:t xml:space="preserve"> i pro tvorbu reportů v aplikacích z projektu Redesign SIS a využívá možnosti vytvářet další typy reportů dle potřeby, bylo by možné/vhodné tuto technologii v nástupci SMS-ÚLOHY ponechat a případně využít i pro SMS-KLAS a SMS-UKAZ).</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 xml:space="preserve">Identifikace funkcionalit, které jsou v dnešní době z hlediska řešení zastaralé, a návrh jejich náhrady modernějším, uživatelsky příjemnějším řešením (např. definování struktury výkazů se nyní provádí „naslepo“, aniž by uživatel současně viděl výslednou strukturu formuláře – řešením by mohlo být definování struktury nad vizuálním zobrazením formuláře s využitím funkce </w:t>
      </w:r>
      <w:proofErr w:type="spellStart"/>
      <w:r w:rsidRPr="00B03351">
        <w:rPr>
          <w:rFonts w:ascii="Arial" w:hAnsi="Arial" w:cs="Arial"/>
          <w:sz w:val="20"/>
          <w:szCs w:val="20"/>
        </w:rPr>
        <w:t>Drag</w:t>
      </w:r>
      <w:proofErr w:type="spellEnd"/>
      <w:r w:rsidRPr="00B03351">
        <w:rPr>
          <w:rFonts w:ascii="Arial" w:hAnsi="Arial" w:cs="Arial"/>
          <w:sz w:val="20"/>
          <w:szCs w:val="20"/>
        </w:rPr>
        <w:t>&amp;Drop).</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Identifikace slepých vývojových větví v aplikacích, včetně návrhu na jejich zrušení nebo úpravu.</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 xml:space="preserve">Návrh úprav aplikací za účelem jejich zapojení do systému jednotného přihlašování (SSO) provozovaného v ČSÚ. Správa uživatelských rolí je v ČSÚ nově prováděna prostřednictvím nástroje Novell Identity </w:t>
      </w:r>
      <w:proofErr w:type="spellStart"/>
      <w:r w:rsidRPr="00B03351">
        <w:rPr>
          <w:rFonts w:ascii="Arial" w:hAnsi="Arial" w:cs="Arial"/>
          <w:sz w:val="20"/>
          <w:szCs w:val="20"/>
        </w:rPr>
        <w:t>Manager</w:t>
      </w:r>
      <w:proofErr w:type="spellEnd"/>
      <w:r w:rsidRPr="00B03351">
        <w:rPr>
          <w:rFonts w:ascii="Arial" w:hAnsi="Arial" w:cs="Arial"/>
          <w:sz w:val="20"/>
          <w:szCs w:val="20"/>
        </w:rPr>
        <w:t>.</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Návrh úprav aplikací za účelem publikování číselníků a statistických proměnných ve formátu „otevřených propojitelných dat“ na úrovni „pěti hvězdiček“.</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Analýza možných způsobů realizace (např. zda lze využít automatický převod či je potřeba aplikaci přepsat ručně či zda je možná/nutná kombinace obou řešení (v tom případě uvést, u kterých částí aplikace či funkcionalit je vhodný který způsob)).</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Identifikace a charakteristika případných dopadů úprav funkcionality aplikací do datových modelů všech tří aplikací.</w:t>
      </w:r>
    </w:p>
    <w:p w:rsidR="0000623B" w:rsidRPr="00B03351" w:rsidRDefault="0000623B" w:rsidP="00983089">
      <w:pPr>
        <w:pStyle w:val="Odstavecseseznamem"/>
        <w:numPr>
          <w:ilvl w:val="0"/>
          <w:numId w:val="16"/>
        </w:numPr>
        <w:spacing w:after="120" w:line="276" w:lineRule="auto"/>
        <w:contextualSpacing w:val="0"/>
        <w:jc w:val="both"/>
        <w:rPr>
          <w:rFonts w:ascii="Arial" w:hAnsi="Arial" w:cs="Arial"/>
          <w:sz w:val="20"/>
          <w:szCs w:val="20"/>
        </w:rPr>
      </w:pPr>
      <w:r w:rsidRPr="00B03351">
        <w:rPr>
          <w:rFonts w:ascii="Arial" w:hAnsi="Arial" w:cs="Arial"/>
          <w:sz w:val="20"/>
          <w:szCs w:val="20"/>
        </w:rPr>
        <w:t>Variantní odhady časové náročnosti transformace aplikací v uvedeném členění:</w:t>
      </w:r>
    </w:p>
    <w:p w:rsidR="0000623B" w:rsidRPr="00B03351" w:rsidRDefault="0000623B" w:rsidP="00983089">
      <w:pPr>
        <w:pStyle w:val="Odstavecseseznamem"/>
        <w:numPr>
          <w:ilvl w:val="1"/>
          <w:numId w:val="16"/>
        </w:numPr>
        <w:spacing w:after="120" w:line="276" w:lineRule="auto"/>
        <w:contextualSpacing w:val="0"/>
        <w:jc w:val="both"/>
        <w:rPr>
          <w:rFonts w:ascii="Arial" w:hAnsi="Arial" w:cs="Arial"/>
          <w:sz w:val="20"/>
          <w:szCs w:val="20"/>
        </w:rPr>
      </w:pPr>
      <w:r w:rsidRPr="00B03351">
        <w:rPr>
          <w:rFonts w:ascii="Arial" w:hAnsi="Arial" w:cs="Arial"/>
          <w:sz w:val="20"/>
          <w:szCs w:val="20"/>
        </w:rPr>
        <w:lastRenderedPageBreak/>
        <w:t>Členění za jednotlivé funkční bloky</w:t>
      </w:r>
    </w:p>
    <w:p w:rsidR="0000623B" w:rsidRPr="00B03351" w:rsidRDefault="0000623B" w:rsidP="00983089">
      <w:pPr>
        <w:pStyle w:val="Odstavecseseznamem"/>
        <w:numPr>
          <w:ilvl w:val="1"/>
          <w:numId w:val="16"/>
        </w:numPr>
        <w:spacing w:after="120" w:line="276" w:lineRule="auto"/>
        <w:contextualSpacing w:val="0"/>
        <w:jc w:val="both"/>
        <w:rPr>
          <w:rFonts w:ascii="Arial" w:hAnsi="Arial" w:cs="Arial"/>
          <w:sz w:val="20"/>
          <w:szCs w:val="20"/>
        </w:rPr>
      </w:pPr>
      <w:r w:rsidRPr="00B03351">
        <w:rPr>
          <w:rFonts w:ascii="Arial" w:hAnsi="Arial" w:cs="Arial"/>
          <w:sz w:val="20"/>
          <w:szCs w:val="20"/>
        </w:rPr>
        <w:t>Členění dle navržených variant způsobu realizace</w:t>
      </w:r>
    </w:p>
    <w:p w:rsidR="0000623B" w:rsidRPr="00B03351" w:rsidRDefault="0000623B" w:rsidP="00983089">
      <w:pPr>
        <w:pStyle w:val="Odstavecseseznamem"/>
        <w:numPr>
          <w:ilvl w:val="1"/>
          <w:numId w:val="16"/>
        </w:numPr>
        <w:spacing w:after="120" w:line="276" w:lineRule="auto"/>
        <w:contextualSpacing w:val="0"/>
        <w:jc w:val="both"/>
        <w:rPr>
          <w:rFonts w:ascii="Arial" w:hAnsi="Arial" w:cs="Arial"/>
          <w:sz w:val="20"/>
          <w:szCs w:val="20"/>
        </w:rPr>
      </w:pPr>
      <w:r w:rsidRPr="00B03351">
        <w:rPr>
          <w:rFonts w:ascii="Arial" w:hAnsi="Arial" w:cs="Arial"/>
          <w:sz w:val="20"/>
          <w:szCs w:val="20"/>
        </w:rPr>
        <w:t>Členění dle rozsahu úprav:</w:t>
      </w:r>
    </w:p>
    <w:p w:rsidR="0000623B" w:rsidRPr="00B03351" w:rsidRDefault="0000623B" w:rsidP="00983089">
      <w:pPr>
        <w:pStyle w:val="Odstavecseseznamem"/>
        <w:numPr>
          <w:ilvl w:val="2"/>
          <w:numId w:val="16"/>
        </w:numPr>
        <w:spacing w:after="120" w:line="276" w:lineRule="auto"/>
        <w:contextualSpacing w:val="0"/>
        <w:jc w:val="both"/>
        <w:rPr>
          <w:rFonts w:ascii="Arial" w:hAnsi="Arial" w:cs="Arial"/>
          <w:sz w:val="20"/>
          <w:szCs w:val="20"/>
        </w:rPr>
      </w:pPr>
      <w:r w:rsidRPr="00B03351">
        <w:rPr>
          <w:rFonts w:ascii="Arial" w:hAnsi="Arial" w:cs="Arial"/>
          <w:sz w:val="20"/>
          <w:szCs w:val="20"/>
        </w:rPr>
        <w:t>Převod aplikací do nových technologických nástrojů ve stávajícím rozsahu bez nových úprav (uvedených v bodech 3 až 6)</w:t>
      </w:r>
    </w:p>
    <w:p w:rsidR="0000623B" w:rsidRPr="00B03351" w:rsidRDefault="0000623B" w:rsidP="00983089">
      <w:pPr>
        <w:pStyle w:val="Odstavecseseznamem"/>
        <w:numPr>
          <w:ilvl w:val="2"/>
          <w:numId w:val="16"/>
        </w:numPr>
        <w:spacing w:after="120" w:line="276" w:lineRule="auto"/>
        <w:contextualSpacing w:val="0"/>
        <w:jc w:val="both"/>
        <w:rPr>
          <w:rFonts w:ascii="Arial" w:hAnsi="Arial" w:cs="Arial"/>
          <w:sz w:val="20"/>
          <w:szCs w:val="20"/>
        </w:rPr>
      </w:pPr>
      <w:r w:rsidRPr="00B03351">
        <w:rPr>
          <w:rFonts w:ascii="Arial" w:hAnsi="Arial" w:cs="Arial"/>
          <w:sz w:val="20"/>
          <w:szCs w:val="20"/>
        </w:rPr>
        <w:t>Převod aplikací do nových technologických nástrojů s novými úpravami</w:t>
      </w:r>
    </w:p>
    <w:p w:rsidR="0000623B" w:rsidRPr="00B03351" w:rsidRDefault="0000623B" w:rsidP="00983089">
      <w:pPr>
        <w:pStyle w:val="Odstavecseseznamem"/>
        <w:numPr>
          <w:ilvl w:val="3"/>
          <w:numId w:val="16"/>
        </w:numPr>
        <w:spacing w:after="120" w:line="276" w:lineRule="auto"/>
        <w:contextualSpacing w:val="0"/>
        <w:jc w:val="both"/>
        <w:rPr>
          <w:rFonts w:ascii="Arial" w:hAnsi="Arial" w:cs="Arial"/>
          <w:sz w:val="20"/>
          <w:szCs w:val="20"/>
        </w:rPr>
      </w:pPr>
      <w:r w:rsidRPr="00B03351">
        <w:rPr>
          <w:rFonts w:ascii="Arial" w:hAnsi="Arial" w:cs="Arial"/>
          <w:sz w:val="20"/>
          <w:szCs w:val="20"/>
        </w:rPr>
        <w:t>Část aplikace převedená bez změny</w:t>
      </w:r>
    </w:p>
    <w:p w:rsidR="0000623B" w:rsidRPr="00B03351" w:rsidRDefault="0000623B" w:rsidP="00983089">
      <w:pPr>
        <w:pStyle w:val="Odstavecseseznamem"/>
        <w:numPr>
          <w:ilvl w:val="3"/>
          <w:numId w:val="16"/>
        </w:numPr>
        <w:spacing w:after="120" w:line="276" w:lineRule="auto"/>
        <w:contextualSpacing w:val="0"/>
        <w:jc w:val="both"/>
        <w:rPr>
          <w:rFonts w:ascii="Arial" w:hAnsi="Arial" w:cs="Arial"/>
          <w:sz w:val="20"/>
          <w:szCs w:val="20"/>
        </w:rPr>
      </w:pPr>
      <w:r w:rsidRPr="00B03351">
        <w:rPr>
          <w:rFonts w:ascii="Arial" w:hAnsi="Arial" w:cs="Arial"/>
          <w:sz w:val="20"/>
          <w:szCs w:val="20"/>
        </w:rPr>
        <w:t>Zmodernizované části aplikace (viz body 3 a 4)</w:t>
      </w:r>
    </w:p>
    <w:p w:rsidR="0000623B" w:rsidRPr="00B03351" w:rsidRDefault="0000623B" w:rsidP="00983089">
      <w:pPr>
        <w:pStyle w:val="Odstavecseseznamem"/>
        <w:numPr>
          <w:ilvl w:val="3"/>
          <w:numId w:val="16"/>
        </w:numPr>
        <w:spacing w:after="120" w:line="276" w:lineRule="auto"/>
        <w:contextualSpacing w:val="0"/>
        <w:jc w:val="both"/>
        <w:rPr>
          <w:rFonts w:ascii="Arial" w:hAnsi="Arial" w:cs="Arial"/>
          <w:sz w:val="20"/>
          <w:szCs w:val="20"/>
        </w:rPr>
      </w:pPr>
      <w:r w:rsidRPr="00B03351">
        <w:rPr>
          <w:rFonts w:ascii="Arial" w:hAnsi="Arial" w:cs="Arial"/>
          <w:sz w:val="20"/>
          <w:szCs w:val="20"/>
        </w:rPr>
        <w:t>Zapojení do systému jednotného přihlašování (viz bod 5)</w:t>
      </w:r>
    </w:p>
    <w:p w:rsidR="0000623B" w:rsidRPr="00B03351" w:rsidRDefault="0000623B" w:rsidP="00983089">
      <w:pPr>
        <w:pStyle w:val="Odstavecseseznamem"/>
        <w:numPr>
          <w:ilvl w:val="3"/>
          <w:numId w:val="16"/>
        </w:numPr>
        <w:spacing w:after="120" w:line="276" w:lineRule="auto"/>
        <w:contextualSpacing w:val="0"/>
        <w:jc w:val="both"/>
        <w:rPr>
          <w:rFonts w:ascii="Arial" w:hAnsi="Arial" w:cs="Arial"/>
          <w:sz w:val="20"/>
          <w:szCs w:val="20"/>
        </w:rPr>
      </w:pPr>
      <w:r w:rsidRPr="00B03351">
        <w:rPr>
          <w:rFonts w:ascii="Arial" w:hAnsi="Arial" w:cs="Arial"/>
          <w:sz w:val="20"/>
          <w:szCs w:val="20"/>
        </w:rPr>
        <w:t>Úprava pro publikování „otevřených propojitelných dat“ na úrovni „pěti hvězdiček“ (viz bod 6)</w:t>
      </w:r>
    </w:p>
    <w:p w:rsidR="0000623B" w:rsidRPr="00B03351" w:rsidRDefault="0000623B" w:rsidP="007D5F91">
      <w:pPr>
        <w:pStyle w:val="Nadpis1"/>
        <w:keepLines/>
        <w:widowControl/>
        <w:numPr>
          <w:ilvl w:val="0"/>
          <w:numId w:val="19"/>
        </w:numPr>
        <w:autoSpaceDE/>
        <w:autoSpaceDN/>
        <w:adjustRightInd/>
        <w:spacing w:before="480" w:after="0" w:line="360" w:lineRule="auto"/>
        <w:rPr>
          <w:rFonts w:ascii="Arial" w:hAnsi="Arial" w:cs="Arial"/>
          <w:sz w:val="20"/>
          <w:szCs w:val="20"/>
        </w:rPr>
      </w:pPr>
      <w:bookmarkStart w:id="15" w:name="_Toc474497342"/>
      <w:r w:rsidRPr="00B03351">
        <w:rPr>
          <w:rFonts w:ascii="Arial" w:hAnsi="Arial" w:cs="Arial"/>
          <w:sz w:val="20"/>
          <w:szCs w:val="20"/>
        </w:rPr>
        <w:t>ÚPRAVA EXTERNÍ A INTERNÍ APLIKACE POŽADAVEK – UMOŽNĚNÍ ULOŽENÍ ROZPRACOVANÉHO POŽADAVKU</w:t>
      </w:r>
      <w:bookmarkEnd w:id="15"/>
    </w:p>
    <w:p w:rsidR="0000623B" w:rsidRPr="00B03351" w:rsidRDefault="0000623B" w:rsidP="007D5F91">
      <w:pPr>
        <w:spacing w:line="360" w:lineRule="auto"/>
        <w:jc w:val="both"/>
        <w:rPr>
          <w:rFonts w:ascii="Arial" w:hAnsi="Arial" w:cs="Arial"/>
          <w:sz w:val="20"/>
          <w:szCs w:val="20"/>
        </w:rPr>
      </w:pPr>
      <w:r w:rsidRPr="00B03351">
        <w:rPr>
          <w:rFonts w:ascii="Arial" w:hAnsi="Arial" w:cs="Arial"/>
          <w:sz w:val="20"/>
          <w:szCs w:val="20"/>
        </w:rPr>
        <w:t>Interní a externí aplikace POŽADAVEK slouží k evidenci požadavků na úpravy statistických zjišťování ČSÚ. Uživatel v aplikaci v několika postupných krocích specifikuje a zdůvodní změny, které požaduje. Jeden požadavek může obsahovat více dílčích požadavků (např. požadavek obsahuje připomínky k několika proměnným na výkazu). V takovém případě může tvorba celého požadavku trvat delší dobu. Po celou tuto dobu však požadavek zůstává neuložený. K uložení dojde až po odeslání požadavku, přičemž uživatel již pak nemá možnost požadavek dále editovat. Tento stav uživatelům komplikuje práci s aplikací. Cílem úpravy je proto vytvořit funkcionalitu pro ukládání a editaci konceptu požadavku před jeho odesláním.</w:t>
      </w:r>
    </w:p>
    <w:p w:rsidR="0000623B" w:rsidRPr="00B03351" w:rsidRDefault="0000623B" w:rsidP="007D5F91">
      <w:pPr>
        <w:pStyle w:val="Nadpis2"/>
        <w:spacing w:after="120" w:line="360" w:lineRule="auto"/>
        <w:jc w:val="both"/>
        <w:rPr>
          <w:rFonts w:ascii="Arial" w:hAnsi="Arial" w:cs="Arial"/>
          <w:sz w:val="20"/>
          <w:szCs w:val="20"/>
        </w:rPr>
      </w:pPr>
      <w:bookmarkStart w:id="16" w:name="_Toc474497343"/>
      <w:r w:rsidRPr="00B03351">
        <w:rPr>
          <w:rFonts w:ascii="Arial" w:hAnsi="Arial" w:cs="Arial"/>
          <w:sz w:val="20"/>
          <w:szCs w:val="20"/>
        </w:rPr>
        <w:t>Upřesnění požadavku:</w:t>
      </w:r>
      <w:bookmarkEnd w:id="16"/>
    </w:p>
    <w:p w:rsidR="0000623B" w:rsidRPr="00B03351" w:rsidRDefault="0000623B" w:rsidP="007D5F91">
      <w:pPr>
        <w:pStyle w:val="Odstavecseseznamem"/>
        <w:numPr>
          <w:ilvl w:val="0"/>
          <w:numId w:val="17"/>
        </w:numPr>
        <w:spacing w:after="200" w:line="360" w:lineRule="auto"/>
        <w:jc w:val="both"/>
        <w:rPr>
          <w:rFonts w:ascii="Arial" w:hAnsi="Arial" w:cs="Arial"/>
          <w:sz w:val="20"/>
          <w:szCs w:val="20"/>
        </w:rPr>
      </w:pPr>
      <w:r w:rsidRPr="00B03351">
        <w:rPr>
          <w:rFonts w:ascii="Arial" w:hAnsi="Arial" w:cs="Arial"/>
          <w:sz w:val="20"/>
          <w:szCs w:val="20"/>
        </w:rPr>
        <w:t>Předmětem požadavku je návrh řešení i jeho realizace.</w:t>
      </w:r>
    </w:p>
    <w:p w:rsidR="0000623B" w:rsidRPr="00B03351" w:rsidRDefault="0000623B" w:rsidP="007D5F91">
      <w:pPr>
        <w:pStyle w:val="Odstavecseseznamem"/>
        <w:numPr>
          <w:ilvl w:val="0"/>
          <w:numId w:val="17"/>
        </w:numPr>
        <w:spacing w:after="200" w:line="360" w:lineRule="auto"/>
        <w:jc w:val="both"/>
        <w:rPr>
          <w:rFonts w:ascii="Arial" w:hAnsi="Arial" w:cs="Arial"/>
          <w:sz w:val="20"/>
          <w:szCs w:val="20"/>
        </w:rPr>
      </w:pPr>
      <w:r w:rsidRPr="00B03351">
        <w:rPr>
          <w:rFonts w:ascii="Arial" w:hAnsi="Arial" w:cs="Arial"/>
          <w:sz w:val="20"/>
          <w:szCs w:val="20"/>
        </w:rPr>
        <w:t>Ukládání bude umožněno v interní i externí aplikaci.</w:t>
      </w:r>
    </w:p>
    <w:p w:rsidR="0000623B" w:rsidRPr="00B03351" w:rsidRDefault="0000623B" w:rsidP="007D5F91">
      <w:pPr>
        <w:pStyle w:val="Odstavecseseznamem"/>
        <w:numPr>
          <w:ilvl w:val="0"/>
          <w:numId w:val="17"/>
        </w:numPr>
        <w:spacing w:after="200" w:line="360" w:lineRule="auto"/>
        <w:jc w:val="both"/>
        <w:rPr>
          <w:rFonts w:ascii="Arial" w:hAnsi="Arial" w:cs="Arial"/>
          <w:sz w:val="20"/>
          <w:szCs w:val="20"/>
        </w:rPr>
      </w:pPr>
      <w:r w:rsidRPr="00B03351">
        <w:rPr>
          <w:rFonts w:ascii="Arial" w:hAnsi="Arial" w:cs="Arial"/>
          <w:sz w:val="20"/>
          <w:szCs w:val="20"/>
        </w:rPr>
        <w:t>Koncept musí být možné uložit v kterémkoliv kroku tvorby požadavku. Ukládání bude možné i opakovaně.</w:t>
      </w:r>
    </w:p>
    <w:p w:rsidR="0000623B" w:rsidRPr="00B03351" w:rsidRDefault="0000623B" w:rsidP="007D5F91">
      <w:pPr>
        <w:pStyle w:val="Odstavecseseznamem"/>
        <w:numPr>
          <w:ilvl w:val="0"/>
          <w:numId w:val="17"/>
        </w:numPr>
        <w:spacing w:after="200" w:line="360" w:lineRule="auto"/>
        <w:jc w:val="both"/>
        <w:rPr>
          <w:rFonts w:ascii="Arial" w:hAnsi="Arial" w:cs="Arial"/>
          <w:sz w:val="20"/>
          <w:szCs w:val="20"/>
        </w:rPr>
      </w:pPr>
      <w:r w:rsidRPr="00B03351">
        <w:rPr>
          <w:rFonts w:ascii="Arial" w:hAnsi="Arial" w:cs="Arial"/>
          <w:sz w:val="20"/>
          <w:szCs w:val="20"/>
        </w:rPr>
        <w:t>Koncept musí být možné kdykoliv smazat (do okamžiku odeslání požadavku).</w:t>
      </w:r>
    </w:p>
    <w:p w:rsidR="0000623B" w:rsidRPr="00B03351" w:rsidRDefault="0000623B" w:rsidP="007D5F91">
      <w:pPr>
        <w:pStyle w:val="Odstavecseseznamem"/>
        <w:numPr>
          <w:ilvl w:val="0"/>
          <w:numId w:val="17"/>
        </w:numPr>
        <w:spacing w:after="200" w:line="360" w:lineRule="auto"/>
        <w:jc w:val="both"/>
        <w:rPr>
          <w:rFonts w:ascii="Arial" w:hAnsi="Arial" w:cs="Arial"/>
          <w:sz w:val="20"/>
          <w:szCs w:val="20"/>
        </w:rPr>
      </w:pPr>
      <w:r w:rsidRPr="00B03351">
        <w:rPr>
          <w:rFonts w:ascii="Arial" w:hAnsi="Arial" w:cs="Arial"/>
          <w:sz w:val="20"/>
          <w:szCs w:val="20"/>
        </w:rPr>
        <w:t>Konceptu bude přiřazené řádné pořadové číslo až v momentu jeho odeslání, kdy vznikne klasický požadavek. Odesláním konceptu do seznamu požadavků se koncept automaticky smaže.</w:t>
      </w:r>
    </w:p>
    <w:p w:rsidR="0000623B" w:rsidRPr="00B03351" w:rsidRDefault="0000623B" w:rsidP="007D5F91">
      <w:pPr>
        <w:pStyle w:val="Odstavecseseznamem"/>
        <w:numPr>
          <w:ilvl w:val="0"/>
          <w:numId w:val="17"/>
        </w:numPr>
        <w:spacing w:after="200" w:line="360" w:lineRule="auto"/>
        <w:jc w:val="both"/>
        <w:rPr>
          <w:rFonts w:ascii="Arial" w:hAnsi="Arial" w:cs="Arial"/>
          <w:sz w:val="20"/>
          <w:szCs w:val="20"/>
        </w:rPr>
      </w:pPr>
      <w:r w:rsidRPr="00B03351">
        <w:rPr>
          <w:rFonts w:ascii="Arial" w:hAnsi="Arial" w:cs="Arial"/>
          <w:sz w:val="20"/>
          <w:szCs w:val="20"/>
        </w:rPr>
        <w:t>Koncepty budou zobrazeny v samostatném seznamu s názvem „Moje koncepty“.</w:t>
      </w:r>
    </w:p>
    <w:p w:rsidR="0000623B" w:rsidRPr="00B03351" w:rsidRDefault="0000623B" w:rsidP="007D5F91">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17" w:name="_Toc474497344"/>
      <w:r w:rsidRPr="00B03351">
        <w:rPr>
          <w:rFonts w:ascii="Arial" w:hAnsi="Arial" w:cs="Arial"/>
          <w:sz w:val="20"/>
          <w:szCs w:val="20"/>
        </w:rPr>
        <w:t>Rozšíření možnosti zobrazování Aktualit na všech webech spravovaných v rámci LFR ve vazbě na Katalog produktů</w:t>
      </w:r>
      <w:bookmarkEnd w:id="17"/>
    </w:p>
    <w:p w:rsidR="0000623B" w:rsidRPr="00B03351" w:rsidRDefault="0000623B" w:rsidP="007D5F91">
      <w:pPr>
        <w:spacing w:line="360" w:lineRule="auto"/>
        <w:jc w:val="both"/>
        <w:rPr>
          <w:rFonts w:ascii="Arial" w:hAnsi="Arial" w:cs="Arial"/>
          <w:sz w:val="20"/>
          <w:szCs w:val="20"/>
        </w:rPr>
      </w:pPr>
      <w:r w:rsidRPr="00B03351">
        <w:rPr>
          <w:rFonts w:ascii="Arial" w:hAnsi="Arial" w:cs="Arial"/>
          <w:sz w:val="20"/>
          <w:szCs w:val="20"/>
        </w:rPr>
        <w:t>Blok Redakční systém</w:t>
      </w:r>
    </w:p>
    <w:p w:rsidR="0000623B" w:rsidRPr="00B03351" w:rsidRDefault="0000623B" w:rsidP="007D5F91">
      <w:pPr>
        <w:spacing w:line="360" w:lineRule="auto"/>
        <w:jc w:val="both"/>
        <w:rPr>
          <w:rFonts w:ascii="Arial" w:hAnsi="Arial" w:cs="Arial"/>
          <w:sz w:val="20"/>
          <w:szCs w:val="20"/>
        </w:rPr>
      </w:pPr>
      <w:r w:rsidRPr="00B03351">
        <w:rPr>
          <w:rFonts w:ascii="Arial" w:hAnsi="Arial" w:cs="Arial"/>
          <w:sz w:val="20"/>
          <w:szCs w:val="20"/>
        </w:rPr>
        <w:t xml:space="preserve">Webová prezentace ČSÚ se skládá z několika webů – hlavním je web ústřední, dále existuje 14 krajských webů, SLDB, </w:t>
      </w:r>
      <w:proofErr w:type="spellStart"/>
      <w:r w:rsidRPr="00B03351">
        <w:rPr>
          <w:rFonts w:ascii="Arial" w:hAnsi="Arial" w:cs="Arial"/>
          <w:sz w:val="20"/>
          <w:szCs w:val="20"/>
        </w:rPr>
        <w:t>Minisčítání</w:t>
      </w:r>
      <w:proofErr w:type="spellEnd"/>
      <w:r w:rsidRPr="00B03351">
        <w:rPr>
          <w:rFonts w:ascii="Arial" w:hAnsi="Arial" w:cs="Arial"/>
          <w:sz w:val="20"/>
          <w:szCs w:val="20"/>
        </w:rPr>
        <w:t>. Tyto weby se liší grafickým pojetím i strukturou.</w:t>
      </w:r>
    </w:p>
    <w:p w:rsidR="0000623B" w:rsidRPr="00B03351" w:rsidRDefault="0000623B" w:rsidP="007D5F91">
      <w:pPr>
        <w:spacing w:line="360" w:lineRule="auto"/>
        <w:jc w:val="both"/>
        <w:rPr>
          <w:rFonts w:ascii="Arial" w:hAnsi="Arial" w:cs="Arial"/>
          <w:sz w:val="20"/>
          <w:szCs w:val="20"/>
        </w:rPr>
      </w:pPr>
      <w:r w:rsidRPr="00B03351">
        <w:rPr>
          <w:rFonts w:ascii="Arial" w:hAnsi="Arial" w:cs="Arial"/>
          <w:sz w:val="20"/>
          <w:szCs w:val="20"/>
        </w:rPr>
        <w:t xml:space="preserve">Každý web má na své hlavní stránce blok Aktuality, kde se zobrazují odkazy na stránky a produkty, které mají v Redakčním systému příznak „Zobrazit v Aktualitách“. Mezi aktuality se </w:t>
      </w:r>
      <w:r w:rsidRPr="00B03351">
        <w:rPr>
          <w:rFonts w:ascii="Arial" w:hAnsi="Arial" w:cs="Arial"/>
          <w:sz w:val="20"/>
          <w:szCs w:val="20"/>
        </w:rPr>
        <w:lastRenderedPageBreak/>
        <w:t xml:space="preserve">zařazují např.: komentáře, analýzy, tiskové zprávy, oznámení (dále jen „aktuality“).  Tyto aktuality jsou pouze v případě tiskových zpráv a oznámení </w:t>
      </w:r>
      <w:r w:rsidRPr="00B03351">
        <w:rPr>
          <w:rFonts w:ascii="Arial" w:hAnsi="Arial" w:cs="Arial"/>
          <w:b/>
          <w:sz w:val="20"/>
          <w:szCs w:val="20"/>
          <w:u w:val="single"/>
        </w:rPr>
        <w:t>ústředí</w:t>
      </w:r>
      <w:r w:rsidRPr="00B03351">
        <w:rPr>
          <w:rFonts w:ascii="Arial" w:hAnsi="Arial" w:cs="Arial"/>
          <w:sz w:val="20"/>
          <w:szCs w:val="20"/>
        </w:rPr>
        <w:t xml:space="preserve"> zadávány prostřednictvím Katalogu produktů</w:t>
      </w:r>
      <w:r w:rsidRPr="00B03351">
        <w:rPr>
          <w:rStyle w:val="Znakapoznpodarou"/>
          <w:rFonts w:ascii="Arial" w:hAnsi="Arial" w:cs="Arial"/>
          <w:sz w:val="20"/>
          <w:szCs w:val="20"/>
        </w:rPr>
        <w:footnoteReference w:id="1"/>
      </w:r>
      <w:r w:rsidRPr="00B03351">
        <w:rPr>
          <w:rFonts w:ascii="Arial" w:hAnsi="Arial" w:cs="Arial"/>
          <w:sz w:val="20"/>
          <w:szCs w:val="20"/>
        </w:rPr>
        <w:t>. Oznámení na ostatních webech nejsou evidována v Katalogu produktů a jsou zadávána jako „obyčejné“ stránky.</w:t>
      </w:r>
    </w:p>
    <w:p w:rsidR="0000623B" w:rsidRPr="00B03351" w:rsidRDefault="0000623B" w:rsidP="007D5F91">
      <w:pPr>
        <w:pStyle w:val="Odstavecseseznamem"/>
        <w:numPr>
          <w:ilvl w:val="0"/>
          <w:numId w:val="18"/>
        </w:numPr>
        <w:spacing w:after="200" w:line="360" w:lineRule="auto"/>
        <w:jc w:val="both"/>
        <w:rPr>
          <w:rFonts w:ascii="Arial" w:hAnsi="Arial" w:cs="Arial"/>
          <w:sz w:val="20"/>
          <w:szCs w:val="20"/>
        </w:rPr>
      </w:pPr>
      <w:r w:rsidRPr="00B03351">
        <w:rPr>
          <w:rFonts w:ascii="Arial" w:hAnsi="Arial" w:cs="Arial"/>
          <w:sz w:val="20"/>
          <w:szCs w:val="20"/>
        </w:rPr>
        <w:t xml:space="preserve">Dodavatel zajistí, aby bylo možné aktuality zadané prostřednictvím Katalogu produktů zveřejnit v bloku „Aktuality“ na více (tj. jednom, více nebo všech) webech zároveň. Redaktor příslušného webu bude mít možnost zadat novou aktualitu do Katalogu produktů. Redaktor bude mít možnost v Katalogu produktů nebo v Redakčním systému určit, zda se produkt zobrazí v Aktualitách vybraných webů. </w:t>
      </w:r>
    </w:p>
    <w:p w:rsidR="0000623B" w:rsidRPr="00B03351" w:rsidRDefault="0000623B" w:rsidP="007D5F91">
      <w:pPr>
        <w:pStyle w:val="Odstavecseseznamem"/>
        <w:numPr>
          <w:ilvl w:val="0"/>
          <w:numId w:val="18"/>
        </w:numPr>
        <w:spacing w:after="200" w:line="360" w:lineRule="auto"/>
        <w:jc w:val="both"/>
        <w:rPr>
          <w:rFonts w:ascii="Arial" w:hAnsi="Arial" w:cs="Arial"/>
          <w:sz w:val="20"/>
          <w:szCs w:val="20"/>
        </w:rPr>
      </w:pPr>
      <w:r w:rsidRPr="00B03351">
        <w:rPr>
          <w:rFonts w:ascii="Arial" w:hAnsi="Arial" w:cs="Arial"/>
          <w:sz w:val="20"/>
          <w:szCs w:val="20"/>
        </w:rPr>
        <w:t>Dodavatel navrhne systém tak, aby bylo možné vyfiltrovat v externím Katalogu produktů (</w:t>
      </w:r>
      <w:hyperlink r:id="rId15" w:history="1">
        <w:r w:rsidRPr="00B03351">
          <w:rPr>
            <w:rStyle w:val="Hypertextovodkaz"/>
            <w:rFonts w:ascii="Arial" w:hAnsi="Arial" w:cs="Arial"/>
            <w:sz w:val="20"/>
            <w:szCs w:val="20"/>
          </w:rPr>
          <w:t>https://www.czso.cz/csu/czso/katalog-produktu</w:t>
        </w:r>
      </w:hyperlink>
      <w:r w:rsidRPr="00B03351">
        <w:rPr>
          <w:rFonts w:ascii="Arial" w:hAnsi="Arial" w:cs="Arial"/>
          <w:sz w:val="20"/>
          <w:szCs w:val="20"/>
        </w:rPr>
        <w:t xml:space="preserve">) přehled aktualit pro každý web zvlášť a s přehledem všech aktualit ze všech webů. Produkt musí navíc obsahovat dva nové znaky – zda se jedná o aktualitu a na kterém webu/webech se zobrazuje, dle kterých půjde aktuality vyfiltrovat v externím KP.  </w:t>
      </w:r>
    </w:p>
    <w:p w:rsidR="0000623B" w:rsidRPr="00B03351" w:rsidRDefault="0000623B" w:rsidP="007D5F91">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18" w:name="_Toc474497345"/>
      <w:r w:rsidRPr="00B03351">
        <w:rPr>
          <w:rFonts w:ascii="Arial" w:hAnsi="Arial" w:cs="Arial"/>
          <w:sz w:val="20"/>
          <w:szCs w:val="20"/>
        </w:rPr>
        <w:t xml:space="preserve">Název:  </w:t>
      </w:r>
      <w:proofErr w:type="spellStart"/>
      <w:r w:rsidRPr="00B03351">
        <w:rPr>
          <w:rFonts w:ascii="Arial" w:hAnsi="Arial" w:cs="Arial"/>
          <w:sz w:val="20"/>
          <w:szCs w:val="20"/>
        </w:rPr>
        <w:t>preview</w:t>
      </w:r>
      <w:proofErr w:type="spellEnd"/>
      <w:r w:rsidRPr="00B03351">
        <w:rPr>
          <w:rFonts w:ascii="Arial" w:hAnsi="Arial" w:cs="Arial"/>
          <w:sz w:val="20"/>
          <w:szCs w:val="20"/>
        </w:rPr>
        <w:t xml:space="preserve"> grafického návrhu</w:t>
      </w:r>
      <w:bookmarkEnd w:id="18"/>
    </w:p>
    <w:p w:rsidR="0000623B" w:rsidRPr="00B03351" w:rsidRDefault="0000623B" w:rsidP="007D5F91">
      <w:pPr>
        <w:spacing w:line="360" w:lineRule="auto"/>
        <w:jc w:val="both"/>
        <w:rPr>
          <w:rFonts w:ascii="Arial" w:hAnsi="Arial" w:cs="Arial"/>
          <w:sz w:val="20"/>
          <w:szCs w:val="20"/>
        </w:rPr>
      </w:pPr>
      <w:r w:rsidRPr="00B03351">
        <w:rPr>
          <w:rFonts w:ascii="Arial" w:hAnsi="Arial" w:cs="Arial"/>
          <w:b/>
          <w:sz w:val="20"/>
          <w:szCs w:val="20"/>
        </w:rPr>
        <w:t>Hlavní modul:</w:t>
      </w:r>
      <w:r w:rsidRPr="00B03351">
        <w:rPr>
          <w:rFonts w:ascii="Arial" w:hAnsi="Arial" w:cs="Arial"/>
          <w:sz w:val="20"/>
          <w:szCs w:val="20"/>
        </w:rPr>
        <w:t xml:space="preserve"> Enrico</w:t>
      </w:r>
    </w:p>
    <w:p w:rsidR="0000623B" w:rsidRPr="00B03351" w:rsidRDefault="0000623B" w:rsidP="007D5F91">
      <w:pPr>
        <w:spacing w:line="360" w:lineRule="auto"/>
        <w:jc w:val="both"/>
        <w:rPr>
          <w:rFonts w:ascii="Arial" w:hAnsi="Arial" w:cs="Arial"/>
          <w:sz w:val="20"/>
          <w:szCs w:val="20"/>
        </w:rPr>
      </w:pPr>
      <w:r w:rsidRPr="00B03351">
        <w:rPr>
          <w:rFonts w:ascii="Arial" w:hAnsi="Arial" w:cs="Arial"/>
          <w:b/>
          <w:sz w:val="20"/>
          <w:szCs w:val="20"/>
        </w:rPr>
        <w:t>Vazby:</w:t>
      </w:r>
      <w:r w:rsidRPr="00B03351">
        <w:rPr>
          <w:rFonts w:ascii="Arial" w:hAnsi="Arial" w:cs="Arial"/>
          <w:sz w:val="20"/>
          <w:szCs w:val="20"/>
        </w:rPr>
        <w:t xml:space="preserve"> </w:t>
      </w:r>
      <w:proofErr w:type="spellStart"/>
      <w:r w:rsidRPr="00B03351">
        <w:rPr>
          <w:rFonts w:ascii="Arial" w:hAnsi="Arial" w:cs="Arial"/>
          <w:sz w:val="20"/>
          <w:szCs w:val="20"/>
        </w:rPr>
        <w:t>Dante</w:t>
      </w:r>
      <w:proofErr w:type="spellEnd"/>
      <w:r w:rsidRPr="00B03351">
        <w:rPr>
          <w:rFonts w:ascii="Arial" w:hAnsi="Arial" w:cs="Arial"/>
          <w:sz w:val="20"/>
          <w:szCs w:val="20"/>
        </w:rPr>
        <w:t>/</w:t>
      </w:r>
      <w:proofErr w:type="spellStart"/>
      <w:r w:rsidRPr="00B03351">
        <w:rPr>
          <w:rFonts w:ascii="Arial" w:hAnsi="Arial" w:cs="Arial"/>
          <w:sz w:val="20"/>
          <w:szCs w:val="20"/>
        </w:rPr>
        <w:t>DanteWeb</w:t>
      </w:r>
      <w:proofErr w:type="spellEnd"/>
      <w:r w:rsidRPr="00B03351">
        <w:rPr>
          <w:rFonts w:ascii="Arial" w:hAnsi="Arial" w:cs="Arial"/>
          <w:sz w:val="20"/>
          <w:szCs w:val="20"/>
        </w:rPr>
        <w:t xml:space="preserve">, SMS </w:t>
      </w:r>
      <w:proofErr w:type="spellStart"/>
      <w:r w:rsidRPr="00B03351">
        <w:rPr>
          <w:rFonts w:ascii="Arial" w:hAnsi="Arial" w:cs="Arial"/>
          <w:sz w:val="20"/>
          <w:szCs w:val="20"/>
        </w:rPr>
        <w:t>Ulohy</w:t>
      </w:r>
      <w:proofErr w:type="spellEnd"/>
    </w:p>
    <w:p w:rsidR="0000623B" w:rsidRPr="00B03351" w:rsidRDefault="0000623B" w:rsidP="007D5F91">
      <w:pPr>
        <w:spacing w:line="360" w:lineRule="auto"/>
        <w:jc w:val="both"/>
        <w:rPr>
          <w:rFonts w:ascii="Arial" w:hAnsi="Arial" w:cs="Arial"/>
          <w:sz w:val="20"/>
          <w:szCs w:val="20"/>
        </w:rPr>
      </w:pPr>
      <w:r w:rsidRPr="00B03351">
        <w:rPr>
          <w:rFonts w:ascii="Arial" w:hAnsi="Arial" w:cs="Arial"/>
          <w:b/>
          <w:sz w:val="20"/>
          <w:szCs w:val="20"/>
        </w:rPr>
        <w:t>Zadání:</w:t>
      </w:r>
      <w:r w:rsidRPr="00B03351">
        <w:rPr>
          <w:rFonts w:ascii="Arial" w:hAnsi="Arial" w:cs="Arial"/>
          <w:sz w:val="20"/>
          <w:szCs w:val="20"/>
        </w:rPr>
        <w:t xml:space="preserve"> Po načtení popisu výkazu, oddílů a/nebo částí ze SMS ULOHY (respektive jak po načtení, tak v průběhu grafických úprav jednotlivých objektů) umožnit kontrolu vzhledu těchto objektů tak, jak budou zobrazeny v systému </w:t>
      </w:r>
      <w:proofErr w:type="spellStart"/>
      <w:r w:rsidRPr="00B03351">
        <w:rPr>
          <w:rFonts w:ascii="Arial" w:hAnsi="Arial" w:cs="Arial"/>
          <w:sz w:val="20"/>
          <w:szCs w:val="20"/>
        </w:rPr>
        <w:t>Dante</w:t>
      </w:r>
      <w:proofErr w:type="spellEnd"/>
      <w:r w:rsidRPr="00B03351">
        <w:rPr>
          <w:rFonts w:ascii="Arial" w:hAnsi="Arial" w:cs="Arial"/>
          <w:sz w:val="20"/>
          <w:szCs w:val="20"/>
        </w:rPr>
        <w:t>/</w:t>
      </w:r>
      <w:proofErr w:type="spellStart"/>
      <w:r w:rsidRPr="00B03351">
        <w:rPr>
          <w:rFonts w:ascii="Arial" w:hAnsi="Arial" w:cs="Arial"/>
          <w:sz w:val="20"/>
          <w:szCs w:val="20"/>
        </w:rPr>
        <w:t>Danteweb</w:t>
      </w:r>
      <w:proofErr w:type="spellEnd"/>
      <w:r w:rsidRPr="00B03351">
        <w:rPr>
          <w:rFonts w:ascii="Arial" w:hAnsi="Arial" w:cs="Arial"/>
          <w:sz w:val="20"/>
          <w:szCs w:val="20"/>
        </w:rPr>
        <w:t xml:space="preserve">. </w:t>
      </w:r>
      <w:proofErr w:type="spellStart"/>
      <w:r w:rsidRPr="00B03351">
        <w:rPr>
          <w:rFonts w:ascii="Arial" w:hAnsi="Arial" w:cs="Arial"/>
          <w:sz w:val="20"/>
          <w:szCs w:val="20"/>
        </w:rPr>
        <w:t>Preview</w:t>
      </w:r>
      <w:proofErr w:type="spellEnd"/>
      <w:r w:rsidRPr="00B03351">
        <w:rPr>
          <w:rFonts w:ascii="Arial" w:hAnsi="Arial" w:cs="Arial"/>
          <w:sz w:val="20"/>
          <w:szCs w:val="20"/>
        </w:rPr>
        <w:t xml:space="preserve"> návrhu bude také možné exportovat do vhodného grafického formátu, aby bylo možné tyto náhledy sdílet i s pracovníky, kteří nemají nainstalovaný modul Enrico.</w:t>
      </w:r>
    </w:p>
    <w:p w:rsidR="0000623B" w:rsidRPr="00B03351" w:rsidRDefault="0000623B" w:rsidP="007D5F91">
      <w:pPr>
        <w:pStyle w:val="Nadpis1"/>
        <w:keepLines/>
        <w:widowControl/>
        <w:numPr>
          <w:ilvl w:val="0"/>
          <w:numId w:val="19"/>
        </w:numPr>
        <w:autoSpaceDE/>
        <w:autoSpaceDN/>
        <w:adjustRightInd/>
        <w:spacing w:before="480" w:after="0" w:line="360" w:lineRule="auto"/>
        <w:jc w:val="both"/>
        <w:rPr>
          <w:rFonts w:ascii="Arial" w:hAnsi="Arial" w:cs="Arial"/>
          <w:sz w:val="20"/>
          <w:szCs w:val="20"/>
        </w:rPr>
      </w:pPr>
      <w:bookmarkStart w:id="19" w:name="_Toc474497346"/>
      <w:r w:rsidRPr="00B03351">
        <w:rPr>
          <w:rFonts w:ascii="Arial" w:hAnsi="Arial" w:cs="Arial"/>
          <w:sz w:val="20"/>
          <w:szCs w:val="20"/>
        </w:rPr>
        <w:t xml:space="preserve">Název: rozšíření práv o otevření vybraného uživatele v </w:t>
      </w:r>
      <w:proofErr w:type="spellStart"/>
      <w:r w:rsidRPr="00B03351">
        <w:rPr>
          <w:rFonts w:ascii="Arial" w:hAnsi="Arial" w:cs="Arial"/>
          <w:sz w:val="20"/>
          <w:szCs w:val="20"/>
        </w:rPr>
        <w:t>Danteweb</w:t>
      </w:r>
      <w:bookmarkEnd w:id="19"/>
      <w:proofErr w:type="spellEnd"/>
      <w:r w:rsidRPr="00B03351">
        <w:rPr>
          <w:rFonts w:ascii="Arial" w:hAnsi="Arial" w:cs="Arial"/>
          <w:sz w:val="20"/>
          <w:szCs w:val="20"/>
        </w:rPr>
        <w:t xml:space="preserve"> </w:t>
      </w:r>
    </w:p>
    <w:p w:rsidR="0000623B" w:rsidRPr="00B03351" w:rsidRDefault="0000623B" w:rsidP="007D5F91">
      <w:pPr>
        <w:spacing w:line="360" w:lineRule="auto"/>
        <w:jc w:val="both"/>
        <w:rPr>
          <w:rFonts w:ascii="Arial" w:hAnsi="Arial" w:cs="Arial"/>
          <w:sz w:val="20"/>
          <w:szCs w:val="20"/>
        </w:rPr>
      </w:pPr>
      <w:r w:rsidRPr="00B03351">
        <w:rPr>
          <w:rFonts w:ascii="Arial" w:hAnsi="Arial" w:cs="Arial"/>
          <w:b/>
          <w:sz w:val="20"/>
          <w:szCs w:val="20"/>
        </w:rPr>
        <w:t>Hlavní modul:</w:t>
      </w:r>
      <w:r w:rsidRPr="00B03351">
        <w:rPr>
          <w:rFonts w:ascii="Arial" w:hAnsi="Arial" w:cs="Arial"/>
          <w:sz w:val="20"/>
          <w:szCs w:val="20"/>
        </w:rPr>
        <w:t xml:space="preserve"> Dante</w:t>
      </w:r>
    </w:p>
    <w:p w:rsidR="00403BCB" w:rsidRDefault="0000623B" w:rsidP="007D5F91">
      <w:pPr>
        <w:spacing w:line="360" w:lineRule="auto"/>
        <w:jc w:val="both"/>
        <w:rPr>
          <w:rFonts w:ascii="Arial" w:hAnsi="Arial" w:cs="Arial"/>
          <w:sz w:val="20"/>
          <w:szCs w:val="20"/>
        </w:rPr>
      </w:pPr>
      <w:r w:rsidRPr="00B03351">
        <w:rPr>
          <w:rFonts w:ascii="Arial" w:hAnsi="Arial" w:cs="Arial"/>
          <w:b/>
          <w:sz w:val="20"/>
          <w:szCs w:val="20"/>
        </w:rPr>
        <w:t>Vazby:</w:t>
      </w:r>
      <w:r w:rsidRPr="00B03351">
        <w:rPr>
          <w:rFonts w:ascii="Arial" w:hAnsi="Arial" w:cs="Arial"/>
          <w:sz w:val="20"/>
          <w:szCs w:val="20"/>
        </w:rPr>
        <w:t xml:space="preserve"> </w:t>
      </w:r>
      <w:proofErr w:type="spellStart"/>
      <w:r w:rsidRPr="00B03351">
        <w:rPr>
          <w:rFonts w:ascii="Arial" w:hAnsi="Arial" w:cs="Arial"/>
          <w:sz w:val="20"/>
          <w:szCs w:val="20"/>
        </w:rPr>
        <w:t>Danteweb</w:t>
      </w:r>
      <w:proofErr w:type="spellEnd"/>
      <w:r w:rsidRPr="00B03351">
        <w:rPr>
          <w:rFonts w:ascii="Arial" w:hAnsi="Arial" w:cs="Arial"/>
          <w:sz w:val="20"/>
          <w:szCs w:val="20"/>
        </w:rPr>
        <w:t>, SSO/bezpečnost</w:t>
      </w:r>
    </w:p>
    <w:p w:rsidR="00403BCB" w:rsidRDefault="00403BCB" w:rsidP="007D5F91">
      <w:pPr>
        <w:spacing w:line="360" w:lineRule="auto"/>
        <w:jc w:val="both"/>
        <w:rPr>
          <w:rFonts w:ascii="Arial" w:hAnsi="Arial" w:cs="Arial"/>
          <w:sz w:val="20"/>
          <w:szCs w:val="20"/>
        </w:rPr>
      </w:pPr>
    </w:p>
    <w:p w:rsidR="00403BCB" w:rsidRDefault="00403BCB" w:rsidP="007D5F91">
      <w:pPr>
        <w:spacing w:line="360" w:lineRule="auto"/>
        <w:jc w:val="both"/>
        <w:rPr>
          <w:rFonts w:ascii="Arial" w:hAnsi="Arial" w:cs="Arial"/>
          <w:sz w:val="20"/>
          <w:szCs w:val="20"/>
        </w:rPr>
      </w:pPr>
      <w:r w:rsidRPr="00B03351">
        <w:rPr>
          <w:rFonts w:ascii="Arial" w:hAnsi="Arial" w:cs="Arial"/>
          <w:b/>
          <w:sz w:val="20"/>
          <w:szCs w:val="20"/>
        </w:rPr>
        <w:t>Zadání:</w:t>
      </w:r>
      <w:r w:rsidRPr="00B03351">
        <w:rPr>
          <w:rFonts w:ascii="Arial" w:hAnsi="Arial" w:cs="Arial"/>
          <w:sz w:val="20"/>
          <w:szCs w:val="20"/>
        </w:rPr>
        <w:t xml:space="preserve"> </w:t>
      </w:r>
      <w:r w:rsidR="0000623B" w:rsidRPr="00403BCB">
        <w:rPr>
          <w:rFonts w:ascii="Arial" w:hAnsi="Arial" w:cs="Arial"/>
          <w:sz w:val="20"/>
          <w:szCs w:val="20"/>
        </w:rPr>
        <w:t xml:space="preserve">Možnost přidat vybraným technologům a programátorům v </w:t>
      </w:r>
      <w:proofErr w:type="gramStart"/>
      <w:r w:rsidR="0000623B" w:rsidRPr="00403BCB">
        <w:rPr>
          <w:rFonts w:ascii="Arial" w:hAnsi="Arial" w:cs="Arial"/>
          <w:sz w:val="20"/>
          <w:szCs w:val="20"/>
        </w:rPr>
        <w:t>Dante</w:t>
      </w:r>
      <w:proofErr w:type="gramEnd"/>
      <w:r w:rsidR="0000623B" w:rsidRPr="00403BCB">
        <w:rPr>
          <w:rFonts w:ascii="Arial" w:hAnsi="Arial" w:cs="Arial"/>
          <w:sz w:val="20"/>
          <w:szCs w:val="20"/>
        </w:rPr>
        <w:t xml:space="preserve"> právo otevřít </w:t>
      </w:r>
      <w:proofErr w:type="spellStart"/>
      <w:r w:rsidR="0000623B" w:rsidRPr="00403BCB">
        <w:rPr>
          <w:rFonts w:ascii="Arial" w:hAnsi="Arial" w:cs="Arial"/>
          <w:sz w:val="20"/>
          <w:szCs w:val="20"/>
        </w:rPr>
        <w:t>Danteweb</w:t>
      </w:r>
      <w:proofErr w:type="spellEnd"/>
      <w:r w:rsidR="0000623B" w:rsidRPr="00403BCB">
        <w:rPr>
          <w:rFonts w:ascii="Arial" w:hAnsi="Arial" w:cs="Arial"/>
          <w:sz w:val="20"/>
          <w:szCs w:val="20"/>
        </w:rPr>
        <w:t xml:space="preserve"> s výkazy vybraného respondenta/respondent-editora (pouze pro čtení). Jde o to, aby technologové, v případě potřeby mohli telefonicky navádět respondenta k jednotlivým úkonům v rámci systému </w:t>
      </w:r>
      <w:proofErr w:type="spellStart"/>
      <w:r w:rsidR="0000623B" w:rsidRPr="00403BCB">
        <w:rPr>
          <w:rFonts w:ascii="Arial" w:hAnsi="Arial" w:cs="Arial"/>
          <w:sz w:val="20"/>
          <w:szCs w:val="20"/>
        </w:rPr>
        <w:t>Danteweb</w:t>
      </w:r>
      <w:proofErr w:type="spellEnd"/>
      <w:r w:rsidR="0000623B" w:rsidRPr="00403BCB">
        <w:rPr>
          <w:rFonts w:ascii="Arial" w:hAnsi="Arial" w:cs="Arial"/>
          <w:sz w:val="20"/>
          <w:szCs w:val="20"/>
        </w:rPr>
        <w:t xml:space="preserve"> a měli přitom možnost procházet stejnými obrazovkami a nad stejnými daty jako respondent. </w:t>
      </w:r>
      <w:bookmarkStart w:id="20" w:name="_Toc474497347"/>
    </w:p>
    <w:p w:rsidR="007E7EB4" w:rsidRDefault="007C361A" w:rsidP="007D5F91">
      <w:pPr>
        <w:pStyle w:val="Nadpis1"/>
        <w:keepLines/>
        <w:widowControl/>
        <w:numPr>
          <w:ilvl w:val="0"/>
          <w:numId w:val="19"/>
        </w:numPr>
        <w:autoSpaceDE/>
        <w:autoSpaceDN/>
        <w:adjustRightInd/>
        <w:spacing w:before="480" w:after="0" w:line="360" w:lineRule="auto"/>
        <w:jc w:val="both"/>
        <w:rPr>
          <w:rFonts w:ascii="Arial" w:hAnsi="Arial" w:cs="Arial"/>
          <w:sz w:val="20"/>
          <w:szCs w:val="20"/>
        </w:rPr>
      </w:pPr>
      <w:r w:rsidRPr="007C361A">
        <w:rPr>
          <w:rFonts w:ascii="Arial" w:hAnsi="Arial" w:cs="Arial"/>
          <w:sz w:val="20"/>
          <w:szCs w:val="20"/>
        </w:rPr>
        <w:lastRenderedPageBreak/>
        <w:t>Generování rozsáhlých souborů z VDB</w:t>
      </w:r>
      <w:bookmarkEnd w:id="20"/>
    </w:p>
    <w:p w:rsidR="007C361A" w:rsidRPr="007C361A" w:rsidRDefault="007C361A" w:rsidP="007D5F91">
      <w:pPr>
        <w:spacing w:line="360" w:lineRule="auto"/>
        <w:jc w:val="both"/>
        <w:rPr>
          <w:rFonts w:ascii="Arial" w:hAnsi="Arial" w:cs="Arial"/>
          <w:sz w:val="20"/>
          <w:szCs w:val="20"/>
        </w:rPr>
      </w:pPr>
    </w:p>
    <w:p w:rsidR="007C361A" w:rsidRPr="007C361A" w:rsidRDefault="007E7EB4" w:rsidP="007D5F91">
      <w:pPr>
        <w:spacing w:line="360" w:lineRule="auto"/>
        <w:jc w:val="both"/>
        <w:rPr>
          <w:rFonts w:ascii="Arial" w:hAnsi="Arial" w:cs="Arial"/>
          <w:b/>
          <w:sz w:val="20"/>
          <w:szCs w:val="20"/>
        </w:rPr>
      </w:pPr>
      <w:r w:rsidRPr="007E7EB4">
        <w:rPr>
          <w:rFonts w:ascii="Arial" w:hAnsi="Arial" w:cs="Arial"/>
          <w:b/>
          <w:sz w:val="20"/>
          <w:szCs w:val="20"/>
        </w:rPr>
        <w:t>Cíl:</w:t>
      </w:r>
    </w:p>
    <w:p w:rsidR="007C361A" w:rsidRDefault="007C361A" w:rsidP="007D5F91">
      <w:pPr>
        <w:spacing w:line="360" w:lineRule="auto"/>
        <w:jc w:val="both"/>
        <w:rPr>
          <w:rFonts w:ascii="Arial" w:hAnsi="Arial" w:cs="Arial"/>
          <w:sz w:val="20"/>
          <w:szCs w:val="20"/>
        </w:rPr>
      </w:pPr>
      <w:r w:rsidRPr="007C361A">
        <w:rPr>
          <w:rFonts w:ascii="Arial" w:hAnsi="Arial" w:cs="Arial"/>
          <w:sz w:val="20"/>
          <w:szCs w:val="20"/>
        </w:rPr>
        <w:t>Umožnit generování souborů ze statistických dat uložených v primární části veřejné databáze ČSÚ (VDB) a jejich správu (především aktualizaci obsahu).  Požadovaná data vymezovat pomocí metainformací a výstupních struktur využívaných při navrhování výstupů veřejné databáze. Výstupní soubor uložit ve formátech XLSX, CSV, XML. Při exportu respektovat atributy důvěrnosti a platnosti jednotlivých údajů.</w:t>
      </w:r>
    </w:p>
    <w:p w:rsidR="007C361A" w:rsidRPr="007C361A" w:rsidRDefault="007C361A" w:rsidP="007D5F91">
      <w:pPr>
        <w:spacing w:line="360" w:lineRule="auto"/>
        <w:jc w:val="both"/>
        <w:rPr>
          <w:rFonts w:ascii="Arial" w:hAnsi="Arial" w:cs="Arial"/>
          <w:sz w:val="20"/>
          <w:szCs w:val="20"/>
        </w:rPr>
      </w:pPr>
    </w:p>
    <w:p w:rsidR="007C361A" w:rsidRPr="007C361A" w:rsidRDefault="007E7EB4" w:rsidP="007D5F91">
      <w:pPr>
        <w:spacing w:line="360" w:lineRule="auto"/>
        <w:jc w:val="both"/>
        <w:rPr>
          <w:rFonts w:ascii="Arial" w:hAnsi="Arial" w:cs="Arial"/>
          <w:b/>
          <w:sz w:val="20"/>
          <w:szCs w:val="20"/>
        </w:rPr>
      </w:pPr>
      <w:r w:rsidRPr="007E7EB4">
        <w:rPr>
          <w:rFonts w:ascii="Arial" w:hAnsi="Arial" w:cs="Arial"/>
          <w:b/>
          <w:sz w:val="20"/>
          <w:szCs w:val="20"/>
        </w:rPr>
        <w:t>Současný stav:</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Stávající prezentační aplikace veřejné databáze (VDB) je navržena a optimalizována s ohledem na prezentaci statistických údajů na webových stránkách ČSÚ v HTML. Z každé statistické tabulky je možno vytvořit exporty v několika formátech (XLS, XML, PDF).</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 xml:space="preserve">Základním objektem prezentace jsou předdefinované výstupní objekty (PVO) navrhované v podobě šablon jednoduchých statistických tabulek.  Požadovaná data pro PVO jsou vymezena pomocí metainformací (věcné, časové, územní hledisko). Statistické údaje se v šabloně PVO zobrazí teprve v okamžiku požadavku na zobrazení PVO, kdy aplikace provede dotaz do primární části databáze (úložiště statistických dat) a statistické údaje odpovídající </w:t>
      </w:r>
      <w:proofErr w:type="spellStart"/>
      <w:r w:rsidRPr="007C361A">
        <w:rPr>
          <w:rFonts w:ascii="Arial" w:hAnsi="Arial" w:cs="Arial"/>
          <w:sz w:val="20"/>
          <w:szCs w:val="20"/>
        </w:rPr>
        <w:t>metainformačním</w:t>
      </w:r>
      <w:proofErr w:type="spellEnd"/>
      <w:r w:rsidRPr="007C361A">
        <w:rPr>
          <w:rFonts w:ascii="Arial" w:hAnsi="Arial" w:cs="Arial"/>
          <w:sz w:val="20"/>
          <w:szCs w:val="20"/>
        </w:rPr>
        <w:t xml:space="preserve"> popisu se v PVO zobrazí.</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PVO umožňují interaktivní volbu parametrů (např. výběr požadovaného území, období, apod.). Finální objekt však vzhledem k potřebě rychlé odezvy není příliš rozsáhlý a obsahuje omezený počet statistických údajů.</w:t>
      </w:r>
    </w:p>
    <w:p w:rsidR="007C361A" w:rsidRDefault="007C361A" w:rsidP="007D5F91">
      <w:pPr>
        <w:spacing w:line="360" w:lineRule="auto"/>
        <w:jc w:val="both"/>
        <w:rPr>
          <w:rFonts w:ascii="Arial" w:hAnsi="Arial" w:cs="Arial"/>
          <w:sz w:val="20"/>
          <w:szCs w:val="20"/>
        </w:rPr>
      </w:pPr>
      <w:r w:rsidRPr="007C361A">
        <w:rPr>
          <w:rFonts w:ascii="Arial" w:hAnsi="Arial" w:cs="Arial"/>
          <w:sz w:val="20"/>
          <w:szCs w:val="20"/>
        </w:rPr>
        <w:t>Mimo VDB je součástí Katalogu produktů ČSÚ řada diseminačních produktů, které nabízejí srovnatelná data jako VDB. Snahou je postupně tyto produkty (obsahující zpravidla XLSX soubory) nahrazovat výstupy generovanými z VDB. Problémem však je, že řada produktů (zejména časové řady nebo datové sady) obsahuje velké množství údajů, které současná prezentační aplikace VDB efektivně generovat neumí.</w:t>
      </w:r>
    </w:p>
    <w:p w:rsidR="007C361A" w:rsidRPr="007C361A" w:rsidRDefault="007C361A" w:rsidP="007C361A">
      <w:pPr>
        <w:rPr>
          <w:rFonts w:ascii="Arial" w:hAnsi="Arial" w:cs="Arial"/>
          <w:sz w:val="20"/>
          <w:szCs w:val="20"/>
        </w:rPr>
      </w:pPr>
    </w:p>
    <w:p w:rsidR="007C361A" w:rsidRPr="007C361A" w:rsidRDefault="007E7EB4" w:rsidP="007D5F91">
      <w:pPr>
        <w:spacing w:line="360" w:lineRule="auto"/>
        <w:jc w:val="both"/>
        <w:rPr>
          <w:rFonts w:ascii="Arial" w:hAnsi="Arial" w:cs="Arial"/>
          <w:b/>
          <w:sz w:val="20"/>
          <w:szCs w:val="20"/>
        </w:rPr>
      </w:pPr>
      <w:r w:rsidRPr="007E7EB4">
        <w:rPr>
          <w:rFonts w:ascii="Arial" w:hAnsi="Arial" w:cs="Arial"/>
          <w:b/>
          <w:sz w:val="20"/>
          <w:szCs w:val="20"/>
        </w:rPr>
        <w:t>Požadovaný stav:</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Vytvořit aplikaci, která na základě požadavku na statistická data vygeneruje datové soubory (DS) s možností výrazně většího rozsahu ve formátech CSV, XLSX a XML z databáze VDB a umožní jejich správu.</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 xml:space="preserve"> DS budou generovány v off-line režimu (mimo stávající prezentaci VDB) a uloženy do databáze nebo do </w:t>
      </w:r>
      <w:proofErr w:type="spellStart"/>
      <w:r w:rsidRPr="007C361A">
        <w:rPr>
          <w:rFonts w:ascii="Arial" w:hAnsi="Arial" w:cs="Arial"/>
          <w:sz w:val="20"/>
          <w:szCs w:val="20"/>
        </w:rPr>
        <w:t>file</w:t>
      </w:r>
      <w:proofErr w:type="spellEnd"/>
      <w:r w:rsidRPr="007C361A">
        <w:rPr>
          <w:rFonts w:ascii="Arial" w:hAnsi="Arial" w:cs="Arial"/>
          <w:sz w:val="20"/>
          <w:szCs w:val="20"/>
        </w:rPr>
        <w:t>-systému uživatele (správy VDB). Řešení umožní jednak správu požadavků na vygenerování DS, zejména jejich definování, možnost okamžitého či naplánovaného spuštění, modifikaci i smazání, a jednak správu vygenerovaných DS. Aplikace bude určená pouze oprávněným uživatelům (správcům VDB).</w:t>
      </w:r>
      <w:r>
        <w:rPr>
          <w:rFonts w:ascii="Arial" w:hAnsi="Arial" w:cs="Arial"/>
          <w:sz w:val="20"/>
          <w:szCs w:val="20"/>
        </w:rPr>
        <w:t xml:space="preserve"> </w:t>
      </w:r>
      <w:r w:rsidRPr="007C361A">
        <w:rPr>
          <w:rFonts w:ascii="Arial" w:hAnsi="Arial" w:cs="Arial"/>
          <w:sz w:val="20"/>
          <w:szCs w:val="20"/>
        </w:rPr>
        <w:t xml:space="preserve">Požadavek na generování DS představuje vymezení metainformací v souladu s datovým modelem primární části VDB (DB tabulka VDBHODNOTA). </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 xml:space="preserve">Požadavek může být vymezen pomocí stávajících nástrojů VDB (návrhář výstupních objektů) nebo novou aplikací. Řešení by mělo využívat elementy výstupních objektů (EVO) obsažené v sekundární části VDB nebo předdefinované výstupní objekty (PVO). </w:t>
      </w:r>
      <w:proofErr w:type="gramStart"/>
      <w:r w:rsidRPr="007C361A">
        <w:rPr>
          <w:rFonts w:ascii="Arial" w:hAnsi="Arial" w:cs="Arial"/>
          <w:sz w:val="20"/>
          <w:szCs w:val="20"/>
        </w:rPr>
        <w:t>EVO</w:t>
      </w:r>
      <w:proofErr w:type="gramEnd"/>
      <w:r w:rsidRPr="007C361A">
        <w:rPr>
          <w:rFonts w:ascii="Arial" w:hAnsi="Arial" w:cs="Arial"/>
          <w:sz w:val="20"/>
          <w:szCs w:val="20"/>
        </w:rPr>
        <w:t xml:space="preserve"> zpravidla </w:t>
      </w:r>
      <w:proofErr w:type="gramStart"/>
      <w:r w:rsidRPr="007C361A">
        <w:rPr>
          <w:rFonts w:ascii="Arial" w:hAnsi="Arial" w:cs="Arial"/>
          <w:sz w:val="20"/>
          <w:szCs w:val="20"/>
        </w:rPr>
        <w:t>představují</w:t>
      </w:r>
      <w:proofErr w:type="gramEnd"/>
      <w:r w:rsidRPr="007C361A">
        <w:rPr>
          <w:rFonts w:ascii="Arial" w:hAnsi="Arial" w:cs="Arial"/>
          <w:sz w:val="20"/>
          <w:szCs w:val="20"/>
        </w:rPr>
        <w:t xml:space="preserve"> osu PVO (hlavička, legenda).</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lastRenderedPageBreak/>
        <w:t>DS v XLSX formátu budou svou podobou (tedy obsahem, nikoliv formátem!) odpovídat stávajícím exportům PVO z prezentační aplikace VDBVO2. Jedná se o dvourozměrnou tabulku (v případě použití stránek v PVO budou stránky představovat listy v sešitu XLSX). DS bude obsahovat název výstupního objektu (tabulky), záhlaví, hlavičku, legendu a datovou matici, plus patičku s uvedením zdroje dat.  Pokud to bude technicky možné, tak tabulky delší než určená mez budou mít ukotvenou hlavičku a tabulky širší než určená mez budou mít ukotvenou legendu.</w:t>
      </w:r>
    </w:p>
    <w:p w:rsidR="007C361A" w:rsidRPr="007C361A" w:rsidRDefault="007C361A" w:rsidP="007D5F91">
      <w:pPr>
        <w:spacing w:line="360" w:lineRule="auto"/>
        <w:jc w:val="both"/>
        <w:rPr>
          <w:rFonts w:ascii="Arial" w:hAnsi="Arial" w:cs="Arial"/>
          <w:sz w:val="20"/>
          <w:szCs w:val="20"/>
        </w:rPr>
      </w:pP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DS v CSV a XML bude představovat vektor statistických údajů, kde úvodní sloupce bude představovat textový a metainformační popis (vymezení údaje z hlediska věcného, časového, územního) a dále bude uveden sloupec s hodnotou statistického údaje a jeho povinné atributy (důvěrnost, poznámka k údaji, interval zveřejnění) a další nepovinné atributy definované v Požadavku na generování DS.</w:t>
      </w:r>
    </w:p>
    <w:p w:rsidR="007C361A" w:rsidRPr="007C361A" w:rsidRDefault="007C361A" w:rsidP="007D5F91">
      <w:pPr>
        <w:spacing w:line="360" w:lineRule="auto"/>
        <w:jc w:val="both"/>
        <w:rPr>
          <w:rFonts w:ascii="Arial" w:hAnsi="Arial" w:cs="Arial"/>
          <w:sz w:val="20"/>
          <w:szCs w:val="20"/>
        </w:rPr>
      </w:pPr>
      <w:r w:rsidRPr="007C361A">
        <w:rPr>
          <w:rFonts w:ascii="Arial" w:hAnsi="Arial" w:cs="Arial"/>
          <w:sz w:val="20"/>
          <w:szCs w:val="20"/>
        </w:rPr>
        <w:t>Při generování DS je nezbytné respektovat interval zveřejnění jednotlivých statistických údajů a respektovat rovněž atributy důvěrnosti (umožnit generování pouze veřejných údajů).</w:t>
      </w:r>
    </w:p>
    <w:p w:rsidR="007C361A" w:rsidRPr="007C361A" w:rsidRDefault="007C361A" w:rsidP="007D5F91">
      <w:pPr>
        <w:spacing w:line="360" w:lineRule="auto"/>
        <w:jc w:val="both"/>
        <w:rPr>
          <w:rFonts w:ascii="Arial" w:hAnsi="Arial" w:cs="Arial"/>
          <w:sz w:val="20"/>
          <w:szCs w:val="20"/>
        </w:rPr>
      </w:pPr>
    </w:p>
    <w:p w:rsidR="0050607D" w:rsidRPr="00B03351" w:rsidRDefault="007C361A" w:rsidP="007D5F91">
      <w:pPr>
        <w:spacing w:line="360" w:lineRule="auto"/>
        <w:jc w:val="both"/>
        <w:rPr>
          <w:rFonts w:ascii="Arial" w:hAnsi="Arial" w:cs="Arial"/>
          <w:sz w:val="20"/>
          <w:szCs w:val="20"/>
        </w:rPr>
      </w:pPr>
      <w:r w:rsidRPr="007C361A">
        <w:rPr>
          <w:rFonts w:ascii="Arial" w:hAnsi="Arial" w:cs="Arial"/>
          <w:sz w:val="20"/>
          <w:szCs w:val="20"/>
        </w:rPr>
        <w:t>Vzhledem k velkým objemům jednotlivých DS a jejich narůstajícímu počtu bude nejspíš nutné v určitých fázích životního cyklu DS využít i možnost komprimace dat.</w:t>
      </w:r>
      <w:r w:rsidR="0050607D">
        <w:rPr>
          <w:rFonts w:ascii="Arial" w:hAnsi="Arial" w:cs="Arial"/>
          <w:sz w:val="20"/>
          <w:szCs w:val="20"/>
        </w:rPr>
        <w:br w:type="page"/>
      </w:r>
    </w:p>
    <w:p w:rsidR="005118D4" w:rsidRDefault="005118D4">
      <w:pPr>
        <w:rPr>
          <w:rFonts w:ascii="Arial" w:hAnsi="Arial" w:cs="Arial"/>
          <w:sz w:val="20"/>
          <w:szCs w:val="20"/>
        </w:rPr>
      </w:pPr>
    </w:p>
    <w:tbl>
      <w:tblPr>
        <w:tblpPr w:leftFromText="141" w:rightFromText="141" w:vertAnchor="text" w:horzAnchor="margin" w:tblpY="-60"/>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2"/>
      </w:tblGrid>
      <w:tr w:rsidR="005118D4" w:rsidRPr="00B03351" w:rsidTr="00E32A46">
        <w:trPr>
          <w:trHeight w:val="340"/>
        </w:trPr>
        <w:tc>
          <w:tcPr>
            <w:tcW w:w="8632" w:type="dxa"/>
            <w:shd w:val="clear" w:color="auto" w:fill="D9D9D9" w:themeFill="background1" w:themeFillShade="D9"/>
            <w:vAlign w:val="center"/>
          </w:tcPr>
          <w:p w:rsidR="005118D4" w:rsidRPr="007D32A7" w:rsidRDefault="005118D4" w:rsidP="005118D4">
            <w:pPr>
              <w:numPr>
                <w:ilvl w:val="0"/>
                <w:numId w:val="2"/>
              </w:numPr>
              <w:shd w:val="clear" w:color="auto" w:fill="D9D9D9"/>
              <w:rPr>
                <w:rFonts w:ascii="Arial" w:hAnsi="Arial" w:cs="Arial"/>
                <w:b/>
                <w:caps/>
                <w:sz w:val="20"/>
                <w:szCs w:val="20"/>
              </w:rPr>
            </w:pPr>
            <w:r w:rsidRPr="007D32A7">
              <w:rPr>
                <w:rFonts w:ascii="Arial" w:hAnsi="Arial" w:cs="Arial"/>
                <w:b/>
                <w:bCs/>
                <w:caps/>
                <w:sz w:val="20"/>
                <w:szCs w:val="20"/>
              </w:rPr>
              <w:t xml:space="preserve">požadavEK NA ANALÝZU </w:t>
            </w:r>
            <w:r w:rsidR="007E7EB4" w:rsidRPr="007E7EB4">
              <w:rPr>
                <w:rFonts w:ascii="Arial" w:hAnsi="Arial" w:cs="Arial"/>
                <w:b/>
                <w:caps/>
                <w:sz w:val="20"/>
                <w:szCs w:val="20"/>
              </w:rPr>
              <w:t>změn při migraci na ORACLE verze 12</w:t>
            </w:r>
          </w:p>
        </w:tc>
      </w:tr>
    </w:tbl>
    <w:p w:rsidR="0000623B" w:rsidRDefault="0000623B" w:rsidP="0000623B">
      <w:pPr>
        <w:rPr>
          <w:rFonts w:ascii="Arial" w:hAnsi="Arial" w:cs="Arial"/>
          <w:sz w:val="20"/>
          <w:szCs w:val="20"/>
        </w:rPr>
      </w:pPr>
    </w:p>
    <w:p w:rsidR="007D32A7" w:rsidRDefault="007D32A7" w:rsidP="007D5F91">
      <w:pPr>
        <w:spacing w:line="360" w:lineRule="auto"/>
        <w:jc w:val="both"/>
        <w:rPr>
          <w:rFonts w:ascii="Arial" w:hAnsi="Arial" w:cs="Arial"/>
          <w:sz w:val="20"/>
          <w:szCs w:val="20"/>
        </w:rPr>
      </w:pPr>
      <w:r>
        <w:rPr>
          <w:rFonts w:ascii="Arial" w:hAnsi="Arial" w:cs="Arial"/>
          <w:sz w:val="20"/>
          <w:szCs w:val="20"/>
        </w:rPr>
        <w:t xml:space="preserve">Součástí hodnocení služeb rozvoje je i </w:t>
      </w:r>
      <w:proofErr w:type="spellStart"/>
      <w:r>
        <w:rPr>
          <w:rFonts w:ascii="Arial" w:hAnsi="Arial" w:cs="Arial"/>
          <w:sz w:val="20"/>
          <w:szCs w:val="20"/>
        </w:rPr>
        <w:t>nacenění</w:t>
      </w:r>
      <w:proofErr w:type="spellEnd"/>
      <w:r>
        <w:rPr>
          <w:rFonts w:ascii="Arial" w:hAnsi="Arial" w:cs="Arial"/>
          <w:sz w:val="20"/>
          <w:szCs w:val="20"/>
        </w:rPr>
        <w:t xml:space="preserve"> analýzy</w:t>
      </w:r>
      <w:r w:rsidRPr="005118D4">
        <w:rPr>
          <w:rFonts w:ascii="Arial" w:hAnsi="Arial" w:cs="Arial"/>
          <w:sz w:val="20"/>
          <w:szCs w:val="20"/>
        </w:rPr>
        <w:t xml:space="preserve"> změn při migraci na </w:t>
      </w:r>
      <w:r w:rsidR="00835368">
        <w:rPr>
          <w:rFonts w:ascii="Arial" w:hAnsi="Arial" w:cs="Arial"/>
          <w:sz w:val="20"/>
          <w:szCs w:val="20"/>
        </w:rPr>
        <w:t xml:space="preserve">vyšší verzi </w:t>
      </w:r>
      <w:r w:rsidRPr="005118D4">
        <w:rPr>
          <w:rFonts w:ascii="Arial" w:hAnsi="Arial" w:cs="Arial"/>
          <w:sz w:val="20"/>
          <w:szCs w:val="20"/>
        </w:rPr>
        <w:t>ORACLE</w:t>
      </w:r>
      <w:r w:rsidR="00835368">
        <w:rPr>
          <w:rFonts w:ascii="Arial" w:hAnsi="Arial" w:cs="Arial"/>
          <w:sz w:val="20"/>
          <w:szCs w:val="20"/>
        </w:rPr>
        <w:t xml:space="preserve">. Hodnocení </w:t>
      </w:r>
      <w:r>
        <w:rPr>
          <w:rFonts w:ascii="Arial" w:hAnsi="Arial" w:cs="Arial"/>
          <w:sz w:val="20"/>
          <w:szCs w:val="20"/>
        </w:rPr>
        <w:t xml:space="preserve">obsahuje 2 samostatné části, které jsou samostatně </w:t>
      </w:r>
      <w:proofErr w:type="spellStart"/>
      <w:r>
        <w:rPr>
          <w:rFonts w:ascii="Arial" w:hAnsi="Arial" w:cs="Arial"/>
          <w:sz w:val="20"/>
          <w:szCs w:val="20"/>
        </w:rPr>
        <w:t>naceněny</w:t>
      </w:r>
      <w:proofErr w:type="spellEnd"/>
      <w:r>
        <w:rPr>
          <w:rFonts w:ascii="Arial" w:hAnsi="Arial" w:cs="Arial"/>
          <w:sz w:val="20"/>
          <w:szCs w:val="20"/>
        </w:rPr>
        <w:t xml:space="preserve"> v Závazném formuláři pro účely hodnocení. Obě části se týkají potřebných </w:t>
      </w:r>
      <w:r w:rsidRPr="005118D4">
        <w:rPr>
          <w:rFonts w:ascii="Arial" w:hAnsi="Arial" w:cs="Arial"/>
          <w:sz w:val="20"/>
          <w:szCs w:val="20"/>
        </w:rPr>
        <w:t xml:space="preserve">změn při migraci na </w:t>
      </w:r>
      <w:r>
        <w:rPr>
          <w:rFonts w:ascii="Arial" w:hAnsi="Arial" w:cs="Arial"/>
          <w:sz w:val="20"/>
          <w:szCs w:val="20"/>
        </w:rPr>
        <w:t xml:space="preserve">vyšší verzi databázového systému </w:t>
      </w:r>
      <w:r w:rsidRPr="005118D4">
        <w:rPr>
          <w:rFonts w:ascii="Arial" w:hAnsi="Arial" w:cs="Arial"/>
          <w:sz w:val="20"/>
          <w:szCs w:val="20"/>
        </w:rPr>
        <w:t>ORACLE</w:t>
      </w:r>
      <w:r>
        <w:rPr>
          <w:rFonts w:ascii="Arial" w:hAnsi="Arial" w:cs="Arial"/>
          <w:sz w:val="20"/>
          <w:szCs w:val="20"/>
        </w:rPr>
        <w:t>, tj. verzi</w:t>
      </w:r>
      <w:r w:rsidRPr="005118D4">
        <w:rPr>
          <w:rFonts w:ascii="Arial" w:hAnsi="Arial" w:cs="Arial"/>
          <w:sz w:val="20"/>
          <w:szCs w:val="20"/>
        </w:rPr>
        <w:t xml:space="preserve"> 12</w:t>
      </w:r>
      <w:r>
        <w:rPr>
          <w:rFonts w:ascii="Arial" w:hAnsi="Arial" w:cs="Arial"/>
          <w:sz w:val="20"/>
          <w:szCs w:val="20"/>
        </w:rPr>
        <w:t xml:space="preserve"> a jsou členěny v souladu s třívrstvou architekturou Statistického informačního systému </w:t>
      </w:r>
      <w:proofErr w:type="gramStart"/>
      <w:r>
        <w:rPr>
          <w:rFonts w:ascii="Arial" w:hAnsi="Arial" w:cs="Arial"/>
          <w:sz w:val="20"/>
          <w:szCs w:val="20"/>
        </w:rPr>
        <w:t>na</w:t>
      </w:r>
      <w:proofErr w:type="gramEnd"/>
      <w:r>
        <w:rPr>
          <w:rFonts w:ascii="Arial" w:hAnsi="Arial" w:cs="Arial"/>
          <w:sz w:val="20"/>
          <w:szCs w:val="20"/>
        </w:rPr>
        <w:t>:</w:t>
      </w:r>
    </w:p>
    <w:p w:rsidR="007E7EB4" w:rsidRPr="007E7EB4" w:rsidRDefault="007E7EB4" w:rsidP="007D5F91">
      <w:pPr>
        <w:pStyle w:val="Odstavecseseznamem"/>
        <w:numPr>
          <w:ilvl w:val="0"/>
          <w:numId w:val="21"/>
        </w:numPr>
        <w:spacing w:line="360" w:lineRule="auto"/>
        <w:jc w:val="both"/>
        <w:rPr>
          <w:rFonts w:ascii="Arial" w:hAnsi="Arial" w:cs="Arial"/>
          <w:sz w:val="20"/>
          <w:szCs w:val="20"/>
        </w:rPr>
      </w:pPr>
      <w:r w:rsidRPr="007E7EB4">
        <w:rPr>
          <w:rFonts w:ascii="Arial" w:hAnsi="Arial" w:cs="Arial"/>
          <w:sz w:val="20"/>
          <w:szCs w:val="20"/>
        </w:rPr>
        <w:t>Analýza potřebných úprav databázových procedur,</w:t>
      </w:r>
    </w:p>
    <w:p w:rsidR="007E7EB4" w:rsidRPr="007E7EB4" w:rsidRDefault="007E7EB4" w:rsidP="007D5F91">
      <w:pPr>
        <w:pStyle w:val="Odstavecseseznamem"/>
        <w:numPr>
          <w:ilvl w:val="0"/>
          <w:numId w:val="21"/>
        </w:numPr>
        <w:spacing w:line="360" w:lineRule="auto"/>
        <w:jc w:val="both"/>
        <w:rPr>
          <w:rFonts w:ascii="Arial" w:hAnsi="Arial" w:cs="Arial"/>
          <w:sz w:val="20"/>
          <w:szCs w:val="20"/>
        </w:rPr>
      </w:pPr>
      <w:r w:rsidRPr="007E7EB4">
        <w:rPr>
          <w:rFonts w:ascii="Arial" w:hAnsi="Arial" w:cs="Arial"/>
          <w:sz w:val="20"/>
          <w:szCs w:val="20"/>
        </w:rPr>
        <w:t>Analýza potřebných úprav, resp. optimalizace aplikací.</w:t>
      </w:r>
    </w:p>
    <w:p w:rsidR="007D32A7" w:rsidRDefault="00835368" w:rsidP="007D5F91">
      <w:pPr>
        <w:spacing w:line="360" w:lineRule="auto"/>
        <w:jc w:val="both"/>
        <w:rPr>
          <w:rFonts w:ascii="Arial" w:hAnsi="Arial" w:cs="Arial"/>
          <w:sz w:val="20"/>
          <w:szCs w:val="20"/>
        </w:rPr>
      </w:pPr>
      <w:r>
        <w:rPr>
          <w:rFonts w:ascii="Arial" w:hAnsi="Arial" w:cs="Arial"/>
          <w:sz w:val="20"/>
          <w:szCs w:val="20"/>
        </w:rPr>
        <w:t>Předmětem hodnocení je odhad časové náročnosti, resp. ceny za analýzu, nikoliv její samotné zpracování. Tento požadavek v rámci hodnocení nabídek nemá tedy povahu příkladu, ale pouze zpracování nabídkové ceny</w:t>
      </w:r>
      <w:r w:rsidR="00704CE3">
        <w:rPr>
          <w:rFonts w:ascii="Arial" w:hAnsi="Arial" w:cs="Arial"/>
          <w:sz w:val="20"/>
          <w:szCs w:val="20"/>
        </w:rPr>
        <w:t xml:space="preserve"> za analýzu, jejímž výstupem bude popis potřebných úprav, popis komponent, které bude potřeba nahradit, případné dopady na analytickou, architektonickou i technickou či provozní dokumentaci SIS, odhad časové náročnosti, harmonogram migrace za přípravné i realizační fáze s termíny v relativním vyjádření.</w:t>
      </w:r>
    </w:p>
    <w:p w:rsidR="00704CE3" w:rsidRPr="00B03351" w:rsidRDefault="00704CE3" w:rsidP="005118D4">
      <w:pPr>
        <w:rPr>
          <w:rFonts w:ascii="Arial" w:hAnsi="Arial" w:cs="Arial"/>
          <w:sz w:val="20"/>
          <w:szCs w:val="20"/>
        </w:rPr>
      </w:pPr>
    </w:p>
    <w:sectPr w:rsidR="00704CE3" w:rsidRPr="00B03351" w:rsidSect="00D967C2">
      <w:headerReference w:type="default" r:id="rId16"/>
      <w:footerReference w:type="default" r:id="rId17"/>
      <w:headerReference w:type="first" r:id="rId18"/>
      <w:footerReference w:type="first" r:id="rId19"/>
      <w:pgSz w:w="11906" w:h="16838"/>
      <w:pgMar w:top="1527" w:right="1417" w:bottom="851" w:left="1985" w:header="851" w:footer="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E7" w:rsidRDefault="003632E7" w:rsidP="00006BE4">
      <w:r>
        <w:separator/>
      </w:r>
    </w:p>
  </w:endnote>
  <w:endnote w:type="continuationSeparator" w:id="0">
    <w:p w:rsidR="003632E7" w:rsidRDefault="003632E7" w:rsidP="00006B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58" w:rsidRPr="00B878B9" w:rsidRDefault="009904FA">
    <w:pPr>
      <w:pStyle w:val="Zpat"/>
      <w:jc w:val="center"/>
      <w:rPr>
        <w:rFonts w:ascii="Arial" w:hAnsi="Arial" w:cs="Arial"/>
        <w:sz w:val="18"/>
        <w:szCs w:val="18"/>
      </w:rPr>
    </w:pPr>
    <w:r w:rsidRPr="00B878B9">
      <w:rPr>
        <w:rFonts w:ascii="Arial" w:hAnsi="Arial" w:cs="Arial"/>
        <w:sz w:val="18"/>
        <w:szCs w:val="18"/>
      </w:rPr>
      <w:fldChar w:fldCharType="begin"/>
    </w:r>
    <w:r w:rsidR="007D1958" w:rsidRPr="00B878B9">
      <w:rPr>
        <w:rFonts w:ascii="Arial" w:hAnsi="Arial" w:cs="Arial"/>
        <w:sz w:val="18"/>
        <w:szCs w:val="18"/>
      </w:rPr>
      <w:instrText xml:space="preserve"> PAGE   \* MERGEFORMAT </w:instrText>
    </w:r>
    <w:r w:rsidRPr="00B878B9">
      <w:rPr>
        <w:rFonts w:ascii="Arial" w:hAnsi="Arial" w:cs="Arial"/>
        <w:sz w:val="18"/>
        <w:szCs w:val="18"/>
      </w:rPr>
      <w:fldChar w:fldCharType="separate"/>
    </w:r>
    <w:r w:rsidR="007E514B">
      <w:rPr>
        <w:rFonts w:ascii="Arial" w:hAnsi="Arial" w:cs="Arial"/>
        <w:noProof/>
        <w:sz w:val="18"/>
        <w:szCs w:val="18"/>
      </w:rPr>
      <w:t>11</w:t>
    </w:r>
    <w:r w:rsidRPr="00B878B9">
      <w:rPr>
        <w:rFonts w:ascii="Arial" w:hAnsi="Arial" w:cs="Arial"/>
        <w:sz w:val="18"/>
        <w:szCs w:val="18"/>
      </w:rPr>
      <w:fldChar w:fldCharType="end"/>
    </w:r>
  </w:p>
  <w:p w:rsidR="007D1958" w:rsidRDefault="007D1958">
    <w:pPr>
      <w:pStyle w:val="Zpat"/>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58" w:rsidRPr="00B878B9" w:rsidRDefault="009904FA">
    <w:pPr>
      <w:pStyle w:val="Zpat"/>
      <w:jc w:val="center"/>
      <w:rPr>
        <w:rFonts w:ascii="Arial" w:hAnsi="Arial" w:cs="Arial"/>
        <w:sz w:val="18"/>
        <w:szCs w:val="18"/>
      </w:rPr>
    </w:pPr>
    <w:r w:rsidRPr="00B878B9">
      <w:rPr>
        <w:rFonts w:ascii="Arial" w:hAnsi="Arial" w:cs="Arial"/>
        <w:sz w:val="18"/>
        <w:szCs w:val="18"/>
      </w:rPr>
      <w:fldChar w:fldCharType="begin"/>
    </w:r>
    <w:r w:rsidR="007D1958" w:rsidRPr="00B878B9">
      <w:rPr>
        <w:rFonts w:ascii="Arial" w:hAnsi="Arial" w:cs="Arial"/>
        <w:sz w:val="18"/>
        <w:szCs w:val="18"/>
      </w:rPr>
      <w:instrText xml:space="preserve"> PAGE   \* MERGEFORMAT </w:instrText>
    </w:r>
    <w:r w:rsidRPr="00B878B9">
      <w:rPr>
        <w:rFonts w:ascii="Arial" w:hAnsi="Arial" w:cs="Arial"/>
        <w:sz w:val="18"/>
        <w:szCs w:val="18"/>
      </w:rPr>
      <w:fldChar w:fldCharType="separate"/>
    </w:r>
    <w:r w:rsidR="007E514B">
      <w:rPr>
        <w:rFonts w:ascii="Arial" w:hAnsi="Arial" w:cs="Arial"/>
        <w:noProof/>
        <w:sz w:val="18"/>
        <w:szCs w:val="18"/>
      </w:rPr>
      <w:t>1</w:t>
    </w:r>
    <w:r w:rsidRPr="00B878B9">
      <w:rPr>
        <w:rFonts w:ascii="Arial" w:hAnsi="Arial" w:cs="Arial"/>
        <w:sz w:val="18"/>
        <w:szCs w:val="18"/>
      </w:rPr>
      <w:fldChar w:fldCharType="end"/>
    </w:r>
  </w:p>
  <w:p w:rsidR="007D1958" w:rsidRDefault="007D19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E7" w:rsidRDefault="003632E7" w:rsidP="00006BE4">
      <w:r>
        <w:separator/>
      </w:r>
    </w:p>
  </w:footnote>
  <w:footnote w:type="continuationSeparator" w:id="0">
    <w:p w:rsidR="003632E7" w:rsidRDefault="003632E7" w:rsidP="00006BE4">
      <w:r>
        <w:continuationSeparator/>
      </w:r>
    </w:p>
  </w:footnote>
  <w:footnote w:id="1">
    <w:p w:rsidR="007D1958" w:rsidRPr="003E2AE0" w:rsidRDefault="007D1958" w:rsidP="0000623B">
      <w:r w:rsidRPr="00446E4B">
        <w:rPr>
          <w:rStyle w:val="Znakapoznpodarou"/>
          <w:rFonts w:ascii="Arial" w:hAnsi="Arial" w:cs="Arial"/>
        </w:rPr>
        <w:footnoteRef/>
      </w:r>
      <w:r w:rsidRPr="00446E4B">
        <w:rPr>
          <w:rFonts w:ascii="Arial" w:hAnsi="Arial" w:cs="Arial"/>
        </w:rPr>
        <w:t xml:space="preserve"> </w:t>
      </w:r>
      <w:r w:rsidRPr="00446E4B">
        <w:rPr>
          <w:rFonts w:ascii="Arial" w:hAnsi="Arial" w:cs="Arial"/>
          <w:sz w:val="18"/>
        </w:rPr>
        <w:t>Katalog produktů je přehled všech výstupů z ČSÚ určených pro veřejnost (publikace, rychlé informace, tiskové zprávy, sady tabulek, předdefinované výstupní objekty VDB, analýzy, speciální grafy, poskytované služby, revize, výpisy z databází, databáze, atd.) s příslušnými detailními charakteristikami (např. cena, rozsah, oblast statistiky, území, periodicita, termín vydání, termín předání k prezentaci atd.). Slouží jako základ, z něhož čerpají další nástroje a aplikace (např. vytváření Seznamu a Kalendáře rychlých informací, přehled revizí, termíny publikování atd. pro tiskové i internetové výstupy, pro interní i externí využití), takže musí umožňovat přístup ke všem produktům v různých pohledech a tříděních podle téměř jakékoli položky databáze Katalogu produktů (např. téma, datum vydání, území, forma, druh, klíčová slova). Na základě Katalogu produktů jsou informace uvolňovány pro veřejnost. Je základem pro provádění administrativních procesů při diseminaci atd.</w:t>
      </w:r>
    </w:p>
    <w:p w:rsidR="007D1958" w:rsidRDefault="007D1958" w:rsidP="0000623B">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58" w:rsidRDefault="007D1958" w:rsidP="009019C8">
    <w:pPr>
      <w:tabs>
        <w:tab w:val="right" w:pos="9072"/>
      </w:tabs>
      <w:spacing w:line="230" w:lineRule="exact"/>
    </w:pPr>
    <w:r>
      <w:rPr>
        <w:rFonts w:ascii="Arial" w:hAnsi="Arial" w:cs="Arial"/>
        <w:color w:val="006AAF"/>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58" w:rsidRDefault="007D1958" w:rsidP="009019C8">
    <w:pPr>
      <w:tabs>
        <w:tab w:val="right" w:pos="9072"/>
      </w:tabs>
      <w:spacing w:line="230" w:lineRule="exact"/>
      <w:rPr>
        <w:rFonts w:ascii="Arial" w:hAnsi="Arial" w:cs="Arial"/>
        <w:color w:val="006AAF"/>
        <w:sz w:val="18"/>
        <w:szCs w:val="18"/>
      </w:rPr>
    </w:pPr>
    <w:r w:rsidRPr="009A3734">
      <w:rPr>
        <w:rFonts w:ascii="Arial" w:hAnsi="Arial" w:cs="Arial"/>
        <w:noProof/>
        <w:color w:val="006AAF"/>
        <w:sz w:val="18"/>
        <w:szCs w:val="18"/>
      </w:rPr>
      <w:drawing>
        <wp:anchor distT="0" distB="0" distL="114300" distR="114300" simplePos="0" relativeHeight="251659264" behindDoc="0" locked="0" layoutInCell="1" allowOverlap="1">
          <wp:simplePos x="0" y="0"/>
          <wp:positionH relativeFrom="page">
            <wp:posOffset>381359</wp:posOffset>
          </wp:positionH>
          <wp:positionV relativeFrom="page">
            <wp:posOffset>508959</wp:posOffset>
          </wp:positionV>
          <wp:extent cx="1714860" cy="414067"/>
          <wp:effectExtent l="1905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ky statisticky urad CZ Col.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860" cy="414067"/>
                  </a:xfrm>
                  <a:prstGeom prst="rect">
                    <a:avLst/>
                  </a:prstGeom>
                </pic:spPr>
              </pic:pic>
            </a:graphicData>
          </a:graphic>
        </wp:anchor>
      </w:drawing>
    </w:r>
  </w:p>
  <w:p w:rsidR="007D1958" w:rsidRDefault="007D1958" w:rsidP="00D967C2">
    <w:pPr>
      <w:tabs>
        <w:tab w:val="right" w:pos="8505"/>
      </w:tabs>
      <w:spacing w:line="230" w:lineRule="exact"/>
    </w:pPr>
    <w:r>
      <w:rPr>
        <w:rFonts w:ascii="Arial" w:hAnsi="Arial" w:cs="Arial"/>
        <w:noProof/>
        <w:color w:val="006AAF"/>
        <w:sz w:val="18"/>
        <w:szCs w:val="18"/>
      </w:rPr>
      <w:drawing>
        <wp:anchor distT="0" distB="0" distL="114300" distR="114300" simplePos="0" relativeHeight="251661312" behindDoc="0" locked="0" layoutInCell="1" allowOverlap="1">
          <wp:simplePos x="0" y="0"/>
          <wp:positionH relativeFrom="margin">
            <wp:posOffset>3759200</wp:posOffset>
          </wp:positionH>
          <wp:positionV relativeFrom="margin">
            <wp:posOffset>-279400</wp:posOffset>
          </wp:positionV>
          <wp:extent cx="1533525" cy="228600"/>
          <wp:effectExtent l="19050" t="0" r="9525" b="0"/>
          <wp:wrapSquare wrapText="bothSides"/>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raha HLM CZ.wm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228600"/>
                  </a:xfrm>
                  <a:prstGeom prst="rect">
                    <a:avLst/>
                  </a:prstGeom>
                </pic:spPr>
              </pic:pic>
            </a:graphicData>
          </a:graphic>
        </wp:anchor>
      </w:drawing>
    </w:r>
    <w:r>
      <w:rPr>
        <w:rFonts w:ascii="Arial" w:hAnsi="Arial" w:cs="Arial"/>
        <w:color w:val="006AAF"/>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43"/>
    <w:multiLevelType w:val="hybridMultilevel"/>
    <w:tmpl w:val="C8364052"/>
    <w:lvl w:ilvl="0" w:tplc="842643F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87B59"/>
    <w:multiLevelType w:val="hybridMultilevel"/>
    <w:tmpl w:val="3EA217CA"/>
    <w:lvl w:ilvl="0" w:tplc="EA88ECFC">
      <w:start w:val="1"/>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6A0584B"/>
    <w:multiLevelType w:val="hybridMultilevel"/>
    <w:tmpl w:val="84D0B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B8063B"/>
    <w:multiLevelType w:val="hybridMultilevel"/>
    <w:tmpl w:val="FCD2AD24"/>
    <w:lvl w:ilvl="0" w:tplc="B01461FA">
      <w:start w:val="1"/>
      <w:numFmt w:val="upperLetter"/>
      <w:lvlText w:val="%1."/>
      <w:lvlJc w:val="left"/>
      <w:pPr>
        <w:ind w:left="192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4">
    <w:nsid w:val="1D190112"/>
    <w:multiLevelType w:val="hybridMultilevel"/>
    <w:tmpl w:val="E77C2E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EE274B"/>
    <w:multiLevelType w:val="hybridMultilevel"/>
    <w:tmpl w:val="6FF47E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D70C32"/>
    <w:multiLevelType w:val="hybridMultilevel"/>
    <w:tmpl w:val="FD4E3F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2D887177"/>
    <w:multiLevelType w:val="hybridMultilevel"/>
    <w:tmpl w:val="5E681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457B90"/>
    <w:multiLevelType w:val="hybridMultilevel"/>
    <w:tmpl w:val="89609B5E"/>
    <w:lvl w:ilvl="0" w:tplc="EB7C7202">
      <w:start w:val="1"/>
      <w:numFmt w:val="decimal"/>
      <w:lvlText w:val="%1."/>
      <w:lvlJc w:val="left"/>
      <w:pPr>
        <w:ind w:left="360" w:hanging="360"/>
      </w:pPr>
      <w:rPr>
        <w:rFonts w:ascii="Arial" w:eastAsiaTheme="minorHAnsi" w:hAnsi="Arial" w:cstheme="minorBidi"/>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92A2DE8"/>
    <w:multiLevelType w:val="hybridMultilevel"/>
    <w:tmpl w:val="BC801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75670B"/>
    <w:multiLevelType w:val="hybridMultilevel"/>
    <w:tmpl w:val="7A28CD54"/>
    <w:lvl w:ilvl="0" w:tplc="D3306E5E">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4AD56E6"/>
    <w:multiLevelType w:val="hybridMultilevel"/>
    <w:tmpl w:val="C374AF04"/>
    <w:lvl w:ilvl="0" w:tplc="79D8B6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D7E2214"/>
    <w:multiLevelType w:val="multilevel"/>
    <w:tmpl w:val="8A94BB7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4D35B35"/>
    <w:multiLevelType w:val="hybridMultilevel"/>
    <w:tmpl w:val="BCA69E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173A47"/>
    <w:multiLevelType w:val="multilevel"/>
    <w:tmpl w:val="FF4002FE"/>
    <w:lvl w:ilvl="0">
      <w:start w:val="1"/>
      <w:numFmt w:val="decimal"/>
      <w:pStyle w:val="Odrazk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15C5D81"/>
    <w:multiLevelType w:val="hybridMultilevel"/>
    <w:tmpl w:val="643CD6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E81A99"/>
    <w:multiLevelType w:val="hybridMultilevel"/>
    <w:tmpl w:val="B75AB11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401928"/>
    <w:multiLevelType w:val="hybridMultilevel"/>
    <w:tmpl w:val="253A6ABA"/>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nsid w:val="6DDA079B"/>
    <w:multiLevelType w:val="hybridMultilevel"/>
    <w:tmpl w:val="8D72E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321005"/>
    <w:multiLevelType w:val="hybridMultilevel"/>
    <w:tmpl w:val="91C80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7"/>
  </w:num>
  <w:num w:numId="5">
    <w:abstractNumId w:val="10"/>
  </w:num>
  <w:num w:numId="6">
    <w:abstractNumId w:val="8"/>
  </w:num>
  <w:num w:numId="7">
    <w:abstractNumId w:val="1"/>
  </w:num>
  <w:num w:numId="8">
    <w:abstractNumId w:val="0"/>
  </w:num>
  <w:num w:numId="9">
    <w:abstractNumId w:val="4"/>
  </w:num>
  <w:num w:numId="10">
    <w:abstractNumId w:val="3"/>
  </w:num>
  <w:num w:numId="11">
    <w:abstractNumId w:val="9"/>
  </w:num>
  <w:num w:numId="12">
    <w:abstractNumId w:val="15"/>
  </w:num>
  <w:num w:numId="13">
    <w:abstractNumId w:val="11"/>
  </w:num>
  <w:num w:numId="14">
    <w:abstractNumId w:val="6"/>
  </w:num>
  <w:num w:numId="15">
    <w:abstractNumId w:val="13"/>
  </w:num>
  <w:num w:numId="16">
    <w:abstractNumId w:val="16"/>
  </w:num>
  <w:num w:numId="17">
    <w:abstractNumId w:val="5"/>
  </w:num>
  <w:num w:numId="18">
    <w:abstractNumId w:val="19"/>
  </w:num>
  <w:num w:numId="19">
    <w:abstractNumId w:val="7"/>
  </w:num>
  <w:num w:numId="20">
    <w:abstractNumId w:val="2"/>
  </w:num>
  <w:num w:numId="21">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980313"/>
    <w:rsid w:val="00000BC3"/>
    <w:rsid w:val="0000623B"/>
    <w:rsid w:val="00006BE4"/>
    <w:rsid w:val="00041670"/>
    <w:rsid w:val="00046317"/>
    <w:rsid w:val="000632E6"/>
    <w:rsid w:val="000655F6"/>
    <w:rsid w:val="00071BD4"/>
    <w:rsid w:val="00072677"/>
    <w:rsid w:val="00085FC3"/>
    <w:rsid w:val="00087ACC"/>
    <w:rsid w:val="00093BA2"/>
    <w:rsid w:val="00094810"/>
    <w:rsid w:val="000A6620"/>
    <w:rsid w:val="000B22B9"/>
    <w:rsid w:val="000C00BD"/>
    <w:rsid w:val="000C03B0"/>
    <w:rsid w:val="000C379E"/>
    <w:rsid w:val="000D5845"/>
    <w:rsid w:val="000D6D5F"/>
    <w:rsid w:val="000E22FC"/>
    <w:rsid w:val="00100327"/>
    <w:rsid w:val="00104644"/>
    <w:rsid w:val="00105415"/>
    <w:rsid w:val="00107439"/>
    <w:rsid w:val="00114C13"/>
    <w:rsid w:val="00115358"/>
    <w:rsid w:val="00116608"/>
    <w:rsid w:val="00121F64"/>
    <w:rsid w:val="00124D21"/>
    <w:rsid w:val="00136B16"/>
    <w:rsid w:val="00143C0B"/>
    <w:rsid w:val="00144434"/>
    <w:rsid w:val="0014733B"/>
    <w:rsid w:val="00156CF1"/>
    <w:rsid w:val="001605CF"/>
    <w:rsid w:val="001667DE"/>
    <w:rsid w:val="001730CE"/>
    <w:rsid w:val="00176CFA"/>
    <w:rsid w:val="0017704F"/>
    <w:rsid w:val="0018026C"/>
    <w:rsid w:val="00193B61"/>
    <w:rsid w:val="0019564B"/>
    <w:rsid w:val="001968CB"/>
    <w:rsid w:val="001B0899"/>
    <w:rsid w:val="001B215D"/>
    <w:rsid w:val="001B368D"/>
    <w:rsid w:val="001B6282"/>
    <w:rsid w:val="001B7C93"/>
    <w:rsid w:val="001C1A38"/>
    <w:rsid w:val="001C5B0A"/>
    <w:rsid w:val="001C7B40"/>
    <w:rsid w:val="001D0199"/>
    <w:rsid w:val="001D165A"/>
    <w:rsid w:val="001D2289"/>
    <w:rsid w:val="001D4A51"/>
    <w:rsid w:val="001E39FF"/>
    <w:rsid w:val="001E5F17"/>
    <w:rsid w:val="001F0E6D"/>
    <w:rsid w:val="001F2E2C"/>
    <w:rsid w:val="001F66F8"/>
    <w:rsid w:val="00204226"/>
    <w:rsid w:val="0020696D"/>
    <w:rsid w:val="002110C6"/>
    <w:rsid w:val="002140DC"/>
    <w:rsid w:val="002178A8"/>
    <w:rsid w:val="0022113B"/>
    <w:rsid w:val="002243F7"/>
    <w:rsid w:val="0022764B"/>
    <w:rsid w:val="00233131"/>
    <w:rsid w:val="00237459"/>
    <w:rsid w:val="0023780A"/>
    <w:rsid w:val="00251A2F"/>
    <w:rsid w:val="0026360E"/>
    <w:rsid w:val="00274F48"/>
    <w:rsid w:val="00276FCF"/>
    <w:rsid w:val="00277753"/>
    <w:rsid w:val="002806AD"/>
    <w:rsid w:val="00281B52"/>
    <w:rsid w:val="00284C6C"/>
    <w:rsid w:val="0028703E"/>
    <w:rsid w:val="00291AA6"/>
    <w:rsid w:val="002972D3"/>
    <w:rsid w:val="002A00DB"/>
    <w:rsid w:val="002A2F50"/>
    <w:rsid w:val="002A6152"/>
    <w:rsid w:val="002B19AA"/>
    <w:rsid w:val="002B5B51"/>
    <w:rsid w:val="002C2B46"/>
    <w:rsid w:val="002C2E3D"/>
    <w:rsid w:val="002C33AA"/>
    <w:rsid w:val="002C4821"/>
    <w:rsid w:val="002C795C"/>
    <w:rsid w:val="002C7E42"/>
    <w:rsid w:val="002D3357"/>
    <w:rsid w:val="002D4F27"/>
    <w:rsid w:val="002D59BE"/>
    <w:rsid w:val="002D5B67"/>
    <w:rsid w:val="002D64C8"/>
    <w:rsid w:val="002D66E3"/>
    <w:rsid w:val="002E61DC"/>
    <w:rsid w:val="002F113F"/>
    <w:rsid w:val="002F5DB0"/>
    <w:rsid w:val="002F6F2F"/>
    <w:rsid w:val="00301FAA"/>
    <w:rsid w:val="00305B0A"/>
    <w:rsid w:val="00306FAA"/>
    <w:rsid w:val="00307058"/>
    <w:rsid w:val="00310B4C"/>
    <w:rsid w:val="00313254"/>
    <w:rsid w:val="00313998"/>
    <w:rsid w:val="00316C34"/>
    <w:rsid w:val="00323216"/>
    <w:rsid w:val="00326170"/>
    <w:rsid w:val="00331CE1"/>
    <w:rsid w:val="00334AA2"/>
    <w:rsid w:val="0033524A"/>
    <w:rsid w:val="00335598"/>
    <w:rsid w:val="00335C3A"/>
    <w:rsid w:val="00336868"/>
    <w:rsid w:val="00343232"/>
    <w:rsid w:val="0034506E"/>
    <w:rsid w:val="00352F02"/>
    <w:rsid w:val="00360BF1"/>
    <w:rsid w:val="003632E7"/>
    <w:rsid w:val="003663CB"/>
    <w:rsid w:val="003700B9"/>
    <w:rsid w:val="00374A0B"/>
    <w:rsid w:val="003804ED"/>
    <w:rsid w:val="003822AC"/>
    <w:rsid w:val="003836C7"/>
    <w:rsid w:val="00383BBD"/>
    <w:rsid w:val="0039064C"/>
    <w:rsid w:val="00395A9C"/>
    <w:rsid w:val="00397A10"/>
    <w:rsid w:val="003B4186"/>
    <w:rsid w:val="003B54ED"/>
    <w:rsid w:val="003B603C"/>
    <w:rsid w:val="003B6B9D"/>
    <w:rsid w:val="003C4CBC"/>
    <w:rsid w:val="003C6725"/>
    <w:rsid w:val="003D6313"/>
    <w:rsid w:val="003E4EB8"/>
    <w:rsid w:val="003E771D"/>
    <w:rsid w:val="003F1054"/>
    <w:rsid w:val="003F61B8"/>
    <w:rsid w:val="004021CD"/>
    <w:rsid w:val="00403B0E"/>
    <w:rsid w:val="00403BCB"/>
    <w:rsid w:val="0040723E"/>
    <w:rsid w:val="00410583"/>
    <w:rsid w:val="00416E02"/>
    <w:rsid w:val="004206E8"/>
    <w:rsid w:val="0042177C"/>
    <w:rsid w:val="00421C8A"/>
    <w:rsid w:val="004228D6"/>
    <w:rsid w:val="0042299C"/>
    <w:rsid w:val="00423264"/>
    <w:rsid w:val="004245CF"/>
    <w:rsid w:val="00424A15"/>
    <w:rsid w:val="00426AE6"/>
    <w:rsid w:val="00432905"/>
    <w:rsid w:val="0043566D"/>
    <w:rsid w:val="0044551F"/>
    <w:rsid w:val="00446E4B"/>
    <w:rsid w:val="00447D0B"/>
    <w:rsid w:val="004530DA"/>
    <w:rsid w:val="00453100"/>
    <w:rsid w:val="00456477"/>
    <w:rsid w:val="00457043"/>
    <w:rsid w:val="00461184"/>
    <w:rsid w:val="00467CF6"/>
    <w:rsid w:val="0047462F"/>
    <w:rsid w:val="00480645"/>
    <w:rsid w:val="00493C9C"/>
    <w:rsid w:val="004A0F00"/>
    <w:rsid w:val="004B11BF"/>
    <w:rsid w:val="004C0717"/>
    <w:rsid w:val="004C24C7"/>
    <w:rsid w:val="004C258E"/>
    <w:rsid w:val="004C2A8D"/>
    <w:rsid w:val="004D17DA"/>
    <w:rsid w:val="004D2FB1"/>
    <w:rsid w:val="004D6358"/>
    <w:rsid w:val="004E0C6F"/>
    <w:rsid w:val="004F241D"/>
    <w:rsid w:val="004F3400"/>
    <w:rsid w:val="00500AB0"/>
    <w:rsid w:val="00500D9A"/>
    <w:rsid w:val="0050161F"/>
    <w:rsid w:val="00502471"/>
    <w:rsid w:val="005043BC"/>
    <w:rsid w:val="0050607D"/>
    <w:rsid w:val="005118D4"/>
    <w:rsid w:val="005138D6"/>
    <w:rsid w:val="00513BEB"/>
    <w:rsid w:val="00524021"/>
    <w:rsid w:val="0052429E"/>
    <w:rsid w:val="005269E0"/>
    <w:rsid w:val="00540826"/>
    <w:rsid w:val="00540B36"/>
    <w:rsid w:val="005439C0"/>
    <w:rsid w:val="005442BF"/>
    <w:rsid w:val="00544D50"/>
    <w:rsid w:val="005464C6"/>
    <w:rsid w:val="005469C8"/>
    <w:rsid w:val="00552497"/>
    <w:rsid w:val="00564B5A"/>
    <w:rsid w:val="00576686"/>
    <w:rsid w:val="005836DD"/>
    <w:rsid w:val="00590D2E"/>
    <w:rsid w:val="00590FF3"/>
    <w:rsid w:val="0059314C"/>
    <w:rsid w:val="0059570F"/>
    <w:rsid w:val="005A1B53"/>
    <w:rsid w:val="005A46B6"/>
    <w:rsid w:val="005A6598"/>
    <w:rsid w:val="005B01BE"/>
    <w:rsid w:val="005B5083"/>
    <w:rsid w:val="005B5FDE"/>
    <w:rsid w:val="005C12BF"/>
    <w:rsid w:val="005C148D"/>
    <w:rsid w:val="005C1E06"/>
    <w:rsid w:val="005C744C"/>
    <w:rsid w:val="005C77BF"/>
    <w:rsid w:val="005D4130"/>
    <w:rsid w:val="005D5380"/>
    <w:rsid w:val="005E1284"/>
    <w:rsid w:val="005E1DDA"/>
    <w:rsid w:val="005E2899"/>
    <w:rsid w:val="005E3623"/>
    <w:rsid w:val="005F2A96"/>
    <w:rsid w:val="006038DC"/>
    <w:rsid w:val="006110D5"/>
    <w:rsid w:val="00612937"/>
    <w:rsid w:val="00614B40"/>
    <w:rsid w:val="00623F90"/>
    <w:rsid w:val="00624123"/>
    <w:rsid w:val="006246CC"/>
    <w:rsid w:val="006252FC"/>
    <w:rsid w:val="00626A36"/>
    <w:rsid w:val="006275F1"/>
    <w:rsid w:val="006354DA"/>
    <w:rsid w:val="00635F29"/>
    <w:rsid w:val="006363EC"/>
    <w:rsid w:val="00637E3E"/>
    <w:rsid w:val="00642126"/>
    <w:rsid w:val="00655BF5"/>
    <w:rsid w:val="006563AA"/>
    <w:rsid w:val="006566EC"/>
    <w:rsid w:val="00664591"/>
    <w:rsid w:val="00667743"/>
    <w:rsid w:val="006735EB"/>
    <w:rsid w:val="00680313"/>
    <w:rsid w:val="00680C29"/>
    <w:rsid w:val="00687209"/>
    <w:rsid w:val="00690565"/>
    <w:rsid w:val="00692B67"/>
    <w:rsid w:val="00694BC8"/>
    <w:rsid w:val="006976AE"/>
    <w:rsid w:val="006A09DA"/>
    <w:rsid w:val="006A4621"/>
    <w:rsid w:val="006C05B9"/>
    <w:rsid w:val="006C2F48"/>
    <w:rsid w:val="006C2FFA"/>
    <w:rsid w:val="006C5515"/>
    <w:rsid w:val="006D0CE4"/>
    <w:rsid w:val="006D1A4C"/>
    <w:rsid w:val="006D20EE"/>
    <w:rsid w:val="006D23FF"/>
    <w:rsid w:val="006D2E63"/>
    <w:rsid w:val="006D5AB9"/>
    <w:rsid w:val="006D5D5A"/>
    <w:rsid w:val="006D6D37"/>
    <w:rsid w:val="006E445F"/>
    <w:rsid w:val="006E490E"/>
    <w:rsid w:val="006E69E6"/>
    <w:rsid w:val="006E6C55"/>
    <w:rsid w:val="006E6F8F"/>
    <w:rsid w:val="006F0DA8"/>
    <w:rsid w:val="006F3291"/>
    <w:rsid w:val="006F4937"/>
    <w:rsid w:val="00701E16"/>
    <w:rsid w:val="00704CE3"/>
    <w:rsid w:val="007151F9"/>
    <w:rsid w:val="00721365"/>
    <w:rsid w:val="00723CFA"/>
    <w:rsid w:val="00730A52"/>
    <w:rsid w:val="00733A61"/>
    <w:rsid w:val="007357A7"/>
    <w:rsid w:val="007358AA"/>
    <w:rsid w:val="007413DA"/>
    <w:rsid w:val="007418E5"/>
    <w:rsid w:val="00743DCA"/>
    <w:rsid w:val="007551D9"/>
    <w:rsid w:val="007561C8"/>
    <w:rsid w:val="00756411"/>
    <w:rsid w:val="00757AF7"/>
    <w:rsid w:val="00762C2D"/>
    <w:rsid w:val="00765688"/>
    <w:rsid w:val="00766F7F"/>
    <w:rsid w:val="0077323E"/>
    <w:rsid w:val="007753B2"/>
    <w:rsid w:val="007753CE"/>
    <w:rsid w:val="00785785"/>
    <w:rsid w:val="0079212B"/>
    <w:rsid w:val="00793213"/>
    <w:rsid w:val="0079393C"/>
    <w:rsid w:val="0079546B"/>
    <w:rsid w:val="007A63BD"/>
    <w:rsid w:val="007C0AEA"/>
    <w:rsid w:val="007C22E5"/>
    <w:rsid w:val="007C361A"/>
    <w:rsid w:val="007C36B0"/>
    <w:rsid w:val="007D05A7"/>
    <w:rsid w:val="007D1958"/>
    <w:rsid w:val="007D32A7"/>
    <w:rsid w:val="007D5F91"/>
    <w:rsid w:val="007D6BD5"/>
    <w:rsid w:val="007D6CFB"/>
    <w:rsid w:val="007E2286"/>
    <w:rsid w:val="007E49F7"/>
    <w:rsid w:val="007E514B"/>
    <w:rsid w:val="007E585B"/>
    <w:rsid w:val="007E79A0"/>
    <w:rsid w:val="007E7B4A"/>
    <w:rsid w:val="007E7EB4"/>
    <w:rsid w:val="00800A16"/>
    <w:rsid w:val="0080204D"/>
    <w:rsid w:val="008045BE"/>
    <w:rsid w:val="00806E74"/>
    <w:rsid w:val="00814334"/>
    <w:rsid w:val="008174DF"/>
    <w:rsid w:val="008229C1"/>
    <w:rsid w:val="00833BFE"/>
    <w:rsid w:val="00835368"/>
    <w:rsid w:val="00842C09"/>
    <w:rsid w:val="00844E43"/>
    <w:rsid w:val="008475D9"/>
    <w:rsid w:val="008511D0"/>
    <w:rsid w:val="00860913"/>
    <w:rsid w:val="00863C22"/>
    <w:rsid w:val="00866E51"/>
    <w:rsid w:val="00875CF5"/>
    <w:rsid w:val="00875E94"/>
    <w:rsid w:val="00876E1D"/>
    <w:rsid w:val="00882C73"/>
    <w:rsid w:val="00884A52"/>
    <w:rsid w:val="00887283"/>
    <w:rsid w:val="00893D09"/>
    <w:rsid w:val="00897E02"/>
    <w:rsid w:val="00897E3B"/>
    <w:rsid w:val="008B45BF"/>
    <w:rsid w:val="008C54C8"/>
    <w:rsid w:val="008C6233"/>
    <w:rsid w:val="008D0F87"/>
    <w:rsid w:val="008D2ED1"/>
    <w:rsid w:val="008E7260"/>
    <w:rsid w:val="008F27B6"/>
    <w:rsid w:val="008F5D8A"/>
    <w:rsid w:val="008F660A"/>
    <w:rsid w:val="008F6636"/>
    <w:rsid w:val="008F6949"/>
    <w:rsid w:val="009019C8"/>
    <w:rsid w:val="00910C36"/>
    <w:rsid w:val="00912C30"/>
    <w:rsid w:val="0091373A"/>
    <w:rsid w:val="00914474"/>
    <w:rsid w:val="00914977"/>
    <w:rsid w:val="0092254D"/>
    <w:rsid w:val="00924458"/>
    <w:rsid w:val="00935286"/>
    <w:rsid w:val="00935570"/>
    <w:rsid w:val="009359FA"/>
    <w:rsid w:val="00951D72"/>
    <w:rsid w:val="00971C46"/>
    <w:rsid w:val="00980313"/>
    <w:rsid w:val="0098217D"/>
    <w:rsid w:val="00983089"/>
    <w:rsid w:val="0098315E"/>
    <w:rsid w:val="00984FE9"/>
    <w:rsid w:val="00985BD0"/>
    <w:rsid w:val="009904FA"/>
    <w:rsid w:val="00993BF7"/>
    <w:rsid w:val="00994CBE"/>
    <w:rsid w:val="00995AF2"/>
    <w:rsid w:val="00996A6B"/>
    <w:rsid w:val="0099788B"/>
    <w:rsid w:val="009A1611"/>
    <w:rsid w:val="009A3734"/>
    <w:rsid w:val="009B2A5C"/>
    <w:rsid w:val="009B2C15"/>
    <w:rsid w:val="009B43DD"/>
    <w:rsid w:val="009B4BBC"/>
    <w:rsid w:val="009B787F"/>
    <w:rsid w:val="009C340C"/>
    <w:rsid w:val="009C65CF"/>
    <w:rsid w:val="009D036E"/>
    <w:rsid w:val="009D7813"/>
    <w:rsid w:val="009E19CF"/>
    <w:rsid w:val="009E2CCF"/>
    <w:rsid w:val="009F1218"/>
    <w:rsid w:val="009F4E22"/>
    <w:rsid w:val="009F5E91"/>
    <w:rsid w:val="00A03A69"/>
    <w:rsid w:val="00A066FA"/>
    <w:rsid w:val="00A22B3B"/>
    <w:rsid w:val="00A31189"/>
    <w:rsid w:val="00A36180"/>
    <w:rsid w:val="00A4109F"/>
    <w:rsid w:val="00A4503E"/>
    <w:rsid w:val="00A46699"/>
    <w:rsid w:val="00A52FC6"/>
    <w:rsid w:val="00A60186"/>
    <w:rsid w:val="00A653B9"/>
    <w:rsid w:val="00A7208C"/>
    <w:rsid w:val="00A75038"/>
    <w:rsid w:val="00A8022F"/>
    <w:rsid w:val="00A86B2B"/>
    <w:rsid w:val="00A91E18"/>
    <w:rsid w:val="00A92314"/>
    <w:rsid w:val="00A935FE"/>
    <w:rsid w:val="00A93631"/>
    <w:rsid w:val="00A97ED1"/>
    <w:rsid w:val="00AA33A7"/>
    <w:rsid w:val="00AA3C75"/>
    <w:rsid w:val="00AA4379"/>
    <w:rsid w:val="00AA43A5"/>
    <w:rsid w:val="00AB6577"/>
    <w:rsid w:val="00AB6C9C"/>
    <w:rsid w:val="00AC2B77"/>
    <w:rsid w:val="00AD154D"/>
    <w:rsid w:val="00AD7057"/>
    <w:rsid w:val="00AE0DD7"/>
    <w:rsid w:val="00AE3000"/>
    <w:rsid w:val="00AF11A6"/>
    <w:rsid w:val="00AF7A49"/>
    <w:rsid w:val="00B008AE"/>
    <w:rsid w:val="00B022EE"/>
    <w:rsid w:val="00B03351"/>
    <w:rsid w:val="00B05726"/>
    <w:rsid w:val="00B0681B"/>
    <w:rsid w:val="00B12D5D"/>
    <w:rsid w:val="00B2279C"/>
    <w:rsid w:val="00B30BA8"/>
    <w:rsid w:val="00B31D92"/>
    <w:rsid w:val="00B31ED1"/>
    <w:rsid w:val="00B364A7"/>
    <w:rsid w:val="00B41F42"/>
    <w:rsid w:val="00B42998"/>
    <w:rsid w:val="00B43A60"/>
    <w:rsid w:val="00B45B64"/>
    <w:rsid w:val="00B51C6F"/>
    <w:rsid w:val="00B52359"/>
    <w:rsid w:val="00B568D5"/>
    <w:rsid w:val="00B66A66"/>
    <w:rsid w:val="00B80278"/>
    <w:rsid w:val="00B818D1"/>
    <w:rsid w:val="00B83E8C"/>
    <w:rsid w:val="00B84F94"/>
    <w:rsid w:val="00B878B9"/>
    <w:rsid w:val="00B93280"/>
    <w:rsid w:val="00BA358D"/>
    <w:rsid w:val="00BA5625"/>
    <w:rsid w:val="00BB048B"/>
    <w:rsid w:val="00BB384B"/>
    <w:rsid w:val="00BB60C2"/>
    <w:rsid w:val="00BC0B3C"/>
    <w:rsid w:val="00BC1944"/>
    <w:rsid w:val="00BC315A"/>
    <w:rsid w:val="00BC7985"/>
    <w:rsid w:val="00BD31BB"/>
    <w:rsid w:val="00BE7E1E"/>
    <w:rsid w:val="00BE7F33"/>
    <w:rsid w:val="00BF3B22"/>
    <w:rsid w:val="00BF60A1"/>
    <w:rsid w:val="00BF7AF5"/>
    <w:rsid w:val="00C0426B"/>
    <w:rsid w:val="00C04D9A"/>
    <w:rsid w:val="00C056A2"/>
    <w:rsid w:val="00C065C9"/>
    <w:rsid w:val="00C26A26"/>
    <w:rsid w:val="00C31814"/>
    <w:rsid w:val="00C341B3"/>
    <w:rsid w:val="00C40363"/>
    <w:rsid w:val="00C447F8"/>
    <w:rsid w:val="00C50F7E"/>
    <w:rsid w:val="00C52F61"/>
    <w:rsid w:val="00C53536"/>
    <w:rsid w:val="00C54EA6"/>
    <w:rsid w:val="00C63907"/>
    <w:rsid w:val="00C710E5"/>
    <w:rsid w:val="00C736AB"/>
    <w:rsid w:val="00C7383D"/>
    <w:rsid w:val="00C7700E"/>
    <w:rsid w:val="00C812CE"/>
    <w:rsid w:val="00C839D5"/>
    <w:rsid w:val="00C848ED"/>
    <w:rsid w:val="00C91D32"/>
    <w:rsid w:val="00C9795F"/>
    <w:rsid w:val="00CA4B91"/>
    <w:rsid w:val="00CA6935"/>
    <w:rsid w:val="00CB0245"/>
    <w:rsid w:val="00CB5CF7"/>
    <w:rsid w:val="00CB654A"/>
    <w:rsid w:val="00CC2319"/>
    <w:rsid w:val="00CC25E6"/>
    <w:rsid w:val="00CC4574"/>
    <w:rsid w:val="00CD19B8"/>
    <w:rsid w:val="00CD4E62"/>
    <w:rsid w:val="00CE051B"/>
    <w:rsid w:val="00CE2BB4"/>
    <w:rsid w:val="00CF0661"/>
    <w:rsid w:val="00CF5983"/>
    <w:rsid w:val="00CF742E"/>
    <w:rsid w:val="00D03408"/>
    <w:rsid w:val="00D048D5"/>
    <w:rsid w:val="00D050DD"/>
    <w:rsid w:val="00D135B2"/>
    <w:rsid w:val="00D13A5C"/>
    <w:rsid w:val="00D20E01"/>
    <w:rsid w:val="00D30BE4"/>
    <w:rsid w:val="00D347FC"/>
    <w:rsid w:val="00D377D6"/>
    <w:rsid w:val="00D42A7B"/>
    <w:rsid w:val="00D643C7"/>
    <w:rsid w:val="00D661A1"/>
    <w:rsid w:val="00D75F47"/>
    <w:rsid w:val="00D77005"/>
    <w:rsid w:val="00D908D0"/>
    <w:rsid w:val="00D9298A"/>
    <w:rsid w:val="00D92EB5"/>
    <w:rsid w:val="00D967C2"/>
    <w:rsid w:val="00D97363"/>
    <w:rsid w:val="00DB15A8"/>
    <w:rsid w:val="00DB37FA"/>
    <w:rsid w:val="00DC01B2"/>
    <w:rsid w:val="00DD52BC"/>
    <w:rsid w:val="00DD5DA9"/>
    <w:rsid w:val="00DE56EE"/>
    <w:rsid w:val="00DE647C"/>
    <w:rsid w:val="00DE66B8"/>
    <w:rsid w:val="00DE7164"/>
    <w:rsid w:val="00DF3594"/>
    <w:rsid w:val="00DF4239"/>
    <w:rsid w:val="00DF5096"/>
    <w:rsid w:val="00E02085"/>
    <w:rsid w:val="00E106C6"/>
    <w:rsid w:val="00E11DC5"/>
    <w:rsid w:val="00E15026"/>
    <w:rsid w:val="00E16355"/>
    <w:rsid w:val="00E2132D"/>
    <w:rsid w:val="00E30C9E"/>
    <w:rsid w:val="00E32336"/>
    <w:rsid w:val="00E32A46"/>
    <w:rsid w:val="00E3585C"/>
    <w:rsid w:val="00E35E58"/>
    <w:rsid w:val="00E3763A"/>
    <w:rsid w:val="00E4041F"/>
    <w:rsid w:val="00E42FC2"/>
    <w:rsid w:val="00E438B4"/>
    <w:rsid w:val="00E4397F"/>
    <w:rsid w:val="00E44772"/>
    <w:rsid w:val="00E536CC"/>
    <w:rsid w:val="00E67583"/>
    <w:rsid w:val="00E703BF"/>
    <w:rsid w:val="00E709BB"/>
    <w:rsid w:val="00E72ED8"/>
    <w:rsid w:val="00E742C9"/>
    <w:rsid w:val="00E7542F"/>
    <w:rsid w:val="00E76440"/>
    <w:rsid w:val="00E768E1"/>
    <w:rsid w:val="00E8102F"/>
    <w:rsid w:val="00E821D3"/>
    <w:rsid w:val="00E84077"/>
    <w:rsid w:val="00E85F8E"/>
    <w:rsid w:val="00E867EE"/>
    <w:rsid w:val="00E87463"/>
    <w:rsid w:val="00E92A13"/>
    <w:rsid w:val="00E956FA"/>
    <w:rsid w:val="00EA298E"/>
    <w:rsid w:val="00EA42F4"/>
    <w:rsid w:val="00EA5D8B"/>
    <w:rsid w:val="00EA6AD7"/>
    <w:rsid w:val="00EB2CDE"/>
    <w:rsid w:val="00EB6359"/>
    <w:rsid w:val="00EC0565"/>
    <w:rsid w:val="00EC1705"/>
    <w:rsid w:val="00EC3671"/>
    <w:rsid w:val="00ED0BBA"/>
    <w:rsid w:val="00ED39AA"/>
    <w:rsid w:val="00ED5A95"/>
    <w:rsid w:val="00ED7021"/>
    <w:rsid w:val="00EE0B8F"/>
    <w:rsid w:val="00EE2FDA"/>
    <w:rsid w:val="00EE3761"/>
    <w:rsid w:val="00EF032D"/>
    <w:rsid w:val="00EF084B"/>
    <w:rsid w:val="00EF5751"/>
    <w:rsid w:val="00EF7DD8"/>
    <w:rsid w:val="00F01411"/>
    <w:rsid w:val="00F01EB4"/>
    <w:rsid w:val="00F038D8"/>
    <w:rsid w:val="00F15052"/>
    <w:rsid w:val="00F154AC"/>
    <w:rsid w:val="00F2668B"/>
    <w:rsid w:val="00F3472F"/>
    <w:rsid w:val="00F55876"/>
    <w:rsid w:val="00F60ED9"/>
    <w:rsid w:val="00F64A8F"/>
    <w:rsid w:val="00F66459"/>
    <w:rsid w:val="00F66DD6"/>
    <w:rsid w:val="00F708FD"/>
    <w:rsid w:val="00F71EFB"/>
    <w:rsid w:val="00F72415"/>
    <w:rsid w:val="00F7268E"/>
    <w:rsid w:val="00F73A4D"/>
    <w:rsid w:val="00F7539B"/>
    <w:rsid w:val="00F76035"/>
    <w:rsid w:val="00F81D6E"/>
    <w:rsid w:val="00F85D38"/>
    <w:rsid w:val="00F87400"/>
    <w:rsid w:val="00FA0FB2"/>
    <w:rsid w:val="00FA2584"/>
    <w:rsid w:val="00FA7B03"/>
    <w:rsid w:val="00FB5447"/>
    <w:rsid w:val="00FB6596"/>
    <w:rsid w:val="00FB693C"/>
    <w:rsid w:val="00FB715E"/>
    <w:rsid w:val="00FC34AB"/>
    <w:rsid w:val="00FC7129"/>
    <w:rsid w:val="00FD6154"/>
    <w:rsid w:val="00FE1678"/>
    <w:rsid w:val="00FE4CD4"/>
    <w:rsid w:val="00FE5B46"/>
    <w:rsid w:val="00FE66EA"/>
    <w:rsid w:val="00FE6FBE"/>
    <w:rsid w:val="00FE7E25"/>
    <w:rsid w:val="00FF1779"/>
    <w:rsid w:val="00FF77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E63"/>
    <w:rPr>
      <w:rFonts w:ascii="Times New Roman" w:eastAsia="Times New Roman" w:hAnsi="Times New Roman"/>
      <w:sz w:val="24"/>
      <w:szCs w:val="24"/>
    </w:rPr>
  </w:style>
  <w:style w:type="paragraph" w:styleId="Nadpis1">
    <w:name w:val="heading 1"/>
    <w:basedOn w:val="Normln"/>
    <w:next w:val="Normln"/>
    <w:link w:val="Nadpis1Char"/>
    <w:uiPriority w:val="99"/>
    <w:qFormat/>
    <w:rsid w:val="00980313"/>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uiPriority w:val="9"/>
    <w:unhideWhenUsed/>
    <w:qFormat/>
    <w:rsid w:val="00E703B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0313"/>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980313"/>
    <w:pPr>
      <w:tabs>
        <w:tab w:val="center" w:pos="4536"/>
        <w:tab w:val="right" w:pos="9072"/>
      </w:tabs>
    </w:pPr>
  </w:style>
  <w:style w:type="character" w:customStyle="1" w:styleId="ZpatChar">
    <w:name w:val="Zápatí Char"/>
    <w:basedOn w:val="Standardnpsmoodstavce"/>
    <w:link w:val="Zpat"/>
    <w:uiPriority w:val="99"/>
    <w:rsid w:val="0098031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80313"/>
    <w:pPr>
      <w:spacing w:after="120"/>
    </w:pPr>
  </w:style>
  <w:style w:type="character" w:customStyle="1" w:styleId="ZkladntextChar">
    <w:name w:val="Základní text Char"/>
    <w:basedOn w:val="Standardnpsmoodstavce"/>
    <w:link w:val="Zkladntext"/>
    <w:uiPriority w:val="99"/>
    <w:rsid w:val="00980313"/>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980313"/>
    <w:pPr>
      <w:numPr>
        <w:ilvl w:val="1"/>
        <w:numId w:val="1"/>
      </w:numPr>
      <w:jc w:val="both"/>
      <w:outlineLvl w:val="7"/>
    </w:pPr>
  </w:style>
  <w:style w:type="paragraph" w:customStyle="1" w:styleId="Textodstavce">
    <w:name w:val="Text odstavce"/>
    <w:basedOn w:val="Normln"/>
    <w:uiPriority w:val="99"/>
    <w:rsid w:val="00980313"/>
    <w:pPr>
      <w:numPr>
        <w:numId w:val="1"/>
      </w:numPr>
      <w:tabs>
        <w:tab w:val="left" w:pos="851"/>
      </w:tabs>
      <w:spacing w:before="120" w:after="120"/>
      <w:jc w:val="both"/>
      <w:outlineLvl w:val="6"/>
    </w:pPr>
  </w:style>
  <w:style w:type="paragraph" w:customStyle="1" w:styleId="NormalJustified">
    <w:name w:val="Normal (Justified)"/>
    <w:basedOn w:val="Normln"/>
    <w:uiPriority w:val="99"/>
    <w:rsid w:val="00980313"/>
    <w:pPr>
      <w:widowControl w:val="0"/>
      <w:jc w:val="both"/>
    </w:pPr>
    <w:rPr>
      <w:kern w:val="28"/>
      <w:szCs w:val="20"/>
    </w:rPr>
  </w:style>
  <w:style w:type="paragraph" w:customStyle="1" w:styleId="Textparagrafu">
    <w:name w:val="Text paragrafu"/>
    <w:basedOn w:val="Normln"/>
    <w:uiPriority w:val="99"/>
    <w:rsid w:val="00980313"/>
    <w:pPr>
      <w:spacing w:before="240"/>
      <w:ind w:firstLine="425"/>
      <w:jc w:val="both"/>
      <w:outlineLvl w:val="5"/>
    </w:pPr>
    <w:rPr>
      <w:szCs w:val="20"/>
    </w:rPr>
  </w:style>
  <w:style w:type="paragraph" w:customStyle="1" w:styleId="Odrazka1">
    <w:name w:val="Odrazka 1"/>
    <w:basedOn w:val="Normln"/>
    <w:link w:val="Odrazka1Char"/>
    <w:qFormat/>
    <w:rsid w:val="00980313"/>
    <w:pPr>
      <w:numPr>
        <w:numId w:val="3"/>
      </w:numPr>
      <w:spacing w:before="60" w:after="60" w:line="276" w:lineRule="auto"/>
    </w:pPr>
    <w:rPr>
      <w:sz w:val="20"/>
      <w:lang w:val="en-US"/>
    </w:rPr>
  </w:style>
  <w:style w:type="character" w:customStyle="1" w:styleId="Odrazka1Char">
    <w:name w:val="Odrazka 1 Char"/>
    <w:link w:val="Odrazka1"/>
    <w:rsid w:val="00980313"/>
    <w:rPr>
      <w:rFonts w:ascii="Times New Roman" w:eastAsia="Times New Roman" w:hAnsi="Times New Roman"/>
      <w:szCs w:val="24"/>
      <w:lang w:val="en-US"/>
    </w:rPr>
  </w:style>
  <w:style w:type="paragraph" w:styleId="Odstavecseseznamem">
    <w:name w:val="List Paragraph"/>
    <w:basedOn w:val="Normln"/>
    <w:link w:val="OdstavecseseznamemChar"/>
    <w:uiPriority w:val="34"/>
    <w:qFormat/>
    <w:rsid w:val="00980313"/>
    <w:pPr>
      <w:ind w:left="720"/>
      <w:contextualSpacing/>
    </w:pPr>
  </w:style>
  <w:style w:type="character" w:customStyle="1" w:styleId="OdstavecseseznamemChar">
    <w:name w:val="Odstavec se seznamem Char"/>
    <w:link w:val="Odstavecseseznamem"/>
    <w:uiPriority w:val="34"/>
    <w:locked/>
    <w:rsid w:val="0098031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980313"/>
    <w:rPr>
      <w:rFonts w:cs="Times New Roman"/>
      <w:color w:val="0000FF"/>
      <w:u w:val="single"/>
    </w:rPr>
  </w:style>
  <w:style w:type="paragraph" w:styleId="Textkomente">
    <w:name w:val="annotation text"/>
    <w:basedOn w:val="Normln"/>
    <w:link w:val="TextkomenteChar"/>
    <w:unhideWhenUsed/>
    <w:rsid w:val="00980313"/>
    <w:rPr>
      <w:rFonts w:ascii="Arial" w:hAnsi="Arial"/>
      <w:sz w:val="20"/>
      <w:szCs w:val="20"/>
    </w:rPr>
  </w:style>
  <w:style w:type="character" w:customStyle="1" w:styleId="TextkomenteChar">
    <w:name w:val="Text komentáře Char"/>
    <w:basedOn w:val="Standardnpsmoodstavce"/>
    <w:link w:val="Textkomente"/>
    <w:rsid w:val="00980313"/>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980313"/>
    <w:rPr>
      <w:sz w:val="16"/>
      <w:szCs w:val="16"/>
    </w:rPr>
  </w:style>
  <w:style w:type="paragraph" w:styleId="Pedmtkomente">
    <w:name w:val="annotation subject"/>
    <w:basedOn w:val="Textkomente"/>
    <w:next w:val="Textkomente"/>
    <w:link w:val="PedmtkomenteChar"/>
    <w:uiPriority w:val="99"/>
    <w:semiHidden/>
    <w:unhideWhenUsed/>
    <w:rsid w:val="00980313"/>
    <w:rPr>
      <w:rFonts w:ascii="Times New Roman" w:hAnsi="Times New Roman"/>
      <w:b/>
      <w:bCs/>
    </w:rPr>
  </w:style>
  <w:style w:type="character" w:customStyle="1" w:styleId="PedmtkomenteChar">
    <w:name w:val="Předmět komentáře Char"/>
    <w:basedOn w:val="TextkomenteChar"/>
    <w:link w:val="Pedmtkomente"/>
    <w:uiPriority w:val="99"/>
    <w:semiHidden/>
    <w:rsid w:val="009803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80313"/>
    <w:rPr>
      <w:rFonts w:ascii="Tahoma" w:hAnsi="Tahoma" w:cs="Tahoma"/>
      <w:sz w:val="16"/>
      <w:szCs w:val="16"/>
    </w:rPr>
  </w:style>
  <w:style w:type="character" w:customStyle="1" w:styleId="TextbublinyChar">
    <w:name w:val="Text bubliny Char"/>
    <w:basedOn w:val="Standardnpsmoodstavce"/>
    <w:link w:val="Textbubliny"/>
    <w:uiPriority w:val="99"/>
    <w:semiHidden/>
    <w:rsid w:val="0098031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703BF"/>
    <w:rPr>
      <w:rFonts w:ascii="Cambria" w:eastAsia="Times New Roman" w:hAnsi="Cambria" w:cs="Times New Roman"/>
      <w:b/>
      <w:bCs/>
      <w:color w:val="4F81BD"/>
      <w:sz w:val="26"/>
      <w:szCs w:val="26"/>
      <w:lang w:eastAsia="cs-CZ"/>
    </w:rPr>
  </w:style>
  <w:style w:type="paragraph" w:customStyle="1" w:styleId="Default">
    <w:name w:val="Default"/>
    <w:rsid w:val="003E4EB8"/>
    <w:pPr>
      <w:autoSpaceDE w:val="0"/>
      <w:autoSpaceDN w:val="0"/>
      <w:adjustRightInd w:val="0"/>
    </w:pPr>
    <w:rPr>
      <w:rFonts w:ascii="Palatino Linotype" w:hAnsi="Palatino Linotype" w:cs="Palatino Linotype"/>
      <w:color w:val="000000"/>
      <w:sz w:val="24"/>
      <w:szCs w:val="24"/>
      <w:lang w:eastAsia="en-US"/>
    </w:rPr>
  </w:style>
  <w:style w:type="paragraph" w:styleId="Bezmezer">
    <w:name w:val="No Spacing"/>
    <w:uiPriority w:val="1"/>
    <w:qFormat/>
    <w:rsid w:val="007C36B0"/>
    <w:rPr>
      <w:rFonts w:ascii="Times New Roman" w:eastAsia="Times New Roman" w:hAnsi="Times New Roman"/>
      <w:sz w:val="24"/>
      <w:szCs w:val="24"/>
    </w:rPr>
  </w:style>
  <w:style w:type="paragraph" w:styleId="Zhlav">
    <w:name w:val="header"/>
    <w:basedOn w:val="Normln"/>
    <w:link w:val="ZhlavChar"/>
    <w:uiPriority w:val="99"/>
    <w:semiHidden/>
    <w:unhideWhenUsed/>
    <w:rsid w:val="007C36B0"/>
    <w:pPr>
      <w:tabs>
        <w:tab w:val="center" w:pos="4536"/>
        <w:tab w:val="right" w:pos="9072"/>
      </w:tabs>
    </w:pPr>
  </w:style>
  <w:style w:type="character" w:customStyle="1" w:styleId="ZhlavChar">
    <w:name w:val="Záhlaví Char"/>
    <w:basedOn w:val="Standardnpsmoodstavce"/>
    <w:link w:val="Zhlav"/>
    <w:uiPriority w:val="99"/>
    <w:semiHidden/>
    <w:rsid w:val="007C36B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52F0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52F02"/>
    <w:rPr>
      <w:rFonts w:ascii="Times New Roman" w:eastAsia="Times New Roman" w:hAnsi="Times New Roman"/>
      <w:sz w:val="16"/>
      <w:szCs w:val="16"/>
    </w:rPr>
  </w:style>
  <w:style w:type="character" w:styleId="Zvraznn">
    <w:name w:val="Emphasis"/>
    <w:basedOn w:val="Standardnpsmoodstavce"/>
    <w:uiPriority w:val="20"/>
    <w:qFormat/>
    <w:rsid w:val="002110C6"/>
    <w:rPr>
      <w:i/>
      <w:iCs/>
    </w:rPr>
  </w:style>
  <w:style w:type="table" w:styleId="Mkatabulky">
    <w:name w:val="Table Grid"/>
    <w:basedOn w:val="Normlntabulka"/>
    <w:uiPriority w:val="59"/>
    <w:rsid w:val="0000623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0623B"/>
    <w:rPr>
      <w:rFonts w:asciiTheme="minorHAnsi" w:eastAsiaTheme="minorEastAsia"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00623B"/>
    <w:rPr>
      <w:rFonts w:asciiTheme="minorHAnsi" w:eastAsiaTheme="minorEastAsia" w:hAnsiTheme="minorHAnsi" w:cstheme="minorBidi"/>
    </w:rPr>
  </w:style>
  <w:style w:type="character" w:styleId="Znakapoznpodarou">
    <w:name w:val="footnote reference"/>
    <w:basedOn w:val="Standardnpsmoodstavce"/>
    <w:uiPriority w:val="99"/>
    <w:semiHidden/>
    <w:unhideWhenUsed/>
    <w:rsid w:val="0000623B"/>
    <w:rPr>
      <w:vertAlign w:val="superscript"/>
    </w:rPr>
  </w:style>
  <w:style w:type="paragraph" w:styleId="Nadpisobsahu">
    <w:name w:val="TOC Heading"/>
    <w:basedOn w:val="Nadpis1"/>
    <w:next w:val="Normln"/>
    <w:uiPriority w:val="39"/>
    <w:semiHidden/>
    <w:unhideWhenUsed/>
    <w:qFormat/>
    <w:rsid w:val="0000623B"/>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Obsah1">
    <w:name w:val="toc 1"/>
    <w:basedOn w:val="Normln"/>
    <w:next w:val="Normln"/>
    <w:autoRedefine/>
    <w:uiPriority w:val="39"/>
    <w:unhideWhenUsed/>
    <w:rsid w:val="0000623B"/>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0623B"/>
    <w:pPr>
      <w:spacing w:after="100" w:line="276" w:lineRule="auto"/>
      <w:ind w:left="22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E63"/>
    <w:rPr>
      <w:rFonts w:ascii="Times New Roman" w:eastAsia="Times New Roman" w:hAnsi="Times New Roman"/>
      <w:sz w:val="24"/>
      <w:szCs w:val="24"/>
    </w:rPr>
  </w:style>
  <w:style w:type="paragraph" w:styleId="Nadpis1">
    <w:name w:val="heading 1"/>
    <w:basedOn w:val="Normln"/>
    <w:next w:val="Normln"/>
    <w:link w:val="Nadpis1Char"/>
    <w:uiPriority w:val="99"/>
    <w:qFormat/>
    <w:rsid w:val="00980313"/>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uiPriority w:val="9"/>
    <w:unhideWhenUsed/>
    <w:qFormat/>
    <w:rsid w:val="00E703B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0313"/>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980313"/>
    <w:pPr>
      <w:tabs>
        <w:tab w:val="center" w:pos="4536"/>
        <w:tab w:val="right" w:pos="9072"/>
      </w:tabs>
    </w:pPr>
  </w:style>
  <w:style w:type="character" w:customStyle="1" w:styleId="ZpatChar">
    <w:name w:val="Zápatí Char"/>
    <w:basedOn w:val="Standardnpsmoodstavce"/>
    <w:link w:val="Zpat"/>
    <w:uiPriority w:val="99"/>
    <w:rsid w:val="0098031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80313"/>
    <w:pPr>
      <w:spacing w:after="120"/>
    </w:pPr>
  </w:style>
  <w:style w:type="character" w:customStyle="1" w:styleId="ZkladntextChar">
    <w:name w:val="Základní text Char"/>
    <w:basedOn w:val="Standardnpsmoodstavce"/>
    <w:link w:val="Zkladntext"/>
    <w:uiPriority w:val="99"/>
    <w:rsid w:val="00980313"/>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980313"/>
    <w:pPr>
      <w:numPr>
        <w:ilvl w:val="1"/>
        <w:numId w:val="1"/>
      </w:numPr>
      <w:jc w:val="both"/>
      <w:outlineLvl w:val="7"/>
    </w:pPr>
  </w:style>
  <w:style w:type="paragraph" w:customStyle="1" w:styleId="Textodstavce">
    <w:name w:val="Text odstavce"/>
    <w:basedOn w:val="Normln"/>
    <w:uiPriority w:val="99"/>
    <w:rsid w:val="00980313"/>
    <w:pPr>
      <w:numPr>
        <w:numId w:val="1"/>
      </w:numPr>
      <w:tabs>
        <w:tab w:val="left" w:pos="851"/>
      </w:tabs>
      <w:spacing w:before="120" w:after="120"/>
      <w:jc w:val="both"/>
      <w:outlineLvl w:val="6"/>
    </w:pPr>
  </w:style>
  <w:style w:type="paragraph" w:customStyle="1" w:styleId="NormalJustified">
    <w:name w:val="Normal (Justified)"/>
    <w:basedOn w:val="Normln"/>
    <w:uiPriority w:val="99"/>
    <w:rsid w:val="00980313"/>
    <w:pPr>
      <w:widowControl w:val="0"/>
      <w:jc w:val="both"/>
    </w:pPr>
    <w:rPr>
      <w:kern w:val="28"/>
      <w:szCs w:val="20"/>
    </w:rPr>
  </w:style>
  <w:style w:type="paragraph" w:customStyle="1" w:styleId="Textparagrafu">
    <w:name w:val="Text paragrafu"/>
    <w:basedOn w:val="Normln"/>
    <w:uiPriority w:val="99"/>
    <w:rsid w:val="00980313"/>
    <w:pPr>
      <w:spacing w:before="240"/>
      <w:ind w:firstLine="425"/>
      <w:jc w:val="both"/>
      <w:outlineLvl w:val="5"/>
    </w:pPr>
    <w:rPr>
      <w:szCs w:val="20"/>
    </w:rPr>
  </w:style>
  <w:style w:type="paragraph" w:customStyle="1" w:styleId="Odrazka1">
    <w:name w:val="Odrazka 1"/>
    <w:basedOn w:val="Normln"/>
    <w:link w:val="Odrazka1Char"/>
    <w:qFormat/>
    <w:rsid w:val="00980313"/>
    <w:pPr>
      <w:numPr>
        <w:numId w:val="7"/>
      </w:numPr>
      <w:spacing w:before="60" w:after="60" w:line="276" w:lineRule="auto"/>
    </w:pPr>
    <w:rPr>
      <w:sz w:val="20"/>
      <w:lang w:val="en-US"/>
    </w:rPr>
  </w:style>
  <w:style w:type="character" w:customStyle="1" w:styleId="Odrazka1Char">
    <w:name w:val="Odrazka 1 Char"/>
    <w:link w:val="Odrazka1"/>
    <w:rsid w:val="00980313"/>
    <w:rPr>
      <w:rFonts w:ascii="Times New Roman" w:eastAsia="Times New Roman" w:hAnsi="Times New Roman"/>
      <w:szCs w:val="24"/>
      <w:lang w:val="en-US"/>
    </w:rPr>
  </w:style>
  <w:style w:type="paragraph" w:styleId="Odstavecseseznamem">
    <w:name w:val="List Paragraph"/>
    <w:basedOn w:val="Normln"/>
    <w:link w:val="OdstavecseseznamemChar"/>
    <w:uiPriority w:val="99"/>
    <w:qFormat/>
    <w:rsid w:val="00980313"/>
    <w:pPr>
      <w:ind w:left="720"/>
      <w:contextualSpacing/>
    </w:pPr>
  </w:style>
  <w:style w:type="character" w:customStyle="1" w:styleId="OdstavecseseznamemChar">
    <w:name w:val="Odstavec se seznamem Char"/>
    <w:link w:val="Odstavecseseznamem"/>
    <w:uiPriority w:val="99"/>
    <w:locked/>
    <w:rsid w:val="0098031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980313"/>
    <w:rPr>
      <w:rFonts w:cs="Times New Roman"/>
      <w:color w:val="0000FF"/>
      <w:u w:val="single"/>
    </w:rPr>
  </w:style>
  <w:style w:type="paragraph" w:styleId="Textkomente">
    <w:name w:val="annotation text"/>
    <w:basedOn w:val="Normln"/>
    <w:link w:val="TextkomenteChar"/>
    <w:uiPriority w:val="99"/>
    <w:unhideWhenUsed/>
    <w:rsid w:val="00980313"/>
    <w:rPr>
      <w:rFonts w:ascii="Arial" w:hAnsi="Arial"/>
      <w:sz w:val="20"/>
      <w:szCs w:val="20"/>
    </w:rPr>
  </w:style>
  <w:style w:type="character" w:customStyle="1" w:styleId="TextkomenteChar">
    <w:name w:val="Text komentáře Char"/>
    <w:basedOn w:val="Standardnpsmoodstavce"/>
    <w:link w:val="Textkomente"/>
    <w:uiPriority w:val="99"/>
    <w:rsid w:val="00980313"/>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980313"/>
    <w:rPr>
      <w:sz w:val="16"/>
      <w:szCs w:val="16"/>
    </w:rPr>
  </w:style>
  <w:style w:type="paragraph" w:styleId="Pedmtkomente">
    <w:name w:val="annotation subject"/>
    <w:basedOn w:val="Textkomente"/>
    <w:next w:val="Textkomente"/>
    <w:link w:val="PedmtkomenteChar"/>
    <w:uiPriority w:val="99"/>
    <w:semiHidden/>
    <w:unhideWhenUsed/>
    <w:rsid w:val="00980313"/>
    <w:rPr>
      <w:rFonts w:ascii="Times New Roman" w:hAnsi="Times New Roman"/>
      <w:b/>
      <w:bCs/>
    </w:rPr>
  </w:style>
  <w:style w:type="character" w:customStyle="1" w:styleId="PedmtkomenteChar">
    <w:name w:val="Předmět komentáře Char"/>
    <w:basedOn w:val="TextkomenteChar"/>
    <w:link w:val="Pedmtkomente"/>
    <w:uiPriority w:val="99"/>
    <w:semiHidden/>
    <w:rsid w:val="009803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80313"/>
    <w:rPr>
      <w:rFonts w:ascii="Tahoma" w:hAnsi="Tahoma" w:cs="Tahoma"/>
      <w:sz w:val="16"/>
      <w:szCs w:val="16"/>
    </w:rPr>
  </w:style>
  <w:style w:type="character" w:customStyle="1" w:styleId="TextbublinyChar">
    <w:name w:val="Text bubliny Char"/>
    <w:basedOn w:val="Standardnpsmoodstavce"/>
    <w:link w:val="Textbubliny"/>
    <w:uiPriority w:val="99"/>
    <w:semiHidden/>
    <w:rsid w:val="0098031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703BF"/>
    <w:rPr>
      <w:rFonts w:ascii="Cambria" w:eastAsia="Times New Roman" w:hAnsi="Cambria" w:cs="Times New Roman"/>
      <w:b/>
      <w:bCs/>
      <w:color w:val="4F81BD"/>
      <w:sz w:val="26"/>
      <w:szCs w:val="26"/>
      <w:lang w:eastAsia="cs-CZ"/>
    </w:rPr>
  </w:style>
  <w:style w:type="paragraph" w:customStyle="1" w:styleId="Default">
    <w:name w:val="Default"/>
    <w:rsid w:val="003E4EB8"/>
    <w:pPr>
      <w:autoSpaceDE w:val="0"/>
      <w:autoSpaceDN w:val="0"/>
      <w:adjustRightInd w:val="0"/>
    </w:pPr>
    <w:rPr>
      <w:rFonts w:ascii="Palatino Linotype" w:hAnsi="Palatino Linotype" w:cs="Palatino Linotype"/>
      <w:color w:val="000000"/>
      <w:sz w:val="24"/>
      <w:szCs w:val="24"/>
      <w:lang w:eastAsia="en-US"/>
    </w:rPr>
  </w:style>
  <w:style w:type="paragraph" w:styleId="Bezmezer">
    <w:name w:val="No Spacing"/>
    <w:uiPriority w:val="1"/>
    <w:qFormat/>
    <w:rsid w:val="007C36B0"/>
    <w:rPr>
      <w:rFonts w:ascii="Times New Roman" w:eastAsia="Times New Roman" w:hAnsi="Times New Roman"/>
      <w:sz w:val="24"/>
      <w:szCs w:val="24"/>
    </w:rPr>
  </w:style>
  <w:style w:type="paragraph" w:styleId="Zhlav">
    <w:name w:val="header"/>
    <w:basedOn w:val="Normln"/>
    <w:link w:val="ZhlavChar"/>
    <w:uiPriority w:val="99"/>
    <w:semiHidden/>
    <w:unhideWhenUsed/>
    <w:rsid w:val="007C36B0"/>
    <w:pPr>
      <w:tabs>
        <w:tab w:val="center" w:pos="4536"/>
        <w:tab w:val="right" w:pos="9072"/>
      </w:tabs>
    </w:pPr>
  </w:style>
  <w:style w:type="character" w:customStyle="1" w:styleId="ZhlavChar">
    <w:name w:val="Záhlaví Char"/>
    <w:basedOn w:val="Standardnpsmoodstavce"/>
    <w:link w:val="Zhlav"/>
    <w:uiPriority w:val="99"/>
    <w:semiHidden/>
    <w:rsid w:val="007C36B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52F0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52F02"/>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zso.cz/"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zso.cz/csu/czso/katalog-produktu" TargetMode="External"/><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B8EAF-9E17-4D73-98F4-3332E90B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35</Pages>
  <Words>10411</Words>
  <Characters>61426</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71694</CharactersWithSpaces>
  <SharedDoc>false</SharedDoc>
  <HLinks>
    <vt:vector size="6" baseType="variant">
      <vt:variant>
        <vt:i4>4456479</vt:i4>
      </vt:variant>
      <vt:variant>
        <vt:i4>0</vt:i4>
      </vt:variant>
      <vt:variant>
        <vt:i4>0</vt:i4>
      </vt:variant>
      <vt:variant>
        <vt:i4>5</vt:i4>
      </vt:variant>
      <vt:variant>
        <vt:lpwstr>https://ezak-czso.cz/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Petrásková</dc:creator>
  <cp:lastModifiedBy>Ing. Lucie Petraskova</cp:lastModifiedBy>
  <cp:revision>8</cp:revision>
  <cp:lastPrinted>2017-11-16T06:45:00Z</cp:lastPrinted>
  <dcterms:created xsi:type="dcterms:W3CDTF">2017-12-03T17:15:00Z</dcterms:created>
  <dcterms:modified xsi:type="dcterms:W3CDTF">2017-12-07T10:33:00Z</dcterms:modified>
</cp:coreProperties>
</file>