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E5" w:rsidRDefault="00806DE5" w:rsidP="00806DE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806DE5" w:rsidRDefault="00806DE5" w:rsidP="00806DE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KUPNÍ SMLOUVA</w:t>
      </w:r>
    </w:p>
    <w:p w:rsidR="00806DE5" w:rsidRDefault="00806DE5" w:rsidP="00806DE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806DE5" w:rsidRDefault="00806DE5" w:rsidP="00806DE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w:t>
      </w:r>
      <w:r w:rsidR="008D4E69">
        <w:rPr>
          <w:rFonts w:ascii="Arial" w:hAnsi="Arial" w:cs="Arial"/>
          <w:sz w:val="20"/>
          <w:szCs w:val="20"/>
        </w:rPr>
        <w:t xml:space="preserve"> </w:t>
      </w:r>
      <w:r w:rsidR="00384243">
        <w:rPr>
          <w:rFonts w:ascii="Arial" w:hAnsi="Arial" w:cs="Arial"/>
          <w:sz w:val="20"/>
          <w:szCs w:val="20"/>
        </w:rPr>
        <w:t>0</w:t>
      </w:r>
      <w:r w:rsidR="00CB2FF6">
        <w:rPr>
          <w:rFonts w:ascii="Arial" w:hAnsi="Arial" w:cs="Arial"/>
          <w:sz w:val="20"/>
          <w:szCs w:val="20"/>
        </w:rPr>
        <w:t>69</w:t>
      </w:r>
      <w:r w:rsidR="008D4E69">
        <w:rPr>
          <w:rFonts w:ascii="Arial" w:hAnsi="Arial" w:cs="Arial"/>
          <w:sz w:val="20"/>
          <w:szCs w:val="20"/>
        </w:rPr>
        <w:t>-2018</w:t>
      </w:r>
      <w:r>
        <w:rPr>
          <w:rFonts w:ascii="Arial" w:hAnsi="Arial" w:cs="Arial"/>
          <w:sz w:val="20"/>
          <w:szCs w:val="20"/>
        </w:rPr>
        <w:t>-S</w:t>
      </w:r>
    </w:p>
    <w:p w:rsidR="00806DE5" w:rsidRDefault="00806DE5" w:rsidP="00806DE5">
      <w:pPr>
        <w:pStyle w:val="Bezmezer"/>
        <w:spacing w:line="276" w:lineRule="auto"/>
        <w:jc w:val="center"/>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806DE5" w:rsidRDefault="00806DE5" w:rsidP="00806DE5">
      <w:pPr>
        <w:pStyle w:val="Bezmezer"/>
        <w:spacing w:line="276" w:lineRule="auto"/>
        <w:rPr>
          <w:rFonts w:ascii="Arial" w:hAnsi="Arial" w:cs="Arial"/>
          <w:sz w:val="20"/>
          <w:szCs w:val="20"/>
        </w:rPr>
      </w:pPr>
    </w:p>
    <w:p w:rsidR="00806DE5" w:rsidRDefault="00806DE5" w:rsidP="00806DE5">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IČO: 000 25 593</w:t>
      </w:r>
    </w:p>
    <w:p w:rsidR="00CB2FF6" w:rsidRDefault="00806DE5" w:rsidP="00537168">
      <w:pPr>
        <w:pStyle w:val="Bezmezer"/>
        <w:spacing w:line="276" w:lineRule="auto"/>
        <w:jc w:val="both"/>
        <w:rPr>
          <w:rFonts w:ascii="Arial" w:hAnsi="Arial" w:cs="Arial"/>
          <w:i/>
          <w:sz w:val="20"/>
          <w:szCs w:val="20"/>
        </w:rPr>
      </w:pPr>
      <w:r>
        <w:rPr>
          <w:rFonts w:ascii="Arial" w:hAnsi="Arial" w:cs="Arial"/>
          <w:sz w:val="20"/>
          <w:szCs w:val="20"/>
        </w:rPr>
        <w:t xml:space="preserve">zastoupena: </w:t>
      </w:r>
      <w:r w:rsidR="00CB2FF6">
        <w:rPr>
          <w:rFonts w:ascii="Arial" w:hAnsi="Arial" w:cs="Arial"/>
          <w:sz w:val="20"/>
          <w:szCs w:val="20"/>
        </w:rPr>
        <w:t xml:space="preserve">Ing. Kateřinou </w:t>
      </w:r>
      <w:proofErr w:type="spellStart"/>
      <w:r w:rsidR="00CB2FF6">
        <w:rPr>
          <w:rFonts w:ascii="Arial" w:hAnsi="Arial" w:cs="Arial"/>
          <w:sz w:val="20"/>
          <w:szCs w:val="20"/>
        </w:rPr>
        <w:t>Škarkovou</w:t>
      </w:r>
      <w:proofErr w:type="spellEnd"/>
      <w:r w:rsidR="00CB2FF6">
        <w:rPr>
          <w:rFonts w:ascii="Arial" w:hAnsi="Arial" w:cs="Arial"/>
          <w:sz w:val="20"/>
          <w:szCs w:val="20"/>
        </w:rPr>
        <w:t xml:space="preserve">, zastupující ředitele sekce </w:t>
      </w:r>
      <w:r w:rsidR="00537168">
        <w:rPr>
          <w:rFonts w:ascii="Arial" w:hAnsi="Arial" w:cs="Arial"/>
          <w:sz w:val="20"/>
          <w:szCs w:val="20"/>
        </w:rPr>
        <w:t xml:space="preserve">ekonomické a správní na základě </w:t>
      </w:r>
      <w:r w:rsidR="00CB2FF6">
        <w:rPr>
          <w:rFonts w:ascii="Arial" w:hAnsi="Arial" w:cs="Arial"/>
          <w:sz w:val="20"/>
          <w:szCs w:val="20"/>
        </w:rPr>
        <w:t>pověření předsedy ČSÚ ze dne 29. 3. 2018</w:t>
      </w: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(dále jen „kupující“ nebo „ČSÚ“) na straně jedné</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a</w:t>
      </w:r>
    </w:p>
    <w:p w:rsidR="00806DE5" w:rsidRDefault="00806DE5" w:rsidP="00806DE5">
      <w:pPr>
        <w:pStyle w:val="Bezmezer"/>
        <w:spacing w:line="276" w:lineRule="auto"/>
        <w:jc w:val="both"/>
        <w:rPr>
          <w:rFonts w:ascii="Arial" w:hAnsi="Arial" w:cs="Arial"/>
          <w:sz w:val="20"/>
          <w:szCs w:val="20"/>
        </w:rPr>
      </w:pPr>
    </w:p>
    <w:p w:rsidR="00806DE5" w:rsidRPr="007F5C4F" w:rsidRDefault="00806DE5" w:rsidP="00806DE5">
      <w:pPr>
        <w:pStyle w:val="Bezmezer"/>
        <w:spacing w:line="276" w:lineRule="auto"/>
        <w:jc w:val="both"/>
        <w:rPr>
          <w:rFonts w:ascii="Arial" w:hAnsi="Arial" w:cs="Arial"/>
          <w:sz w:val="20"/>
          <w:szCs w:val="20"/>
          <w:highlight w:val="yellow"/>
          <w:vertAlign w:val="superscript"/>
        </w:rPr>
      </w:pPr>
      <w:r w:rsidRPr="001D188E">
        <w:rPr>
          <w:rFonts w:ascii="Arial" w:hAnsi="Arial" w:cs="Arial"/>
          <w:b/>
          <w:i/>
          <w:sz w:val="20"/>
          <w:szCs w:val="20"/>
          <w:highlight w:val="yellow"/>
        </w:rPr>
        <w:t>Název</w:t>
      </w:r>
      <w:r>
        <w:rPr>
          <w:rFonts w:ascii="Arial" w:hAnsi="Arial" w:cs="Arial"/>
          <w:sz w:val="20"/>
          <w:szCs w:val="20"/>
          <w:highlight w:val="yellow"/>
        </w:rPr>
        <w:t>……………………………………</w:t>
      </w:r>
      <w:proofErr w:type="gramStart"/>
      <w:r>
        <w:rPr>
          <w:rFonts w:ascii="Arial" w:hAnsi="Arial" w:cs="Arial"/>
          <w:sz w:val="20"/>
          <w:szCs w:val="20"/>
          <w:highlight w:val="yellow"/>
        </w:rPr>
        <w:t>…..</w:t>
      </w:r>
      <w:r>
        <w:rPr>
          <w:rFonts w:ascii="Arial" w:hAnsi="Arial" w:cs="Arial"/>
          <w:sz w:val="20"/>
          <w:szCs w:val="20"/>
          <w:highlight w:val="yellow"/>
          <w:vertAlign w:val="superscript"/>
        </w:rPr>
        <w:t>1</w:t>
      </w:r>
      <w:proofErr w:type="gramEnd"/>
    </w:p>
    <w:p w:rsidR="00806DE5" w:rsidRPr="007F5C4F" w:rsidRDefault="00806DE5" w:rsidP="00806DE5">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se sídlem ……………………………………</w:t>
      </w:r>
      <w:r>
        <w:rPr>
          <w:rFonts w:ascii="Arial" w:hAnsi="Arial" w:cs="Arial"/>
          <w:sz w:val="20"/>
          <w:szCs w:val="20"/>
          <w:highlight w:val="yellow"/>
          <w:vertAlign w:val="superscript"/>
        </w:rPr>
        <w:t>1</w:t>
      </w:r>
    </w:p>
    <w:p w:rsidR="00806DE5" w:rsidRPr="007F5C4F" w:rsidRDefault="00806DE5" w:rsidP="00806DE5">
      <w:pPr>
        <w:pStyle w:val="Bezmezer"/>
        <w:spacing w:line="276" w:lineRule="auto"/>
        <w:jc w:val="both"/>
        <w:rPr>
          <w:rFonts w:ascii="Arial" w:hAnsi="Arial" w:cs="Arial"/>
          <w:sz w:val="20"/>
          <w:szCs w:val="20"/>
          <w:highlight w:val="yellow"/>
          <w:vertAlign w:val="superscript"/>
        </w:rPr>
      </w:pPr>
      <w:proofErr w:type="gramStart"/>
      <w:r>
        <w:rPr>
          <w:rFonts w:ascii="Arial" w:hAnsi="Arial" w:cs="Arial"/>
          <w:sz w:val="20"/>
          <w:szCs w:val="20"/>
          <w:highlight w:val="yellow"/>
        </w:rPr>
        <w:t>IČ ..…</w:t>
      </w:r>
      <w:proofErr w:type="gramEnd"/>
      <w:r>
        <w:rPr>
          <w:rFonts w:ascii="Arial" w:hAnsi="Arial" w:cs="Arial"/>
          <w:sz w:val="20"/>
          <w:szCs w:val="20"/>
          <w:highlight w:val="yellow"/>
        </w:rPr>
        <w:t>…………………</w:t>
      </w:r>
      <w:r>
        <w:rPr>
          <w:rFonts w:ascii="Arial" w:hAnsi="Arial" w:cs="Arial"/>
          <w:sz w:val="20"/>
          <w:szCs w:val="20"/>
          <w:highlight w:val="yellow"/>
          <w:vertAlign w:val="superscript"/>
        </w:rPr>
        <w:t>1</w:t>
      </w:r>
      <w:r>
        <w:rPr>
          <w:rFonts w:ascii="Arial" w:hAnsi="Arial" w:cs="Arial"/>
          <w:sz w:val="20"/>
          <w:szCs w:val="20"/>
          <w:highlight w:val="yellow"/>
        </w:rPr>
        <w:t xml:space="preserve"> DIČ ………………</w:t>
      </w:r>
      <w:r>
        <w:rPr>
          <w:rFonts w:ascii="Arial" w:hAnsi="Arial" w:cs="Arial"/>
          <w:sz w:val="20"/>
          <w:szCs w:val="20"/>
          <w:highlight w:val="yellow"/>
          <w:vertAlign w:val="superscript"/>
        </w:rPr>
        <w:t>1</w:t>
      </w:r>
    </w:p>
    <w:p w:rsidR="00806DE5" w:rsidRPr="007F5C4F" w:rsidRDefault="00806DE5" w:rsidP="00806DE5">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zastoupena: …………………………………</w:t>
      </w:r>
      <w:r>
        <w:rPr>
          <w:rFonts w:ascii="Arial" w:hAnsi="Arial" w:cs="Arial"/>
          <w:sz w:val="20"/>
          <w:szCs w:val="20"/>
          <w:highlight w:val="yellow"/>
          <w:vertAlign w:val="superscript"/>
        </w:rPr>
        <w:t>1</w:t>
      </w:r>
    </w:p>
    <w:p w:rsidR="00806DE5" w:rsidRPr="007F5C4F" w:rsidRDefault="00806DE5" w:rsidP="00806DE5">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zapsaná v obchodním rejstříku vedeném …….………..</w:t>
      </w:r>
      <w:r>
        <w:rPr>
          <w:rFonts w:ascii="Arial" w:hAnsi="Arial" w:cs="Arial"/>
          <w:sz w:val="20"/>
          <w:szCs w:val="20"/>
          <w:highlight w:val="yellow"/>
          <w:vertAlign w:val="superscript"/>
        </w:rPr>
        <w:t>1</w:t>
      </w:r>
      <w:r>
        <w:rPr>
          <w:rFonts w:ascii="Arial" w:hAnsi="Arial" w:cs="Arial"/>
          <w:sz w:val="20"/>
          <w:szCs w:val="20"/>
          <w:highlight w:val="yellow"/>
        </w:rPr>
        <w:t>, oddíl ……</w:t>
      </w:r>
      <w:r>
        <w:rPr>
          <w:rFonts w:ascii="Arial" w:hAnsi="Arial" w:cs="Arial"/>
          <w:sz w:val="20"/>
          <w:szCs w:val="20"/>
          <w:highlight w:val="yellow"/>
          <w:vertAlign w:val="superscript"/>
        </w:rPr>
        <w:t>1</w:t>
      </w:r>
      <w:r>
        <w:rPr>
          <w:rFonts w:ascii="Arial" w:hAnsi="Arial" w:cs="Arial"/>
          <w:sz w:val="20"/>
          <w:szCs w:val="20"/>
          <w:highlight w:val="yellow"/>
        </w:rPr>
        <w:t>, vložka č. ……</w:t>
      </w:r>
      <w:proofErr w:type="gramStart"/>
      <w:r>
        <w:rPr>
          <w:rFonts w:ascii="Arial" w:hAnsi="Arial" w:cs="Arial"/>
          <w:sz w:val="20"/>
          <w:szCs w:val="20"/>
          <w:highlight w:val="yellow"/>
        </w:rPr>
        <w:t>….</w:t>
      </w:r>
      <w:r>
        <w:rPr>
          <w:rFonts w:ascii="Arial" w:hAnsi="Arial" w:cs="Arial"/>
          <w:sz w:val="20"/>
          <w:szCs w:val="20"/>
          <w:highlight w:val="yellow"/>
          <w:vertAlign w:val="superscript"/>
        </w:rPr>
        <w:t>1</w:t>
      </w:r>
      <w:proofErr w:type="gramEnd"/>
    </w:p>
    <w:p w:rsidR="00806DE5" w:rsidRPr="007F5C4F" w:rsidRDefault="00806DE5" w:rsidP="00806DE5">
      <w:pPr>
        <w:pStyle w:val="Bezmezer"/>
        <w:spacing w:line="276" w:lineRule="auto"/>
        <w:jc w:val="both"/>
        <w:rPr>
          <w:rFonts w:ascii="Arial" w:hAnsi="Arial" w:cs="Arial"/>
          <w:i/>
          <w:sz w:val="20"/>
          <w:szCs w:val="20"/>
          <w:vertAlign w:val="superscript"/>
        </w:rPr>
      </w:pPr>
      <w:r>
        <w:rPr>
          <w:rFonts w:ascii="Arial" w:hAnsi="Arial" w:cs="Arial"/>
          <w:sz w:val="20"/>
          <w:szCs w:val="20"/>
          <w:highlight w:val="yellow"/>
        </w:rPr>
        <w:t>bankovní spojení: číslo účtu ………………………………</w:t>
      </w:r>
      <w:r w:rsidRPr="007F5C4F">
        <w:rPr>
          <w:rFonts w:ascii="Arial" w:hAnsi="Arial" w:cs="Arial"/>
          <w:sz w:val="20"/>
          <w:szCs w:val="20"/>
          <w:highlight w:val="yellow"/>
          <w:vertAlign w:val="superscript"/>
        </w:rPr>
        <w:t>1</w:t>
      </w: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(dále jen „prodávající“) na straně druhé</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 xml:space="preserve">(kupující a prodávající společně dále také jen „smluvní strany“) </w:t>
      </w:r>
    </w:p>
    <w:p w:rsidR="00806DE5" w:rsidRDefault="00806DE5" w:rsidP="00806DE5">
      <w:pPr>
        <w:pStyle w:val="Bezmezer"/>
        <w:spacing w:line="276" w:lineRule="auto"/>
        <w:rPr>
          <w:rFonts w:ascii="Arial" w:hAnsi="Arial" w:cs="Arial"/>
          <w:sz w:val="20"/>
          <w:szCs w:val="20"/>
        </w:rPr>
      </w:pPr>
    </w:p>
    <w:p w:rsidR="00806DE5" w:rsidRDefault="00806DE5" w:rsidP="00806DE5">
      <w:pPr>
        <w:pStyle w:val="Bezmezer"/>
        <w:spacing w:line="276" w:lineRule="auto"/>
        <w:jc w:val="both"/>
        <w:rPr>
          <w:rFonts w:ascii="Arial" w:hAnsi="Arial" w:cs="Arial"/>
          <w:b/>
          <w:sz w:val="20"/>
          <w:szCs w:val="20"/>
        </w:rPr>
      </w:pPr>
      <w:r>
        <w:rPr>
          <w:rFonts w:ascii="Arial" w:hAnsi="Arial" w:cs="Arial"/>
          <w:sz w:val="20"/>
          <w:szCs w:val="20"/>
        </w:rPr>
        <w:t xml:space="preserve">podle </w:t>
      </w:r>
      <w:proofErr w:type="spellStart"/>
      <w:r>
        <w:rPr>
          <w:rFonts w:ascii="Arial" w:hAnsi="Arial" w:cs="Arial"/>
          <w:sz w:val="20"/>
          <w:szCs w:val="20"/>
        </w:rPr>
        <w:t>ust</w:t>
      </w:r>
      <w:proofErr w:type="spellEnd"/>
      <w:r>
        <w:rPr>
          <w:rFonts w:ascii="Arial" w:hAnsi="Arial" w:cs="Arial"/>
          <w:sz w:val="20"/>
          <w:szCs w:val="20"/>
        </w:rPr>
        <w:t xml:space="preserve">. § 2079 a </w:t>
      </w:r>
      <w:proofErr w:type="spellStart"/>
      <w:r>
        <w:rPr>
          <w:rFonts w:ascii="Arial" w:hAnsi="Arial" w:cs="Arial"/>
          <w:sz w:val="20"/>
          <w:szCs w:val="20"/>
        </w:rPr>
        <w:t>násl</w:t>
      </w:r>
      <w:proofErr w:type="spellEnd"/>
      <w:r>
        <w:rPr>
          <w:rFonts w:ascii="Arial" w:hAnsi="Arial" w:cs="Arial"/>
          <w:sz w:val="20"/>
          <w:szCs w:val="20"/>
        </w:rPr>
        <w:t>. zákona č. 89/2012 Sb., občanský zákoník, v platném znění (dále jen „občanský zákoník“) tuto</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kupní smlouvu</w:t>
      </w:r>
    </w:p>
    <w:p w:rsidR="00806DE5" w:rsidRDefault="00806DE5" w:rsidP="00806DE5">
      <w:pPr>
        <w:pStyle w:val="Bezmezer"/>
        <w:spacing w:line="276" w:lineRule="auto"/>
        <w:jc w:val="center"/>
        <w:rPr>
          <w:rFonts w:ascii="Arial" w:hAnsi="Arial" w:cs="Arial"/>
          <w:b/>
          <w:sz w:val="20"/>
          <w:szCs w:val="20"/>
        </w:rPr>
      </w:pPr>
    </w:p>
    <w:p w:rsidR="00806DE5" w:rsidRPr="00F62187" w:rsidRDefault="00806DE5" w:rsidP="00806DE5">
      <w:pPr>
        <w:pStyle w:val="Bezmezer"/>
        <w:spacing w:line="276" w:lineRule="auto"/>
        <w:jc w:val="both"/>
        <w:rPr>
          <w:rFonts w:ascii="Arial" w:hAnsi="Arial" w:cs="Arial"/>
          <w:sz w:val="20"/>
          <w:szCs w:val="20"/>
        </w:rPr>
      </w:pPr>
      <w:r>
        <w:rPr>
          <w:rFonts w:ascii="Arial" w:hAnsi="Arial" w:cs="Arial"/>
          <w:sz w:val="20"/>
          <w:szCs w:val="20"/>
        </w:rPr>
        <w:t>(dále také jen „smlouva“):</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Preambule</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 výběrového řízení na veřejnou zakázku malého rozsahu s názvem „Nákup osobní</w:t>
      </w:r>
      <w:r w:rsidR="00CB2FF6">
        <w:rPr>
          <w:rFonts w:ascii="Arial" w:hAnsi="Arial" w:cs="Arial"/>
          <w:sz w:val="20"/>
          <w:szCs w:val="20"/>
        </w:rPr>
        <w:t>ch</w:t>
      </w:r>
      <w:r>
        <w:rPr>
          <w:rFonts w:ascii="Arial" w:hAnsi="Arial" w:cs="Arial"/>
          <w:sz w:val="20"/>
          <w:szCs w:val="20"/>
        </w:rPr>
        <w:t xml:space="preserve"> automobil</w:t>
      </w:r>
      <w:r w:rsidR="00CB2FF6">
        <w:rPr>
          <w:rFonts w:ascii="Arial" w:hAnsi="Arial" w:cs="Arial"/>
          <w:sz w:val="20"/>
          <w:szCs w:val="20"/>
        </w:rPr>
        <w:t>ů - opakovaně</w:t>
      </w:r>
      <w:r>
        <w:rPr>
          <w:rFonts w:ascii="Arial" w:hAnsi="Arial" w:cs="Arial"/>
          <w:sz w:val="20"/>
          <w:szCs w:val="20"/>
        </w:rPr>
        <w:t xml:space="preserve">“ pod interním číslem kupujícího – zadavatele veřejné zakázky </w:t>
      </w:r>
      <w:r w:rsidR="00CB2FF6">
        <w:rPr>
          <w:rFonts w:ascii="Arial" w:hAnsi="Arial" w:cs="Arial"/>
          <w:sz w:val="20"/>
          <w:szCs w:val="20"/>
        </w:rPr>
        <w:t>12</w:t>
      </w:r>
      <w:r w:rsidR="009C25A0">
        <w:rPr>
          <w:rFonts w:ascii="Arial" w:hAnsi="Arial" w:cs="Arial"/>
          <w:sz w:val="20"/>
          <w:szCs w:val="20"/>
        </w:rPr>
        <w:t>.006/2018</w:t>
      </w:r>
      <w:r w:rsidR="00793072">
        <w:rPr>
          <w:rFonts w:ascii="Arial" w:hAnsi="Arial" w:cs="Arial"/>
          <w:sz w:val="20"/>
          <w:szCs w:val="20"/>
        </w:rPr>
        <w:t xml:space="preserve"> </w:t>
      </w:r>
      <w:r>
        <w:rPr>
          <w:rFonts w:ascii="Arial" w:hAnsi="Arial" w:cs="Arial"/>
          <w:sz w:val="20"/>
          <w:szCs w:val="20"/>
        </w:rPr>
        <w:t>(dále jen „veřejná zakázka“), v němž byla nabídka prodávajícího vybrána jako nejvhodnější.</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Úvodní ustanovení</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Účelem </w:t>
      </w:r>
      <w:r w:rsidR="00793072">
        <w:rPr>
          <w:rFonts w:ascii="Arial" w:hAnsi="Arial" w:cs="Arial"/>
          <w:sz w:val="20"/>
          <w:szCs w:val="20"/>
        </w:rPr>
        <w:t xml:space="preserve">této smlouvy je zajištění </w:t>
      </w:r>
      <w:r w:rsidR="00793072" w:rsidRPr="00232356">
        <w:rPr>
          <w:rFonts w:ascii="Arial" w:hAnsi="Arial" w:cs="Arial"/>
          <w:sz w:val="20"/>
          <w:szCs w:val="20"/>
        </w:rPr>
        <w:t>koupě dvou</w:t>
      </w:r>
      <w:r w:rsidR="00E91D7B">
        <w:rPr>
          <w:rFonts w:ascii="Arial" w:hAnsi="Arial" w:cs="Arial"/>
          <w:sz w:val="20"/>
          <w:szCs w:val="20"/>
        </w:rPr>
        <w:t xml:space="preserve"> </w:t>
      </w:r>
      <w:r>
        <w:rPr>
          <w:rFonts w:ascii="Arial" w:hAnsi="Arial" w:cs="Arial"/>
          <w:sz w:val="20"/>
          <w:szCs w:val="20"/>
        </w:rPr>
        <w:t>osobní</w:t>
      </w:r>
      <w:r w:rsidR="00E91D7B">
        <w:rPr>
          <w:rFonts w:ascii="Arial" w:hAnsi="Arial" w:cs="Arial"/>
          <w:sz w:val="20"/>
          <w:szCs w:val="20"/>
        </w:rPr>
        <w:t>ch automobilů</w:t>
      </w:r>
      <w:r>
        <w:rPr>
          <w:rFonts w:ascii="Arial" w:hAnsi="Arial" w:cs="Arial"/>
          <w:sz w:val="20"/>
          <w:szCs w:val="20"/>
        </w:rPr>
        <w:t xml:space="preserve"> do vlastnictví ČSÚ a vymezení práv a povinností smluvních stran při plnění předmětu smlouvy.</w:t>
      </w:r>
    </w:p>
    <w:p w:rsidR="00806DE5" w:rsidRDefault="00806DE5" w:rsidP="00806DE5">
      <w:pPr>
        <w:pStyle w:val="Bezmezer"/>
        <w:spacing w:line="276" w:lineRule="auto"/>
        <w:ind w:left="426"/>
        <w:jc w:val="both"/>
        <w:rPr>
          <w:rFonts w:ascii="Arial" w:hAnsi="Arial" w:cs="Arial"/>
          <w:sz w:val="20"/>
          <w:szCs w:val="20"/>
        </w:rPr>
      </w:pPr>
    </w:p>
    <w:p w:rsidR="00806DE5" w:rsidRDefault="00806DE5" w:rsidP="00806DE5">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Pro plnění předmětu smlouvy jsou závazné rovněž všechny dokumenty vztahující se k veřejné zakázce, a to </w:t>
      </w:r>
      <w:r w:rsidR="002C7E3F" w:rsidRPr="00A20F5B">
        <w:rPr>
          <w:rFonts w:ascii="Arial" w:hAnsi="Arial" w:cs="Arial"/>
          <w:sz w:val="20"/>
          <w:szCs w:val="20"/>
        </w:rPr>
        <w:t>zadávací dokumentace</w:t>
      </w:r>
      <w:r>
        <w:rPr>
          <w:rFonts w:ascii="Arial" w:hAnsi="Arial" w:cs="Arial"/>
          <w:sz w:val="20"/>
          <w:szCs w:val="20"/>
        </w:rPr>
        <w:t xml:space="preserve"> včetně všech příloh vztahujících se k předmětu této smlouvy a nabídka prodávajícího.</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Prodávající výslovně prohlašuje, že se detailně seznámil se </w:t>
      </w:r>
      <w:r w:rsidRPr="00380B1F">
        <w:rPr>
          <w:rFonts w:ascii="Arial" w:hAnsi="Arial" w:cs="Arial"/>
          <w:sz w:val="20"/>
          <w:szCs w:val="20"/>
        </w:rPr>
        <w:t>zadávacími podmínkami</w:t>
      </w:r>
      <w:r>
        <w:rPr>
          <w:rFonts w:ascii="Arial" w:hAnsi="Arial" w:cs="Arial"/>
          <w:sz w:val="20"/>
          <w:szCs w:val="20"/>
        </w:rPr>
        <w:t xml:space="preserve"> veřejné zakázky, že jsou mu známy veškeré technické a kvalitativní podmínky nezbytné k realizaci předmětu plnění této smlouvy, a že disponuje takovými kapacitami a odbornými znalostmi, které jsou nezbytné pro zajištění předmětu této smlouvy za dohodnutou cenu a v dohodnutém termínu.</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Prodávající se zavazuje plnit své závazky plynoucí z této smlouvy v souladu s platnými právními předpisy, které se na předmět plnění vztahují. Prodávající se zavazuje, že výsledkem jeho plnění nebo jakékoli jeho části nebudou porušena práva třetích osob. V opačném případě nese prodávající vedle odpovědnosti za vady plnění i odpovědnost za veškeré škody, které tím kupujícímu vzniknou.</w:t>
      </w:r>
    </w:p>
    <w:p w:rsidR="00806DE5" w:rsidRDefault="00806DE5" w:rsidP="00806DE5">
      <w:pPr>
        <w:pStyle w:val="Odstavecseseznamem"/>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II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Předmět smlouvy</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Prodávající touto smlouvou prodává kupujícímu a kupující od prodávajícího do svého výlučného vlastnictví kupuje </w:t>
      </w:r>
      <w:r w:rsidR="00D25F4A">
        <w:rPr>
          <w:rFonts w:ascii="Arial" w:hAnsi="Arial" w:cs="Arial"/>
          <w:sz w:val="20"/>
          <w:szCs w:val="20"/>
        </w:rPr>
        <w:t>2</w:t>
      </w:r>
      <w:r w:rsidR="00E91D7B">
        <w:rPr>
          <w:rFonts w:ascii="Arial" w:hAnsi="Arial" w:cs="Arial"/>
          <w:sz w:val="20"/>
          <w:szCs w:val="20"/>
        </w:rPr>
        <w:t xml:space="preserve"> (slovy: </w:t>
      </w:r>
      <w:r w:rsidR="00D25F4A">
        <w:rPr>
          <w:rFonts w:ascii="Arial" w:hAnsi="Arial" w:cs="Arial"/>
          <w:sz w:val="20"/>
          <w:szCs w:val="20"/>
        </w:rPr>
        <w:t>dva</w:t>
      </w:r>
      <w:r w:rsidR="00E91D7B">
        <w:rPr>
          <w:rFonts w:ascii="Arial" w:hAnsi="Arial" w:cs="Arial"/>
          <w:sz w:val="20"/>
          <w:szCs w:val="20"/>
        </w:rPr>
        <w:t xml:space="preserve">) </w:t>
      </w:r>
      <w:r>
        <w:rPr>
          <w:rFonts w:ascii="Arial" w:hAnsi="Arial" w:cs="Arial"/>
          <w:sz w:val="20"/>
          <w:szCs w:val="20"/>
        </w:rPr>
        <w:t>nov</w:t>
      </w:r>
      <w:r w:rsidR="00D25F4A">
        <w:rPr>
          <w:rFonts w:ascii="Arial" w:hAnsi="Arial" w:cs="Arial"/>
          <w:sz w:val="20"/>
          <w:szCs w:val="20"/>
        </w:rPr>
        <w:t>é</w:t>
      </w:r>
      <w:r>
        <w:rPr>
          <w:rFonts w:ascii="Arial" w:hAnsi="Arial" w:cs="Arial"/>
          <w:sz w:val="20"/>
          <w:szCs w:val="20"/>
        </w:rPr>
        <w:t xml:space="preserve"> osobní automobil</w:t>
      </w:r>
      <w:r w:rsidR="00D25F4A">
        <w:rPr>
          <w:rFonts w:ascii="Arial" w:hAnsi="Arial" w:cs="Arial"/>
          <w:sz w:val="20"/>
          <w:szCs w:val="20"/>
        </w:rPr>
        <w:t>y</w:t>
      </w:r>
      <w:r>
        <w:rPr>
          <w:rFonts w:ascii="Arial" w:hAnsi="Arial" w:cs="Arial"/>
          <w:sz w:val="20"/>
          <w:szCs w:val="20"/>
        </w:rPr>
        <w:t>, je</w:t>
      </w:r>
      <w:r w:rsidR="00E91D7B">
        <w:rPr>
          <w:rFonts w:ascii="Arial" w:hAnsi="Arial" w:cs="Arial"/>
          <w:sz w:val="20"/>
          <w:szCs w:val="20"/>
        </w:rPr>
        <w:t>jichž</w:t>
      </w:r>
      <w:r>
        <w:rPr>
          <w:rFonts w:ascii="Arial" w:hAnsi="Arial" w:cs="Arial"/>
          <w:sz w:val="20"/>
          <w:szCs w:val="20"/>
        </w:rPr>
        <w:t xml:space="preserve"> přesná </w:t>
      </w:r>
      <w:r w:rsidR="000E78D1">
        <w:rPr>
          <w:rFonts w:ascii="Arial" w:hAnsi="Arial" w:cs="Arial"/>
          <w:sz w:val="20"/>
          <w:szCs w:val="20"/>
        </w:rPr>
        <w:t xml:space="preserve">technická </w:t>
      </w:r>
      <w:r>
        <w:rPr>
          <w:rFonts w:ascii="Arial" w:hAnsi="Arial" w:cs="Arial"/>
          <w:sz w:val="20"/>
          <w:szCs w:val="20"/>
        </w:rPr>
        <w:t>specifikace včetně vybavení je uvedena v příloze č. 1 tvořící nedílnou součást této smlouvy (dále jen „předmět koupě“), a to za kupní cenu ve výši uvedené v článku IV odst. 1</w:t>
      </w:r>
      <w:r w:rsidR="00A20F5B">
        <w:rPr>
          <w:rFonts w:ascii="Arial" w:hAnsi="Arial" w:cs="Arial"/>
          <w:sz w:val="20"/>
          <w:szCs w:val="20"/>
        </w:rPr>
        <w:t>.</w:t>
      </w:r>
      <w:r>
        <w:rPr>
          <w:rFonts w:ascii="Arial" w:hAnsi="Arial" w:cs="Arial"/>
          <w:sz w:val="20"/>
          <w:szCs w:val="20"/>
        </w:rPr>
        <w:t xml:space="preserve"> této smlouvy.</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Kupující se zavazuje předmět koupě od prodávajícího převzít a zaplatit prodávajícímu kupní cenu ve výši a způsobem uvedeným v článku IV </w:t>
      </w:r>
      <w:proofErr w:type="gramStart"/>
      <w:r>
        <w:rPr>
          <w:rFonts w:ascii="Arial" w:hAnsi="Arial" w:cs="Arial"/>
          <w:sz w:val="20"/>
          <w:szCs w:val="20"/>
        </w:rPr>
        <w:t>této</w:t>
      </w:r>
      <w:proofErr w:type="gramEnd"/>
      <w:r>
        <w:rPr>
          <w:rFonts w:ascii="Arial" w:hAnsi="Arial" w:cs="Arial"/>
          <w:sz w:val="20"/>
          <w:szCs w:val="20"/>
        </w:rPr>
        <w:t xml:space="preserve"> smlouvy.</w:t>
      </w:r>
    </w:p>
    <w:p w:rsidR="00806DE5" w:rsidRDefault="00806DE5" w:rsidP="00806DE5">
      <w:pPr>
        <w:pStyle w:val="Bezmezer"/>
        <w:spacing w:line="276" w:lineRule="auto"/>
        <w:ind w:left="426"/>
        <w:jc w:val="both"/>
        <w:rPr>
          <w:rFonts w:ascii="Arial" w:hAnsi="Arial" w:cs="Arial"/>
          <w:sz w:val="20"/>
          <w:szCs w:val="20"/>
        </w:rPr>
      </w:pPr>
    </w:p>
    <w:p w:rsidR="00806DE5" w:rsidRDefault="00806DE5" w:rsidP="00806DE5">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Prodávající prohlašuje, že předmět koupě splňuje podmínky stanovené zákonem č. 56/2001 Sb., o podmínkách provozu vozidel na pozemních komunikacích </w:t>
      </w:r>
      <w:r w:rsidR="00B94890" w:rsidRPr="00252548">
        <w:rPr>
          <w:rFonts w:ascii="Arial" w:hAnsi="Arial" w:cs="Arial"/>
          <w:bCs/>
          <w:sz w:val="20"/>
          <w:szCs w:val="20"/>
        </w:rPr>
        <w:t>a o změně zákona č.</w:t>
      </w:r>
      <w:r w:rsidR="00380B1F">
        <w:rPr>
          <w:rFonts w:ascii="Arial" w:hAnsi="Arial" w:cs="Arial"/>
          <w:bCs/>
          <w:sz w:val="20"/>
          <w:szCs w:val="20"/>
        </w:rPr>
        <w:t xml:space="preserve"> 168/1999 Sb.,</w:t>
      </w:r>
      <w:r w:rsidR="00B94890" w:rsidRPr="00252548">
        <w:rPr>
          <w:rFonts w:ascii="Arial" w:hAnsi="Arial" w:cs="Arial"/>
          <w:bCs/>
          <w:sz w:val="20"/>
          <w:szCs w:val="20"/>
        </w:rPr>
        <w:t xml:space="preserve"> o pojištění odpovědnosti za škodu způsobenou provozem vozidla a o změně některých souvisejících zákonů</w:t>
      </w:r>
      <w:r w:rsidR="005A275B">
        <w:rPr>
          <w:rFonts w:ascii="Arial" w:hAnsi="Arial" w:cs="Arial"/>
          <w:bCs/>
          <w:sz w:val="20"/>
          <w:szCs w:val="20"/>
        </w:rPr>
        <w:t>,</w:t>
      </w:r>
      <w:r w:rsidR="00B94890" w:rsidRPr="00252548">
        <w:rPr>
          <w:rFonts w:ascii="Arial" w:hAnsi="Arial" w:cs="Arial"/>
          <w:bCs/>
          <w:sz w:val="16"/>
          <w:szCs w:val="16"/>
        </w:rPr>
        <w:t xml:space="preserve"> </w:t>
      </w:r>
      <w:r>
        <w:rPr>
          <w:rFonts w:ascii="Arial" w:hAnsi="Arial" w:cs="Arial"/>
          <w:sz w:val="20"/>
          <w:szCs w:val="20"/>
        </w:rPr>
        <w:t>ve znění pozdějších předpisů a vyhláškou Ministerstva dopravy ČR č. 341/20</w:t>
      </w:r>
      <w:r w:rsidR="00261FEB">
        <w:rPr>
          <w:rFonts w:ascii="Arial" w:hAnsi="Arial" w:cs="Arial"/>
          <w:sz w:val="20"/>
          <w:szCs w:val="20"/>
        </w:rPr>
        <w:t>14</w:t>
      </w:r>
      <w:r>
        <w:rPr>
          <w:rFonts w:ascii="Arial" w:hAnsi="Arial" w:cs="Arial"/>
          <w:sz w:val="20"/>
          <w:szCs w:val="20"/>
        </w:rPr>
        <w:t xml:space="preserve"> Sb., o schvalování technické způsobilosti a o technických podmínkách provozu vozidel na pozemních komunikacích, ve znění pozdějších předpisů.</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Prodávající garantuje, že autorizované servisní služby pro předmět koupě (dále jen „autorizovaný servis“) jsou zastoupeny a dostupné v každém kraji České republiky a dále, že předmět koupě bude při předání kupujícímu způsobilý k okamžitému běžnému užívání.</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III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Místo plnění</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Místem plnění podle této smlouvy je sídlo kupujícího, tj. budova ústředí ČSÚ na adrese Na padesátém 3268/81, Praha 10, PS</w:t>
      </w:r>
      <w:r w:rsidR="003161B6">
        <w:rPr>
          <w:rFonts w:ascii="Arial" w:hAnsi="Arial" w:cs="Arial"/>
          <w:sz w:val="20"/>
          <w:szCs w:val="20"/>
        </w:rPr>
        <w:t>Č</w:t>
      </w:r>
      <w:r>
        <w:rPr>
          <w:rFonts w:ascii="Arial" w:hAnsi="Arial" w:cs="Arial"/>
          <w:sz w:val="20"/>
          <w:szCs w:val="20"/>
        </w:rPr>
        <w:t xml:space="preserve"> 100 82.</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IV</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Kupní cena a platební podmínky</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Kupní cena předmětu koupě (dále jen „kupní cena“) činí </w:t>
      </w:r>
      <w:r w:rsidRPr="002F47E4">
        <w:rPr>
          <w:rFonts w:ascii="Arial" w:hAnsi="Arial" w:cs="Arial"/>
          <w:sz w:val="20"/>
          <w:szCs w:val="20"/>
          <w:highlight w:val="yellow"/>
        </w:rPr>
        <w:t>………………</w:t>
      </w:r>
      <w:proofErr w:type="gramStart"/>
      <w:r w:rsidRPr="002F47E4">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 xml:space="preserve"> Kč</w:t>
      </w:r>
      <w:proofErr w:type="gramEnd"/>
      <w:r>
        <w:rPr>
          <w:rFonts w:ascii="Arial" w:hAnsi="Arial" w:cs="Arial"/>
          <w:sz w:val="20"/>
          <w:szCs w:val="20"/>
        </w:rPr>
        <w:t xml:space="preserve"> (slovy: </w:t>
      </w:r>
      <w:r w:rsidRPr="002F47E4">
        <w:rPr>
          <w:rFonts w:ascii="Arial" w:hAnsi="Arial" w:cs="Arial"/>
          <w:sz w:val="20"/>
          <w:szCs w:val="20"/>
          <w:highlight w:val="yellow"/>
        </w:rPr>
        <w:t>…………………..</w:t>
      </w:r>
      <w:r>
        <w:rPr>
          <w:rFonts w:ascii="Arial" w:hAnsi="Arial" w:cs="Arial"/>
          <w:sz w:val="20"/>
          <w:szCs w:val="20"/>
          <w:vertAlign w:val="superscript"/>
        </w:rPr>
        <w:t xml:space="preserve">1 </w:t>
      </w:r>
      <w:r>
        <w:rPr>
          <w:rFonts w:ascii="Arial" w:hAnsi="Arial" w:cs="Arial"/>
          <w:sz w:val="20"/>
          <w:szCs w:val="20"/>
        </w:rPr>
        <w:t>korun českých) bez DPH. Ke kupní ceně bude připočtena DPH ve výši podle platných právních předpisů ke dni uskutečnění zdanitelného plnění.</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Kupní cena podle odstavce 1 tohoto článku smlouvy je konečná, nepřekročitelná a zahrnuje veškeré náklady prodávajícího spojené s dodáním předmětu koupě do místa plnění a se </w:t>
      </w:r>
      <w:r>
        <w:rPr>
          <w:rFonts w:ascii="Arial" w:hAnsi="Arial" w:cs="Arial"/>
          <w:sz w:val="20"/>
          <w:szCs w:val="20"/>
        </w:rPr>
        <w:lastRenderedPageBreak/>
        <w:t xml:space="preserve">splněním všech závazků prodávajícího plynoucích z této smlouvy. Sjednáním kupní ceny nezískává žádná ze smluvních stran nepřiměřený hospodářský prospěch. Prodávající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smlouvy.</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Kupující uhradí prodávajícímu kupní cenu v plné výši na základě daňového dokladu – faktury, kterou je prodávající oprávněn vystavit po převzetí </w:t>
      </w:r>
      <w:r w:rsidR="00D25F4A">
        <w:rPr>
          <w:rFonts w:ascii="Arial" w:hAnsi="Arial" w:cs="Arial"/>
          <w:sz w:val="20"/>
          <w:szCs w:val="20"/>
        </w:rPr>
        <w:t xml:space="preserve">celého </w:t>
      </w:r>
      <w:r>
        <w:rPr>
          <w:rFonts w:ascii="Arial" w:hAnsi="Arial" w:cs="Arial"/>
          <w:sz w:val="20"/>
          <w:szCs w:val="20"/>
        </w:rPr>
        <w:t>předmětu koupě kupujícím bez výhrad dle článku V odst. 6. této smlouvy.</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Daňový doklad – faktura prodávajícího s vyúčtováním kupní ceny musí obsahovat všechny náležitosti podle zvláštních právních předpisů, zejména podle zákona č. 235/2004 Sb., o dani z přidané hodnoty v platném znění a zákona č. 563/1991 Sb., o účetnictví v platném znění. Kromě těchto podstatných náležitostí musí daňový doklad – faktura obsahovat evidenční číslo smlouvy kupujícího, číslo účtu prodávajícího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806DE5" w:rsidRDefault="00806DE5" w:rsidP="00806DE5">
      <w:pPr>
        <w:pStyle w:val="Bezmezer"/>
        <w:spacing w:line="276" w:lineRule="auto"/>
        <w:ind w:left="426"/>
        <w:jc w:val="both"/>
        <w:rPr>
          <w:rFonts w:ascii="Arial" w:hAnsi="Arial" w:cs="Arial"/>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Lhůta splatnosti kupní ceny činí 21 (slovy: jednadvacet) dnů, resp. 42 (slovy: dvaačtyřicet) dnů v případě vystavení faktury po datu 1. 12., od doručení faktury s náležitostmi podle předchozího odstavce kupujícímu do datové schránky, doporučenou listovní zásilkou, nebo osobně do podatelny v sídle ČSÚ.</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Kupující je oprávněn před uplynutím lhůty splatnosti vrátit prodávajícímu fakturu, která neobsahuje požadované náležitosti, která obsahuje cenu vyúčtovanou v rozporu s touto smlouvou nebo která obsahuje chybně vyúčtovanou DPH. Lhůta splatnosti vyúčtované ceny začne v takovém případě znovu běžet ode dne doručení opravené faktury kupujícímu způsobem uvedeným v předchozím odstavci.</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Kupní cena se pokládá za uhrazenou okamžikem odepsání příslušné částky z účtu kupujícího ve prospěch účtu prodávajícího.</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V</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Termín a podmínky dodání předmětu koupě</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Prodávající se zavazuje dodat předmět koupě kupujícímu do sjednaného místa plnění nejpozději do 12 (slovy: dvanácti) týdnů od nabytí účinnosti této smlouvy. Prodávající je povinen avizovat dodání </w:t>
      </w:r>
      <w:r w:rsidR="000B0495">
        <w:rPr>
          <w:rFonts w:ascii="Arial" w:hAnsi="Arial" w:cs="Arial"/>
          <w:sz w:val="20"/>
          <w:szCs w:val="20"/>
        </w:rPr>
        <w:t>předmětu koupě</w:t>
      </w:r>
      <w:r>
        <w:rPr>
          <w:rFonts w:ascii="Arial" w:hAnsi="Arial" w:cs="Arial"/>
          <w:sz w:val="20"/>
          <w:szCs w:val="20"/>
        </w:rPr>
        <w:t xml:space="preserve"> kontaktní osobě kupujícího ve věcech technických e-mailem alespoň tři dny předem. Kupující je pak povinen v řádně předem avizovaném termínu zajistit převzetí předmětu koupě oprávněnou osobou.</w:t>
      </w:r>
      <w:r w:rsidR="000B0495">
        <w:rPr>
          <w:rFonts w:ascii="Arial" w:hAnsi="Arial" w:cs="Arial"/>
          <w:sz w:val="20"/>
          <w:szCs w:val="20"/>
        </w:rPr>
        <w:t xml:space="preserve"> </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Prodávající je povinen dodat kupujícímu spolu s předmětem koupě veškeré doklady a průvodní dokumentaci výrobce potřebnou k převzetí, užívání a údržbě předmětu koupě, to vše v českém jazyce, zejména: návody k obsluze a údržbě automobil</w:t>
      </w:r>
      <w:r w:rsidR="00812237">
        <w:rPr>
          <w:rFonts w:ascii="Arial" w:hAnsi="Arial" w:cs="Arial"/>
          <w:sz w:val="20"/>
          <w:szCs w:val="20"/>
        </w:rPr>
        <w:t>ů</w:t>
      </w:r>
      <w:r>
        <w:rPr>
          <w:rFonts w:ascii="Arial" w:hAnsi="Arial" w:cs="Arial"/>
          <w:sz w:val="20"/>
          <w:szCs w:val="20"/>
        </w:rPr>
        <w:t xml:space="preserve"> a je</w:t>
      </w:r>
      <w:r w:rsidR="00812237">
        <w:rPr>
          <w:rFonts w:ascii="Arial" w:hAnsi="Arial" w:cs="Arial"/>
          <w:sz w:val="20"/>
          <w:szCs w:val="20"/>
        </w:rPr>
        <w:t>jich</w:t>
      </w:r>
      <w:r>
        <w:rPr>
          <w:rFonts w:ascii="Arial" w:hAnsi="Arial" w:cs="Arial"/>
          <w:sz w:val="20"/>
          <w:szCs w:val="20"/>
        </w:rPr>
        <w:t xml:space="preserve"> vybavení, včetně návod</w:t>
      </w:r>
      <w:r w:rsidR="00812237">
        <w:rPr>
          <w:rFonts w:ascii="Arial" w:hAnsi="Arial" w:cs="Arial"/>
          <w:sz w:val="20"/>
          <w:szCs w:val="20"/>
        </w:rPr>
        <w:t>ů</w:t>
      </w:r>
      <w:r>
        <w:rPr>
          <w:rFonts w:ascii="Arial" w:hAnsi="Arial" w:cs="Arial"/>
          <w:sz w:val="20"/>
          <w:szCs w:val="20"/>
        </w:rPr>
        <w:t xml:space="preserve"> k obsluze autorádia, servisní knížk</w:t>
      </w:r>
      <w:r w:rsidR="00812237">
        <w:rPr>
          <w:rFonts w:ascii="Arial" w:hAnsi="Arial" w:cs="Arial"/>
          <w:sz w:val="20"/>
          <w:szCs w:val="20"/>
        </w:rPr>
        <w:t>y</w:t>
      </w:r>
      <w:r>
        <w:rPr>
          <w:rFonts w:ascii="Arial" w:hAnsi="Arial" w:cs="Arial"/>
          <w:sz w:val="20"/>
          <w:szCs w:val="20"/>
        </w:rPr>
        <w:t xml:space="preserve"> k automobil</w:t>
      </w:r>
      <w:r w:rsidR="00812237">
        <w:rPr>
          <w:rFonts w:ascii="Arial" w:hAnsi="Arial" w:cs="Arial"/>
          <w:sz w:val="20"/>
          <w:szCs w:val="20"/>
        </w:rPr>
        <w:t>ům</w:t>
      </w:r>
      <w:r>
        <w:rPr>
          <w:rFonts w:ascii="Arial" w:hAnsi="Arial" w:cs="Arial"/>
          <w:sz w:val="20"/>
          <w:szCs w:val="20"/>
        </w:rPr>
        <w:t>, technick</w:t>
      </w:r>
      <w:r w:rsidR="00812237">
        <w:rPr>
          <w:rFonts w:ascii="Arial" w:hAnsi="Arial" w:cs="Arial"/>
          <w:sz w:val="20"/>
          <w:szCs w:val="20"/>
        </w:rPr>
        <w:t>é</w:t>
      </w:r>
      <w:r>
        <w:rPr>
          <w:rFonts w:ascii="Arial" w:hAnsi="Arial" w:cs="Arial"/>
          <w:sz w:val="20"/>
          <w:szCs w:val="20"/>
        </w:rPr>
        <w:t xml:space="preserve"> průkaz</w:t>
      </w:r>
      <w:r w:rsidR="00812237">
        <w:rPr>
          <w:rFonts w:ascii="Arial" w:hAnsi="Arial" w:cs="Arial"/>
          <w:sz w:val="20"/>
          <w:szCs w:val="20"/>
        </w:rPr>
        <w:t>y</w:t>
      </w:r>
      <w:r>
        <w:rPr>
          <w:rFonts w:ascii="Arial" w:hAnsi="Arial" w:cs="Arial"/>
          <w:sz w:val="20"/>
          <w:szCs w:val="20"/>
        </w:rPr>
        <w:t xml:space="preserve"> automobil</w:t>
      </w:r>
      <w:r w:rsidR="00812237">
        <w:rPr>
          <w:rFonts w:ascii="Arial" w:hAnsi="Arial" w:cs="Arial"/>
          <w:sz w:val="20"/>
          <w:szCs w:val="20"/>
        </w:rPr>
        <w:t>ů</w:t>
      </w:r>
      <w:r>
        <w:rPr>
          <w:rFonts w:ascii="Arial" w:hAnsi="Arial" w:cs="Arial"/>
          <w:sz w:val="20"/>
          <w:szCs w:val="20"/>
        </w:rPr>
        <w:t xml:space="preserve"> s řádně vyplněnými údaji.</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Kupující je oprávněn požadovat před převzetím předmětu koupě zkušební jízdu za účasti prodávajícího, prodávající je povinen kupujícímu zkušební jízdu umožnit.</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Nebezpečí škody na </w:t>
      </w:r>
      <w:r w:rsidR="005E1734">
        <w:rPr>
          <w:rFonts w:ascii="Arial" w:hAnsi="Arial" w:cs="Arial"/>
          <w:sz w:val="20"/>
          <w:szCs w:val="20"/>
        </w:rPr>
        <w:t>automobilech</w:t>
      </w:r>
      <w:r>
        <w:rPr>
          <w:rFonts w:ascii="Arial" w:hAnsi="Arial" w:cs="Arial"/>
          <w:sz w:val="20"/>
          <w:szCs w:val="20"/>
        </w:rPr>
        <w:t xml:space="preserve"> a vlastnické právo k n</w:t>
      </w:r>
      <w:r w:rsidR="005E1734">
        <w:rPr>
          <w:rFonts w:ascii="Arial" w:hAnsi="Arial" w:cs="Arial"/>
          <w:sz w:val="20"/>
          <w:szCs w:val="20"/>
        </w:rPr>
        <w:t>im</w:t>
      </w:r>
      <w:r>
        <w:rPr>
          <w:rFonts w:ascii="Arial" w:hAnsi="Arial" w:cs="Arial"/>
          <w:sz w:val="20"/>
          <w:szCs w:val="20"/>
        </w:rPr>
        <w:t xml:space="preserve"> přejdou z</w:t>
      </w:r>
      <w:r w:rsidR="005E1734">
        <w:rPr>
          <w:rFonts w:ascii="Arial" w:hAnsi="Arial" w:cs="Arial"/>
          <w:sz w:val="20"/>
          <w:szCs w:val="20"/>
        </w:rPr>
        <w:t> </w:t>
      </w:r>
      <w:r>
        <w:rPr>
          <w:rFonts w:ascii="Arial" w:hAnsi="Arial" w:cs="Arial"/>
          <w:sz w:val="20"/>
          <w:szCs w:val="20"/>
        </w:rPr>
        <w:t>prodávajícího</w:t>
      </w:r>
      <w:r w:rsidR="005E1734">
        <w:rPr>
          <w:rFonts w:ascii="Arial" w:hAnsi="Arial" w:cs="Arial"/>
          <w:sz w:val="20"/>
          <w:szCs w:val="20"/>
        </w:rPr>
        <w:t xml:space="preserve"> na kupujícího</w:t>
      </w:r>
      <w:r>
        <w:rPr>
          <w:rFonts w:ascii="Arial" w:hAnsi="Arial" w:cs="Arial"/>
          <w:sz w:val="20"/>
          <w:szCs w:val="20"/>
        </w:rPr>
        <w:t xml:space="preserve"> dnem je</w:t>
      </w:r>
      <w:r w:rsidR="005E1734">
        <w:rPr>
          <w:rFonts w:ascii="Arial" w:hAnsi="Arial" w:cs="Arial"/>
          <w:sz w:val="20"/>
          <w:szCs w:val="20"/>
        </w:rPr>
        <w:t>jich</w:t>
      </w:r>
      <w:r>
        <w:rPr>
          <w:rFonts w:ascii="Arial" w:hAnsi="Arial" w:cs="Arial"/>
          <w:sz w:val="20"/>
          <w:szCs w:val="20"/>
        </w:rPr>
        <w:t xml:space="preserve"> převzetí</w:t>
      </w:r>
      <w:r w:rsidR="00232356">
        <w:rPr>
          <w:rFonts w:ascii="Arial" w:hAnsi="Arial" w:cs="Arial"/>
          <w:sz w:val="20"/>
          <w:szCs w:val="20"/>
        </w:rPr>
        <w:t xml:space="preserve"> kupujícím bez výhrad</w:t>
      </w:r>
      <w:r>
        <w:rPr>
          <w:rFonts w:ascii="Arial" w:hAnsi="Arial" w:cs="Arial"/>
          <w:sz w:val="20"/>
          <w:szCs w:val="20"/>
        </w:rPr>
        <w:t>, které bude stvrzeno v předávacím protokolu.</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Předávací protokol musí obsahovat alespoň následující náležitosti: identifikace smluvních stran, datum a místo předání a převzetí předmětu koupě, </w:t>
      </w:r>
      <w:r w:rsidR="00226CA7">
        <w:rPr>
          <w:rFonts w:ascii="Arial" w:hAnsi="Arial" w:cs="Arial"/>
          <w:sz w:val="20"/>
          <w:szCs w:val="20"/>
        </w:rPr>
        <w:t xml:space="preserve">resp. konkrétního automobilu, </w:t>
      </w:r>
      <w:r>
        <w:rPr>
          <w:rFonts w:ascii="Arial" w:hAnsi="Arial" w:cs="Arial"/>
          <w:sz w:val="20"/>
          <w:szCs w:val="20"/>
        </w:rPr>
        <w:t>výrobní označení a identifikační údaje automobilu, seznam předávaných dokumentů, výhrady kupujícího k předmětu koupě a případně důvod pro jeho nepřevzetí, podpisy oprávněných osob smluvních stran.</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Neshledá-li kupující na předmětu koupě a předávaných dokumentech žádné zjevné vady, převezme předmět koupě bez výhrad. V opačném případě </w:t>
      </w:r>
      <w:r w:rsidR="00226CA7">
        <w:rPr>
          <w:rFonts w:ascii="Arial" w:hAnsi="Arial" w:cs="Arial"/>
          <w:sz w:val="20"/>
          <w:szCs w:val="20"/>
        </w:rPr>
        <w:t xml:space="preserve">není kupující </w:t>
      </w:r>
      <w:r w:rsidR="00E817C6">
        <w:rPr>
          <w:rFonts w:ascii="Arial" w:hAnsi="Arial" w:cs="Arial"/>
          <w:sz w:val="20"/>
          <w:szCs w:val="20"/>
        </w:rPr>
        <w:t xml:space="preserve">povinen </w:t>
      </w:r>
      <w:r w:rsidR="00226CA7">
        <w:rPr>
          <w:rFonts w:ascii="Arial" w:hAnsi="Arial" w:cs="Arial"/>
          <w:sz w:val="20"/>
          <w:szCs w:val="20"/>
        </w:rPr>
        <w:t xml:space="preserve">předmět koupě převzít; </w:t>
      </w:r>
      <w:r>
        <w:rPr>
          <w:rFonts w:ascii="Arial" w:hAnsi="Arial" w:cs="Arial"/>
          <w:sz w:val="20"/>
          <w:szCs w:val="20"/>
        </w:rPr>
        <w:t xml:space="preserve">kupující </w:t>
      </w:r>
      <w:r w:rsidR="00226CA7">
        <w:rPr>
          <w:rFonts w:ascii="Arial" w:hAnsi="Arial" w:cs="Arial"/>
          <w:sz w:val="20"/>
          <w:szCs w:val="20"/>
        </w:rPr>
        <w:t xml:space="preserve">uvede </w:t>
      </w:r>
      <w:r>
        <w:rPr>
          <w:rFonts w:ascii="Arial" w:hAnsi="Arial" w:cs="Arial"/>
          <w:sz w:val="20"/>
          <w:szCs w:val="20"/>
        </w:rPr>
        <w:t>své výhrady do předávacího protokolu se závazným termínem pro odstranění vytčených vad, který stanoví po konzultaci s prodávajícím. Po odstranění všech vytčených vad provedou smluvní strany nové předávací řízení za stejných podmínek.</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VI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Záruka</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Prodávající poskytuje kupujícímu záruku za to, že předmět koupě bude mít obvyklé technické vlastnosti, odpovídající technickým údajům výrobce a nebude zatížen právními nároky třetích osob.</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Záruční doba počíná běžet dnem převzetí předmětu koupě</w:t>
      </w:r>
      <w:r w:rsidR="00924F79">
        <w:rPr>
          <w:rFonts w:ascii="Arial" w:hAnsi="Arial" w:cs="Arial"/>
          <w:sz w:val="20"/>
          <w:szCs w:val="20"/>
        </w:rPr>
        <w:t xml:space="preserve">, resp. </w:t>
      </w:r>
      <w:r w:rsidR="00924F79" w:rsidRPr="00232356">
        <w:rPr>
          <w:rFonts w:ascii="Arial" w:hAnsi="Arial" w:cs="Arial"/>
          <w:sz w:val="20"/>
          <w:szCs w:val="20"/>
        </w:rPr>
        <w:t>každého konkrétního automobilu,</w:t>
      </w:r>
      <w:r w:rsidRPr="00232356">
        <w:rPr>
          <w:rFonts w:ascii="Arial" w:hAnsi="Arial" w:cs="Arial"/>
          <w:sz w:val="20"/>
          <w:szCs w:val="20"/>
        </w:rPr>
        <w:t xml:space="preserve"> bez výhrad a sjednává se na 24 (slovy: dvacet čtyři) měsíce pro věcné</w:t>
      </w:r>
      <w:r>
        <w:rPr>
          <w:rFonts w:ascii="Arial" w:hAnsi="Arial" w:cs="Arial"/>
          <w:sz w:val="20"/>
          <w:szCs w:val="20"/>
        </w:rPr>
        <w:t xml:space="preserve"> a právní vady a pro originální díly a příslušenství, 36 (slovy: třicet šest) měsíců pro vady laku, 120 (slovy: sto dvacet) měsíců pro neprorezavění karoserie a na celou dobu životnosti automobilu pro mobilitu s tím, že podrobný popis záručních podmínek je uveden v servisní knížce.</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Prodávající se zavazuje v průběhu záruční doby na vlastní náklady odstranit všechny vady, které se na předmětu koupě vyskytnou. Tento závazek zahrnuje lokalizaci vady, výměnu vadných součástek a seřízení a kontrolu po provedené opravě. Záruční doba se prodlužuje o dobu, po kterou byl předmět koupě v opravě.</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Záruka se nevztahuje na poruchy způsobené chybnou obsluhou a údržbou, nedodržením provozních podmínek nebo jiným než obvyklým provozem.</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Kontaktní adresa prodávajícího pro nahlášení záruční vady v České republice je: </w:t>
      </w:r>
      <w:r w:rsidRPr="007C2187">
        <w:rPr>
          <w:rFonts w:ascii="Arial" w:hAnsi="Arial" w:cs="Arial"/>
          <w:sz w:val="20"/>
          <w:szCs w:val="20"/>
          <w:highlight w:val="yellow"/>
        </w:rPr>
        <w:t>………………………………</w:t>
      </w:r>
      <w:r>
        <w:rPr>
          <w:rFonts w:ascii="Arial" w:hAnsi="Arial" w:cs="Arial"/>
          <w:sz w:val="20"/>
          <w:szCs w:val="20"/>
          <w:vertAlign w:val="superscript"/>
        </w:rPr>
        <w:t>1</w:t>
      </w:r>
      <w:r>
        <w:rPr>
          <w:rFonts w:ascii="Arial" w:hAnsi="Arial" w:cs="Arial"/>
          <w:sz w:val="20"/>
          <w:szCs w:val="20"/>
        </w:rPr>
        <w:t>.</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VII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Sankce</w:t>
      </w:r>
    </w:p>
    <w:p w:rsidR="00806DE5" w:rsidRDefault="00806DE5" w:rsidP="00806DE5">
      <w:pPr>
        <w:pStyle w:val="Bezmezer"/>
        <w:spacing w:line="276" w:lineRule="auto"/>
        <w:jc w:val="center"/>
        <w:rPr>
          <w:rFonts w:ascii="Arial" w:hAnsi="Arial" w:cs="Arial"/>
          <w:b/>
          <w:sz w:val="20"/>
          <w:szCs w:val="20"/>
        </w:rPr>
      </w:pPr>
    </w:p>
    <w:p w:rsidR="00806DE5" w:rsidRPr="00232356" w:rsidRDefault="00806DE5" w:rsidP="00806DE5">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 případě prodlení prodávajícího s dodáním předmětu koupě ve sjednané lhůtě je kupující oprávněn požadovat a prodávající povinen kupujícímu zaplatit smluvní pokutu ve výši 1.000 Kč (slovy: jeden tisíc korun českých) za každý den prodlení</w:t>
      </w:r>
      <w:r w:rsidR="00237841">
        <w:rPr>
          <w:rFonts w:ascii="Arial" w:hAnsi="Arial" w:cs="Arial"/>
          <w:sz w:val="20"/>
          <w:szCs w:val="20"/>
        </w:rPr>
        <w:t xml:space="preserve"> </w:t>
      </w:r>
      <w:r w:rsidR="00237841" w:rsidRPr="00232356">
        <w:rPr>
          <w:rFonts w:ascii="Arial" w:hAnsi="Arial" w:cs="Arial"/>
          <w:sz w:val="20"/>
          <w:szCs w:val="20"/>
        </w:rPr>
        <w:t>a za každý automobil dodaný s prodlením</w:t>
      </w:r>
      <w:r w:rsidRPr="00232356">
        <w:rPr>
          <w:rFonts w:ascii="Arial" w:hAnsi="Arial" w:cs="Arial"/>
          <w:sz w:val="20"/>
          <w:szCs w:val="20"/>
        </w:rPr>
        <w:t>.</w:t>
      </w:r>
    </w:p>
    <w:p w:rsidR="00806DE5" w:rsidRDefault="00806DE5" w:rsidP="00806DE5">
      <w:pPr>
        <w:pStyle w:val="Bezmezer"/>
        <w:spacing w:line="276" w:lineRule="auto"/>
        <w:ind w:left="426"/>
        <w:jc w:val="both"/>
        <w:rPr>
          <w:rFonts w:ascii="Arial" w:hAnsi="Arial" w:cs="Arial"/>
          <w:sz w:val="20"/>
          <w:szCs w:val="20"/>
        </w:rPr>
      </w:pPr>
    </w:p>
    <w:p w:rsidR="00806DE5" w:rsidRDefault="00806DE5" w:rsidP="00806DE5">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 případě porušení kterékoli povinnosti prodávajícího podle článku X této smlouvy je kupující oprávněn požadovat a prodávající povinen kupujícímu zaplatit smluvní pokutu ve výši 10.000 Kč (slovy: deset tisíc korun českých) za každý jednotlivý případ porušení smluvní povinnosti.</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lastRenderedPageBreak/>
        <w:t>V případě porušení kterékoli jiné smluvní povinnosti prodávajícího je kupující oprávněn požadovat a prodávající povinen kupujícímu zaplatit smluvní pokutu ve výši 500 Kč (slovy: pět set korun českých) za každý jednotlivý případ porušení smluvní povinnosti a každý den prodlení se splněním smluvní povinnosti.</w:t>
      </w:r>
    </w:p>
    <w:p w:rsidR="00806DE5" w:rsidRDefault="00806DE5" w:rsidP="00806DE5">
      <w:pPr>
        <w:pStyle w:val="Bezmezer"/>
        <w:spacing w:line="276" w:lineRule="auto"/>
        <w:ind w:left="426"/>
        <w:jc w:val="both"/>
        <w:rPr>
          <w:rFonts w:ascii="Arial" w:hAnsi="Arial" w:cs="Arial"/>
          <w:sz w:val="20"/>
          <w:szCs w:val="20"/>
        </w:rPr>
      </w:pPr>
    </w:p>
    <w:p w:rsidR="00806DE5" w:rsidRDefault="00806DE5" w:rsidP="00806DE5">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Ujednáním o smluvních pokutách není dotčen nárok na náhradu případně způsobené škody, kterou je kupující oprávněn požadovat vedle smluvní pokuty v plné výši.</w:t>
      </w:r>
    </w:p>
    <w:p w:rsidR="00806DE5" w:rsidRDefault="00806DE5" w:rsidP="00806DE5">
      <w:pPr>
        <w:pStyle w:val="Bezmezer"/>
        <w:spacing w:line="276" w:lineRule="auto"/>
        <w:ind w:left="426"/>
        <w:jc w:val="both"/>
        <w:rPr>
          <w:rFonts w:ascii="Arial" w:hAnsi="Arial" w:cs="Arial"/>
          <w:sz w:val="20"/>
          <w:szCs w:val="20"/>
        </w:rPr>
      </w:pPr>
    </w:p>
    <w:p w:rsidR="00806DE5" w:rsidRDefault="00806DE5" w:rsidP="00806DE5">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Smluvní pokuty jsou splatné dnem porušení smluvní povinnosti. Prodávající je povinen zaplatit smluvní pokutu ve lhůtě stanovené ve výzvě kupujícího k zaplacení smluvní pokuty. </w:t>
      </w:r>
    </w:p>
    <w:p w:rsidR="00806DE5" w:rsidRDefault="00806DE5" w:rsidP="00806DE5">
      <w:pPr>
        <w:pStyle w:val="Bezmezer"/>
        <w:spacing w:line="276" w:lineRule="auto"/>
        <w:jc w:val="both"/>
        <w:rPr>
          <w:rFonts w:ascii="Arial" w:hAnsi="Arial" w:cs="Arial"/>
          <w:sz w:val="20"/>
          <w:szCs w:val="20"/>
        </w:rPr>
      </w:pPr>
    </w:p>
    <w:p w:rsidR="00806DE5" w:rsidRPr="007B1C30" w:rsidRDefault="00806DE5" w:rsidP="00806DE5">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 případě prodlení kupujícího s uhrazení kupní ceny je prodávající oprávněn požadovat a kupující povinen prodávajícímu zaplatit úrok z prodlení v zákonem stanovené výši.</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VIII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Odstoupení od smlouvy</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Kupující je oprávněn od této smlouvy jednostranně odstoupit s účinky od počátku v případě prodlení prodávajícího s dodáním </w:t>
      </w:r>
      <w:r w:rsidR="00237841">
        <w:rPr>
          <w:rFonts w:ascii="Arial" w:hAnsi="Arial" w:cs="Arial"/>
          <w:sz w:val="20"/>
          <w:szCs w:val="20"/>
        </w:rPr>
        <w:t xml:space="preserve">celého </w:t>
      </w:r>
      <w:r>
        <w:rPr>
          <w:rFonts w:ascii="Arial" w:hAnsi="Arial" w:cs="Arial"/>
          <w:sz w:val="20"/>
          <w:szCs w:val="20"/>
        </w:rPr>
        <w:t>předmětu koupě delším než 30 (slovy: třicet) dnů.</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Kupující je oprávněn od této smlouvy jednostranně odstoupit s účinky </w:t>
      </w:r>
      <w:r w:rsidR="00052227">
        <w:rPr>
          <w:rFonts w:ascii="Arial" w:hAnsi="Arial" w:cs="Arial"/>
          <w:sz w:val="20"/>
          <w:szCs w:val="20"/>
        </w:rPr>
        <w:t>od počátku</w:t>
      </w:r>
      <w:r>
        <w:rPr>
          <w:rFonts w:ascii="Arial" w:hAnsi="Arial" w:cs="Arial"/>
          <w:sz w:val="20"/>
          <w:szCs w:val="20"/>
        </w:rPr>
        <w:t xml:space="preserve"> v případě jiného podstatného porušení smlouvy prodávajícím, zejména v případě porušení jiné smluvní povinnosti, nesplní-li takovou povinnost prodávající ani v dodatečné přiměřené lhůtě poskytnuté mu kupujícím (za přiměřenou se v případě pochybností pokládá lhůta pěti dnů).</w:t>
      </w:r>
    </w:p>
    <w:p w:rsidR="00806DE5" w:rsidRDefault="00806DE5" w:rsidP="00806DE5">
      <w:pPr>
        <w:pStyle w:val="Bezmezer"/>
        <w:spacing w:line="276" w:lineRule="auto"/>
        <w:ind w:left="426" w:hanging="426"/>
        <w:jc w:val="both"/>
        <w:rPr>
          <w:rFonts w:ascii="Arial" w:hAnsi="Arial" w:cs="Arial"/>
          <w:sz w:val="20"/>
          <w:szCs w:val="20"/>
        </w:rPr>
      </w:pPr>
    </w:p>
    <w:p w:rsidR="00806DE5" w:rsidRDefault="00806DE5" w:rsidP="00806DE5">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Prodávající je oprávněn od této smlouvy jednostranně odstoupit s účinky od počátku v případě prodlení kupujícího s uhrazením kupní ceny delším než 30 (slovy: třicet) dnů.</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IX</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Kontaktní osoby</w:t>
      </w:r>
    </w:p>
    <w:p w:rsidR="00806DE5" w:rsidRDefault="00806DE5" w:rsidP="00806DE5">
      <w:pPr>
        <w:pStyle w:val="Bezmezer"/>
        <w:spacing w:line="276" w:lineRule="auto"/>
        <w:jc w:val="center"/>
        <w:rPr>
          <w:rFonts w:ascii="Arial" w:hAnsi="Arial" w:cs="Arial"/>
          <w:b/>
          <w:sz w:val="20"/>
          <w:szCs w:val="20"/>
        </w:rPr>
      </w:pPr>
    </w:p>
    <w:p w:rsidR="00806DE5" w:rsidRDefault="00806DE5" w:rsidP="00A9454E">
      <w:pPr>
        <w:pStyle w:val="Bezmezer"/>
        <w:spacing w:line="276" w:lineRule="auto"/>
        <w:jc w:val="both"/>
        <w:rPr>
          <w:rFonts w:ascii="Arial" w:hAnsi="Arial" w:cs="Arial"/>
          <w:sz w:val="20"/>
          <w:szCs w:val="20"/>
          <w:vertAlign w:val="superscript"/>
        </w:rPr>
      </w:pPr>
      <w:r>
        <w:rPr>
          <w:rFonts w:ascii="Arial" w:hAnsi="Arial" w:cs="Arial"/>
          <w:sz w:val="20"/>
          <w:szCs w:val="20"/>
        </w:rPr>
        <w:t>Za účelem řádné realizace této smlouvy jmenují smluvní strany kontaktní osoby</w:t>
      </w:r>
      <w:r w:rsidR="00A9454E">
        <w:rPr>
          <w:rFonts w:ascii="Arial" w:hAnsi="Arial" w:cs="Arial"/>
          <w:sz w:val="20"/>
          <w:szCs w:val="20"/>
        </w:rPr>
        <w:t xml:space="preserve"> s tím, že identifikační a kontaktní údaje kontaktních osob si smluvní strany sdělí e-mailem do 3 (slovy</w:t>
      </w:r>
      <w:r>
        <w:rPr>
          <w:rFonts w:ascii="Arial" w:hAnsi="Arial" w:cs="Arial"/>
          <w:sz w:val="20"/>
          <w:szCs w:val="20"/>
        </w:rPr>
        <w:t>:</w:t>
      </w:r>
      <w:r w:rsidR="00A9454E">
        <w:rPr>
          <w:rFonts w:ascii="Arial" w:hAnsi="Arial" w:cs="Arial"/>
          <w:sz w:val="20"/>
          <w:szCs w:val="20"/>
        </w:rPr>
        <w:t xml:space="preserve"> tří) dnů od nabytí účinnosti smlouvy.</w:t>
      </w:r>
    </w:p>
    <w:p w:rsidR="00806DE5" w:rsidRDefault="00806DE5" w:rsidP="00806DE5">
      <w:pPr>
        <w:pStyle w:val="Bezmezer"/>
        <w:spacing w:line="276" w:lineRule="auto"/>
        <w:ind w:left="426"/>
        <w:jc w:val="both"/>
        <w:rPr>
          <w:rFonts w:ascii="Arial" w:hAnsi="Arial" w:cs="Arial"/>
          <w:sz w:val="20"/>
          <w:szCs w:val="20"/>
          <w:vertAlign w:val="superscript"/>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X</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Poddodavatelé</w:t>
      </w:r>
    </w:p>
    <w:p w:rsidR="00806DE5" w:rsidRDefault="00806DE5" w:rsidP="00806DE5">
      <w:pPr>
        <w:pStyle w:val="Bezmezer"/>
        <w:spacing w:line="276" w:lineRule="auto"/>
        <w:jc w:val="center"/>
        <w:rPr>
          <w:rFonts w:ascii="Arial" w:hAnsi="Arial" w:cs="Arial"/>
          <w:b/>
          <w:sz w:val="20"/>
          <w:szCs w:val="20"/>
        </w:rPr>
      </w:pPr>
    </w:p>
    <w:p w:rsidR="002A475A" w:rsidRDefault="00806DE5" w:rsidP="002A475A">
      <w:pPr>
        <w:pStyle w:val="Bezmezer"/>
        <w:spacing w:line="276" w:lineRule="auto"/>
        <w:ind w:left="360"/>
        <w:jc w:val="both"/>
        <w:rPr>
          <w:rFonts w:ascii="Arial" w:hAnsi="Arial" w:cs="Arial"/>
          <w:sz w:val="20"/>
          <w:szCs w:val="20"/>
        </w:rPr>
      </w:pPr>
      <w:r>
        <w:rPr>
          <w:rFonts w:ascii="Arial" w:hAnsi="Arial" w:cs="Arial"/>
          <w:sz w:val="20"/>
          <w:szCs w:val="20"/>
        </w:rPr>
        <w:t>Prodávající není oprávněn zajistit dodání předmětu koupě podle této smlouvy anebo jeho dílčích částí prostřednictvím poddodavatelů.</w:t>
      </w:r>
    </w:p>
    <w:p w:rsidR="00806DE5" w:rsidRDefault="00806DE5" w:rsidP="00806DE5">
      <w:pPr>
        <w:pStyle w:val="Bezmezer"/>
        <w:spacing w:line="276" w:lineRule="auto"/>
        <w:jc w:val="both"/>
        <w:rPr>
          <w:rFonts w:ascii="Arial" w:hAnsi="Arial" w:cs="Arial"/>
          <w:b/>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XI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Vyšší moc</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806DE5" w:rsidRDefault="00806DE5" w:rsidP="00806DE5">
      <w:pPr>
        <w:pStyle w:val="Bezmezer"/>
        <w:spacing w:line="276" w:lineRule="auto"/>
        <w:ind w:left="360"/>
        <w:jc w:val="both"/>
        <w:rPr>
          <w:rFonts w:ascii="Arial" w:hAnsi="Arial" w:cs="Arial"/>
          <w:sz w:val="20"/>
          <w:szCs w:val="20"/>
        </w:rPr>
      </w:pPr>
    </w:p>
    <w:p w:rsidR="00806DE5" w:rsidRPr="00DA44E6" w:rsidRDefault="00806DE5" w:rsidP="00806DE5">
      <w:pPr>
        <w:pStyle w:val="Bezmezer"/>
        <w:numPr>
          <w:ilvl w:val="0"/>
          <w:numId w:val="9"/>
        </w:numPr>
        <w:spacing w:after="200" w:line="276" w:lineRule="auto"/>
        <w:ind w:left="360"/>
        <w:jc w:val="both"/>
        <w:rPr>
          <w:rFonts w:ascii="Arial" w:hAnsi="Arial" w:cs="Arial"/>
          <w:b/>
          <w:sz w:val="20"/>
          <w:szCs w:val="20"/>
        </w:rPr>
      </w:pPr>
      <w:r w:rsidRPr="00530F83">
        <w:rPr>
          <w:rFonts w:ascii="Arial" w:hAnsi="Arial" w:cs="Arial"/>
          <w:sz w:val="20"/>
          <w:szCs w:val="20"/>
        </w:rPr>
        <w:t>V případě, že působení vyšší moci trvá déle než 90 (slovy: devadesát) kalendářních dní, je druhá smluvní strana oprávněna od této smlouvy jednostranně odstoupit s účinky do budoucna.</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Článek XII</w:t>
      </w:r>
    </w:p>
    <w:p w:rsidR="00806DE5" w:rsidRDefault="00806DE5" w:rsidP="00806DE5">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806DE5" w:rsidRDefault="00806DE5" w:rsidP="00806DE5">
      <w:pPr>
        <w:pStyle w:val="Bezmezer"/>
        <w:spacing w:line="276" w:lineRule="auto"/>
        <w:jc w:val="center"/>
        <w:rPr>
          <w:rFonts w:ascii="Arial" w:hAnsi="Arial" w:cs="Arial"/>
          <w:b/>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806DE5" w:rsidRDefault="00806DE5" w:rsidP="00806DE5">
      <w:pPr>
        <w:pStyle w:val="Bezmezer"/>
        <w:spacing w:line="276" w:lineRule="auto"/>
        <w:ind w:left="360"/>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 není-li ve smlouvě výslovně uvedeno jinak.</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806DE5" w:rsidRDefault="00806DE5" w:rsidP="00806DE5">
      <w:pPr>
        <w:pStyle w:val="Bezmezer"/>
        <w:spacing w:line="276" w:lineRule="auto"/>
        <w:ind w:left="360"/>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Prodávající je povinen bez zbytečného odkladu písemně oznámit kupujícímu veškeré skutečnosti, které mohou mít vliv na povahu nebo na podmínky plnění této smlouvy, zejména je povinen oznámit kupujícímu změny svého majetkoprávního postavení jako je např. přeměna společnosti, vstup do likvidace, úpadek, prohlášení konkursu apod.</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Jednacím jazykem mezi kupujícím a prodávajícím bude pro veškerá plnění vyplývající z této smlouvy výhradně jazyk český, a to včetně veškeré dokumentace vztahující se k předmětu této smlouvy a veřejné zakázky.</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Prodávající není oprávněn postoupit ani převést jakákoli práva či povinnosti vyplývající z této smlouvy na třetí osobu či osoby bez předchozího výslovného písemného souhlasu kupujícího.</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Prodávající uděluje bezvýhradn</w:t>
      </w:r>
      <w:r w:rsidR="00946E9A">
        <w:rPr>
          <w:rFonts w:ascii="Arial" w:hAnsi="Arial" w:cs="Arial"/>
          <w:sz w:val="20"/>
          <w:szCs w:val="20"/>
        </w:rPr>
        <w:t>ý</w:t>
      </w:r>
      <w:r>
        <w:rPr>
          <w:rFonts w:ascii="Arial" w:hAnsi="Arial" w:cs="Arial"/>
          <w:sz w:val="20"/>
          <w:szCs w:val="20"/>
        </w:rPr>
        <w:t xml:space="preserve"> souhlas s uveřejněním plného znění této smlouvy, včetně ve smlouvě obsažených osobních údajů, </w:t>
      </w:r>
      <w:r w:rsidR="00DD3812">
        <w:rPr>
          <w:rFonts w:ascii="Arial" w:hAnsi="Arial" w:cs="Arial"/>
          <w:sz w:val="20"/>
          <w:szCs w:val="20"/>
        </w:rPr>
        <w:t xml:space="preserve">dle </w:t>
      </w:r>
      <w:r>
        <w:rPr>
          <w:rFonts w:ascii="Arial" w:hAnsi="Arial" w:cs="Arial"/>
          <w:sz w:val="20"/>
          <w:szCs w:val="20"/>
        </w:rPr>
        <w:t xml:space="preserve">zákona č. 340/2015 Sb., o </w:t>
      </w:r>
      <w:r w:rsidRPr="00375C42">
        <w:rPr>
          <w:rFonts w:ascii="Arial" w:hAnsi="Arial" w:cs="Arial"/>
          <w:sz w:val="20"/>
          <w:szCs w:val="20"/>
        </w:rPr>
        <w:t>zvláštních podmínkách účinnosti některých smluv, uveřejňování těchto smluv a o registru smluv (dále jen „zákon o registru smluv“)</w:t>
      </w:r>
      <w:r>
        <w:rPr>
          <w:rFonts w:ascii="Arial" w:hAnsi="Arial" w:cs="Arial"/>
          <w:sz w:val="20"/>
          <w:szCs w:val="20"/>
        </w:rPr>
        <w:t>, zákona č. 106/1999 Sb., o svobodném přístupu k informacím, ve znění pozdějších předpisů a dalších právních předpisů.</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 xml:space="preserve">Prodávající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prodávající </w:t>
      </w:r>
      <w:r>
        <w:rPr>
          <w:rFonts w:ascii="Arial" w:hAnsi="Arial" w:cs="Arial"/>
          <w:sz w:val="20"/>
          <w:szCs w:val="20"/>
        </w:rPr>
        <w:lastRenderedPageBreak/>
        <w:t xml:space="preserve">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806DE5" w:rsidRDefault="00806DE5" w:rsidP="00806DE5">
      <w:pPr>
        <w:pStyle w:val="Bezmezer"/>
        <w:spacing w:line="276" w:lineRule="auto"/>
        <w:ind w:left="360"/>
        <w:jc w:val="both"/>
        <w:rPr>
          <w:rFonts w:ascii="Arial" w:hAnsi="Arial" w:cs="Arial"/>
          <w:sz w:val="20"/>
          <w:szCs w:val="20"/>
        </w:rPr>
      </w:pPr>
    </w:p>
    <w:p w:rsidR="00806DE5" w:rsidRPr="000C75E6" w:rsidRDefault="00806DE5" w:rsidP="00806DE5">
      <w:pPr>
        <w:pStyle w:val="Bezmezer"/>
        <w:numPr>
          <w:ilvl w:val="0"/>
          <w:numId w:val="11"/>
        </w:numPr>
        <w:spacing w:line="276" w:lineRule="auto"/>
        <w:ind w:left="360"/>
        <w:jc w:val="both"/>
        <w:rPr>
          <w:rFonts w:ascii="Arial" w:hAnsi="Arial" w:cs="Arial"/>
          <w:sz w:val="20"/>
          <w:szCs w:val="20"/>
        </w:rPr>
      </w:pPr>
      <w:r w:rsidRPr="000C75E6">
        <w:rPr>
          <w:rFonts w:ascii="Arial" w:hAnsi="Arial" w:cs="Arial"/>
          <w:sz w:val="20"/>
          <w:szCs w:val="20"/>
        </w:rPr>
        <w:t xml:space="preserve">Smluvní strany se dohodly, že uveřejnění této smlouvy v registru smluv podle zákona o registru smluv zajistí </w:t>
      </w:r>
      <w:r>
        <w:rPr>
          <w:rFonts w:ascii="Arial" w:hAnsi="Arial" w:cs="Arial"/>
          <w:sz w:val="20"/>
          <w:szCs w:val="20"/>
        </w:rPr>
        <w:t>kupující</w:t>
      </w:r>
      <w:r w:rsidRPr="000C75E6">
        <w:rPr>
          <w:rFonts w:ascii="Arial" w:hAnsi="Arial" w:cs="Arial"/>
          <w:sz w:val="20"/>
          <w:szCs w:val="20"/>
        </w:rPr>
        <w:t>.</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806DE5" w:rsidRDefault="00806DE5" w:rsidP="00806DE5">
      <w:pPr>
        <w:pStyle w:val="Bezmezer"/>
        <w:spacing w:line="276" w:lineRule="auto"/>
        <w:ind w:left="360"/>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sidRPr="00283B72">
        <w:rPr>
          <w:rFonts w:ascii="Arial" w:hAnsi="Arial" w:cs="Arial"/>
          <w:sz w:val="20"/>
          <w:szCs w:val="20"/>
        </w:rPr>
        <w:t xml:space="preserve">Tato smlouva nabývá platnosti dnem jejího podpisu oprávněnými zástupci obou smluvních stran a účinnosti uveřejněním v registru smluv podle zákona o registru smluv. </w:t>
      </w:r>
    </w:p>
    <w:p w:rsidR="00806DE5" w:rsidRPr="00283B72" w:rsidRDefault="00806DE5" w:rsidP="00806DE5">
      <w:pPr>
        <w:pStyle w:val="Bezmezer"/>
        <w:spacing w:line="276" w:lineRule="auto"/>
        <w:ind w:left="360"/>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 xml:space="preserve">Tato smlouva byla vyhotovena ve třech stejnopisech, z nichž dva obdrží kupující a </w:t>
      </w:r>
      <w:r w:rsidR="00DD3812">
        <w:rPr>
          <w:rFonts w:ascii="Arial" w:hAnsi="Arial" w:cs="Arial"/>
          <w:sz w:val="20"/>
          <w:szCs w:val="20"/>
        </w:rPr>
        <w:t>jeden</w:t>
      </w:r>
      <w:r>
        <w:rPr>
          <w:rFonts w:ascii="Arial" w:hAnsi="Arial" w:cs="Arial"/>
          <w:sz w:val="20"/>
          <w:szCs w:val="20"/>
        </w:rPr>
        <w:t xml:space="preserve"> prodávající.</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Nedílnou součástí této smlouvy je tato příloha:</w:t>
      </w:r>
    </w:p>
    <w:p w:rsidR="00806DE5" w:rsidRDefault="00806DE5" w:rsidP="00806DE5">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Příloha č. 1: </w:t>
      </w:r>
      <w:r w:rsidR="00CE7229">
        <w:rPr>
          <w:rFonts w:ascii="Arial" w:hAnsi="Arial" w:cs="Arial"/>
          <w:sz w:val="20"/>
          <w:szCs w:val="20"/>
        </w:rPr>
        <w:t>Technická s</w:t>
      </w:r>
      <w:r>
        <w:rPr>
          <w:rFonts w:ascii="Arial" w:hAnsi="Arial" w:cs="Arial"/>
          <w:sz w:val="20"/>
          <w:szCs w:val="20"/>
        </w:rPr>
        <w:t>pecifikace předmětu plnění</w:t>
      </w:r>
    </w:p>
    <w:p w:rsidR="00806DE5" w:rsidRDefault="00806DE5" w:rsidP="00806DE5">
      <w:pPr>
        <w:pStyle w:val="Bezmezer"/>
        <w:spacing w:line="276" w:lineRule="auto"/>
        <w:ind w:left="720"/>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p>
    <w:p w:rsidR="00806DE5" w:rsidRPr="00741794" w:rsidRDefault="00806DE5" w:rsidP="00806DE5">
      <w:pPr>
        <w:pStyle w:val="Bezmezer"/>
        <w:tabs>
          <w:tab w:val="left" w:pos="4820"/>
        </w:tabs>
        <w:spacing w:line="276" w:lineRule="auto"/>
        <w:jc w:val="both"/>
        <w:rPr>
          <w:rFonts w:ascii="Arial" w:hAnsi="Arial" w:cs="Arial"/>
          <w:sz w:val="20"/>
          <w:szCs w:val="20"/>
          <w:vertAlign w:val="superscript"/>
        </w:rPr>
      </w:pPr>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w:t>
      </w:r>
      <w:r>
        <w:rPr>
          <w:rFonts w:ascii="Arial" w:hAnsi="Arial" w:cs="Arial"/>
          <w:sz w:val="20"/>
          <w:szCs w:val="20"/>
          <w:highlight w:val="yellow"/>
        </w:rPr>
        <w:t>…………………</w:t>
      </w:r>
      <w:r w:rsidRPr="00FD5A7D">
        <w:rPr>
          <w:rFonts w:ascii="Arial" w:hAnsi="Arial" w:cs="Arial"/>
          <w:sz w:val="20"/>
          <w:szCs w:val="20"/>
          <w:vertAlign w:val="superscript"/>
        </w:rPr>
        <w:t>1</w:t>
      </w:r>
      <w:r w:rsidRPr="00FD5A7D">
        <w:rPr>
          <w:rFonts w:ascii="Arial" w:hAnsi="Arial" w:cs="Arial"/>
          <w:sz w:val="20"/>
          <w:szCs w:val="20"/>
        </w:rPr>
        <w:t xml:space="preserve"> </w:t>
      </w:r>
      <w:r>
        <w:rPr>
          <w:rFonts w:ascii="Arial" w:hAnsi="Arial" w:cs="Arial"/>
          <w:sz w:val="20"/>
          <w:szCs w:val="20"/>
          <w:highlight w:val="yellow"/>
        </w:rPr>
        <w:t>dne ………………</w:t>
      </w:r>
      <w:r w:rsidRPr="00FD5A7D">
        <w:rPr>
          <w:rFonts w:ascii="Arial" w:hAnsi="Arial" w:cs="Arial"/>
          <w:sz w:val="20"/>
          <w:szCs w:val="20"/>
          <w:vertAlign w:val="superscript"/>
        </w:rPr>
        <w:t>1</w:t>
      </w: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06DE5" w:rsidRPr="00F20839" w:rsidRDefault="00806DE5" w:rsidP="00806DE5">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Náze</w:t>
      </w:r>
      <w:r w:rsidRPr="00F20839">
        <w:rPr>
          <w:rFonts w:ascii="Arial" w:hAnsi="Arial" w:cs="Arial"/>
          <w:i/>
          <w:sz w:val="20"/>
          <w:szCs w:val="20"/>
          <w:highlight w:val="yellow"/>
        </w:rPr>
        <w:t>v</w:t>
      </w:r>
      <w:r w:rsidRPr="00FD5A7D">
        <w:rPr>
          <w:rFonts w:ascii="Arial" w:hAnsi="Arial" w:cs="Arial"/>
          <w:sz w:val="20"/>
          <w:szCs w:val="20"/>
          <w:vertAlign w:val="superscript"/>
        </w:rPr>
        <w:t>1</w:t>
      </w:r>
    </w:p>
    <w:p w:rsidR="00CB2FF6" w:rsidRPr="00F20839" w:rsidRDefault="00CB2FF6" w:rsidP="00CB2FF6">
      <w:pPr>
        <w:pStyle w:val="Bezmezer"/>
        <w:spacing w:line="276" w:lineRule="auto"/>
        <w:jc w:val="both"/>
        <w:rPr>
          <w:rFonts w:ascii="Arial" w:hAnsi="Arial" w:cs="Arial"/>
          <w:sz w:val="20"/>
          <w:szCs w:val="20"/>
          <w:vertAlign w:val="superscript"/>
        </w:rPr>
      </w:pPr>
      <w:r>
        <w:rPr>
          <w:rFonts w:ascii="Arial" w:hAnsi="Arial" w:cs="Arial"/>
          <w:sz w:val="20"/>
          <w:szCs w:val="20"/>
        </w:rPr>
        <w:t xml:space="preserve">Ing. Kateřina </w:t>
      </w:r>
      <w:proofErr w:type="spellStart"/>
      <w:r>
        <w:rPr>
          <w:rFonts w:ascii="Arial" w:hAnsi="Arial" w:cs="Arial"/>
          <w:sz w:val="20"/>
          <w:szCs w:val="20"/>
        </w:rPr>
        <w:t>Škarková</w:t>
      </w:r>
      <w:proofErr w:type="spellEnd"/>
      <w:r>
        <w:rPr>
          <w:rFonts w:ascii="Arial" w:hAnsi="Arial" w:cs="Arial"/>
          <w:sz w:val="20"/>
          <w:szCs w:val="20"/>
        </w:rPr>
        <w:t xml:space="preserve">, zastupující ředitele </w:t>
      </w:r>
      <w:r w:rsidR="008437DE">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i/>
          <w:sz w:val="20"/>
          <w:szCs w:val="20"/>
          <w:highlight w:val="yellow"/>
        </w:rPr>
        <w:t xml:space="preserve">Jméno a příjmení </w:t>
      </w:r>
      <w:r w:rsidRPr="00F20839">
        <w:rPr>
          <w:rFonts w:ascii="Arial" w:hAnsi="Arial" w:cs="Arial"/>
          <w:i/>
          <w:sz w:val="20"/>
          <w:szCs w:val="20"/>
          <w:highlight w:val="yellow"/>
        </w:rPr>
        <w:t>zástupce</w:t>
      </w:r>
      <w:r w:rsidRPr="00FD5A7D">
        <w:rPr>
          <w:rFonts w:ascii="Arial" w:hAnsi="Arial" w:cs="Arial"/>
          <w:sz w:val="20"/>
          <w:szCs w:val="20"/>
          <w:vertAlign w:val="superscript"/>
        </w:rPr>
        <w:t>1</w:t>
      </w:r>
    </w:p>
    <w:p w:rsidR="00CB2FF6" w:rsidRDefault="008437DE" w:rsidP="008437DE">
      <w:pPr>
        <w:pStyle w:val="Bezmezer"/>
        <w:spacing w:line="276" w:lineRule="auto"/>
        <w:jc w:val="both"/>
        <w:rPr>
          <w:rFonts w:ascii="Arial" w:hAnsi="Arial" w:cs="Arial"/>
          <w:i/>
          <w:sz w:val="20"/>
          <w:szCs w:val="20"/>
        </w:rPr>
      </w:pPr>
      <w:r>
        <w:rPr>
          <w:rFonts w:ascii="Arial" w:hAnsi="Arial" w:cs="Arial"/>
          <w:sz w:val="20"/>
          <w:szCs w:val="20"/>
        </w:rPr>
        <w:t xml:space="preserve">sekce </w:t>
      </w:r>
      <w:r w:rsidR="00CB2FF6">
        <w:rPr>
          <w:rFonts w:ascii="Arial" w:hAnsi="Arial" w:cs="Arial"/>
          <w:sz w:val="20"/>
          <w:szCs w:val="20"/>
        </w:rPr>
        <w:t>ekonomické a správní</w:t>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sidRPr="00F20839">
        <w:rPr>
          <w:rFonts w:ascii="Arial" w:hAnsi="Arial" w:cs="Arial"/>
          <w:i/>
          <w:sz w:val="20"/>
          <w:szCs w:val="20"/>
          <w:highlight w:val="yellow"/>
        </w:rPr>
        <w:t>Funkce</w:t>
      </w:r>
      <w:r w:rsidR="00CB2FF6" w:rsidRPr="00FD5A7D">
        <w:rPr>
          <w:rFonts w:ascii="Arial" w:hAnsi="Arial" w:cs="Arial"/>
          <w:sz w:val="20"/>
          <w:szCs w:val="20"/>
          <w:vertAlign w:val="superscript"/>
        </w:rPr>
        <w:t>1</w:t>
      </w:r>
    </w:p>
    <w:p w:rsidR="00CB2FF6" w:rsidRDefault="00806DE5" w:rsidP="00806DE5">
      <w:pPr>
        <w:pStyle w:val="Bezmeze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r w:rsidR="00CB2FF6">
        <w:rPr>
          <w:rFonts w:ascii="Arial" w:hAnsi="Arial" w:cs="Arial"/>
          <w:sz w:val="20"/>
          <w:szCs w:val="20"/>
        </w:rPr>
        <w:tab/>
      </w:r>
    </w:p>
    <w:p w:rsidR="00CB2FF6" w:rsidRDefault="00CB2FF6" w:rsidP="00806DE5">
      <w:pPr>
        <w:pStyle w:val="Bezmezer"/>
        <w:spacing w:line="276" w:lineRule="auto"/>
        <w:jc w:val="both"/>
        <w:rPr>
          <w:rFonts w:ascii="Arial" w:hAnsi="Arial" w:cs="Arial"/>
          <w:sz w:val="20"/>
          <w:szCs w:val="20"/>
        </w:rPr>
      </w:pPr>
    </w:p>
    <w:p w:rsidR="00806DE5" w:rsidRDefault="00806DE5" w:rsidP="00806DE5">
      <w:pPr>
        <w:pStyle w:val="Bezmeze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06DE5" w:rsidRDefault="00806DE5" w:rsidP="00806DE5">
      <w:pPr>
        <w:rPr>
          <w:rFonts w:cs="Arial"/>
          <w:b/>
          <w:sz w:val="20"/>
          <w:szCs w:val="20"/>
        </w:rPr>
      </w:pPr>
      <w:r>
        <w:rPr>
          <w:rFonts w:cs="Arial"/>
          <w:b/>
          <w:sz w:val="20"/>
          <w:szCs w:val="20"/>
        </w:rPr>
        <w:br w:type="page"/>
      </w:r>
    </w:p>
    <w:p w:rsidR="00806DE5" w:rsidRDefault="00806DE5" w:rsidP="00806DE5">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1</w:t>
      </w:r>
    </w:p>
    <w:p w:rsidR="00806DE5" w:rsidRDefault="00806DE5" w:rsidP="00806DE5">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Kupní smlouvy</w:t>
      </w:r>
    </w:p>
    <w:p w:rsidR="00806DE5" w:rsidRDefault="00CE7229" w:rsidP="00806DE5">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Technická s</w:t>
      </w:r>
      <w:r w:rsidR="00806DE5">
        <w:rPr>
          <w:rFonts w:ascii="Arial" w:hAnsi="Arial" w:cs="Arial"/>
          <w:b/>
          <w:sz w:val="20"/>
          <w:szCs w:val="20"/>
        </w:rPr>
        <w:t>pecifikace předmětu plnění</w:t>
      </w:r>
    </w:p>
    <w:p w:rsidR="00806DE5" w:rsidRDefault="00806DE5" w:rsidP="00806DE5">
      <w:pPr>
        <w:pStyle w:val="Zkladntext2"/>
        <w:spacing w:after="0" w:line="240" w:lineRule="auto"/>
        <w:jc w:val="both"/>
        <w:rPr>
          <w:rFonts w:cs="Arial"/>
          <w:b/>
          <w:szCs w:val="20"/>
          <w:u w:val="single"/>
        </w:rPr>
      </w:pPr>
    </w:p>
    <w:p w:rsidR="00126516" w:rsidRPr="00897E9A" w:rsidRDefault="00897E9A" w:rsidP="00806DE5">
      <w:pPr>
        <w:pStyle w:val="Bezmezer"/>
        <w:spacing w:line="276" w:lineRule="auto"/>
        <w:jc w:val="both"/>
        <w:rPr>
          <w:rFonts w:ascii="Arial" w:hAnsi="Arial" w:cs="Arial"/>
          <w:sz w:val="20"/>
          <w:szCs w:val="20"/>
        </w:rPr>
      </w:pPr>
      <w:r w:rsidRPr="009C25A0">
        <w:rPr>
          <w:rFonts w:ascii="Arial" w:hAnsi="Arial" w:cs="Arial"/>
          <w:i/>
          <w:sz w:val="20"/>
          <w:szCs w:val="20"/>
          <w:highlight w:val="yellow"/>
        </w:rPr>
        <w:t>Účastník výběrového řízení vloží technickou specifikaci předmětu koupě výrobce (např. katalogový list)</w:t>
      </w:r>
      <w:r w:rsidRPr="009C25A0">
        <w:rPr>
          <w:rFonts w:ascii="Arial" w:hAnsi="Arial" w:cs="Arial"/>
          <w:sz w:val="20"/>
          <w:szCs w:val="20"/>
          <w:highlight w:val="yellow"/>
          <w:vertAlign w:val="superscript"/>
        </w:rPr>
        <w:t>1</w:t>
      </w:r>
      <w:r w:rsidRPr="009C25A0">
        <w:rPr>
          <w:rFonts w:ascii="Arial" w:hAnsi="Arial" w:cs="Arial"/>
          <w:sz w:val="20"/>
          <w:szCs w:val="20"/>
          <w:highlight w:val="yellow"/>
        </w:rPr>
        <w:t>.</w:t>
      </w:r>
    </w:p>
    <w:sectPr w:rsidR="00126516" w:rsidRPr="00897E9A" w:rsidSect="00A945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F6" w:rsidRDefault="00C172F6" w:rsidP="00806DE5">
      <w:pPr>
        <w:spacing w:after="0" w:line="240" w:lineRule="auto"/>
      </w:pPr>
      <w:r>
        <w:separator/>
      </w:r>
    </w:p>
  </w:endnote>
  <w:endnote w:type="continuationSeparator" w:id="0">
    <w:p w:rsidR="00C172F6" w:rsidRDefault="00C172F6" w:rsidP="00806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917399"/>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A9454E" w:rsidRDefault="00A9454E">
            <w:pPr>
              <w:pStyle w:val="Zpat"/>
              <w:jc w:val="right"/>
              <w:rPr>
                <w:rFonts w:ascii="Arial" w:hAnsi="Arial" w:cs="Arial"/>
                <w:b/>
                <w:sz w:val="20"/>
                <w:szCs w:val="20"/>
              </w:rPr>
            </w:pPr>
            <w:r w:rsidRPr="00806DE5">
              <w:rPr>
                <w:rFonts w:ascii="Arial" w:hAnsi="Arial" w:cs="Arial"/>
                <w:sz w:val="20"/>
                <w:szCs w:val="20"/>
              </w:rPr>
              <w:t xml:space="preserve">Stránka </w:t>
            </w:r>
            <w:r w:rsidR="008F5E7C" w:rsidRPr="00806DE5">
              <w:rPr>
                <w:rFonts w:ascii="Arial" w:hAnsi="Arial" w:cs="Arial"/>
                <w:b/>
                <w:sz w:val="20"/>
                <w:szCs w:val="20"/>
              </w:rPr>
              <w:fldChar w:fldCharType="begin"/>
            </w:r>
            <w:r w:rsidRPr="00806DE5">
              <w:rPr>
                <w:rFonts w:ascii="Arial" w:hAnsi="Arial" w:cs="Arial"/>
                <w:b/>
                <w:sz w:val="20"/>
                <w:szCs w:val="20"/>
              </w:rPr>
              <w:instrText>PAGE</w:instrText>
            </w:r>
            <w:r w:rsidR="008F5E7C" w:rsidRPr="00806DE5">
              <w:rPr>
                <w:rFonts w:ascii="Arial" w:hAnsi="Arial" w:cs="Arial"/>
                <w:b/>
                <w:sz w:val="20"/>
                <w:szCs w:val="20"/>
              </w:rPr>
              <w:fldChar w:fldCharType="separate"/>
            </w:r>
            <w:r w:rsidR="008437DE">
              <w:rPr>
                <w:rFonts w:ascii="Arial" w:hAnsi="Arial" w:cs="Arial"/>
                <w:b/>
                <w:noProof/>
                <w:sz w:val="20"/>
                <w:szCs w:val="20"/>
              </w:rPr>
              <w:t>7</w:t>
            </w:r>
            <w:r w:rsidR="008F5E7C" w:rsidRPr="00806DE5">
              <w:rPr>
                <w:rFonts w:ascii="Arial" w:hAnsi="Arial" w:cs="Arial"/>
                <w:b/>
                <w:sz w:val="20"/>
                <w:szCs w:val="20"/>
              </w:rPr>
              <w:fldChar w:fldCharType="end"/>
            </w:r>
            <w:r w:rsidRPr="00806DE5">
              <w:rPr>
                <w:rFonts w:ascii="Arial" w:hAnsi="Arial" w:cs="Arial"/>
                <w:sz w:val="20"/>
                <w:szCs w:val="20"/>
              </w:rPr>
              <w:t xml:space="preserve"> z </w:t>
            </w:r>
            <w:r w:rsidR="008F5E7C" w:rsidRPr="00806DE5">
              <w:rPr>
                <w:rFonts w:ascii="Arial" w:hAnsi="Arial" w:cs="Arial"/>
                <w:b/>
                <w:sz w:val="20"/>
                <w:szCs w:val="20"/>
              </w:rPr>
              <w:fldChar w:fldCharType="begin"/>
            </w:r>
            <w:r w:rsidRPr="00806DE5">
              <w:rPr>
                <w:rFonts w:ascii="Arial" w:hAnsi="Arial" w:cs="Arial"/>
                <w:b/>
                <w:sz w:val="20"/>
                <w:szCs w:val="20"/>
              </w:rPr>
              <w:instrText>NUMPAGES</w:instrText>
            </w:r>
            <w:r w:rsidR="008F5E7C" w:rsidRPr="00806DE5">
              <w:rPr>
                <w:rFonts w:ascii="Arial" w:hAnsi="Arial" w:cs="Arial"/>
                <w:b/>
                <w:sz w:val="20"/>
                <w:szCs w:val="20"/>
              </w:rPr>
              <w:fldChar w:fldCharType="separate"/>
            </w:r>
            <w:r w:rsidR="008437DE">
              <w:rPr>
                <w:rFonts w:ascii="Arial" w:hAnsi="Arial" w:cs="Arial"/>
                <w:b/>
                <w:noProof/>
                <w:sz w:val="20"/>
                <w:szCs w:val="20"/>
              </w:rPr>
              <w:t>8</w:t>
            </w:r>
            <w:r w:rsidR="008F5E7C" w:rsidRPr="00806DE5">
              <w:rPr>
                <w:rFonts w:ascii="Arial" w:hAnsi="Arial" w:cs="Arial"/>
                <w:b/>
                <w:sz w:val="20"/>
                <w:szCs w:val="20"/>
              </w:rPr>
              <w:fldChar w:fldCharType="end"/>
            </w:r>
          </w:p>
          <w:p w:rsidR="00A9454E" w:rsidRDefault="00A9454E">
            <w:pPr>
              <w:pStyle w:val="Zpat"/>
              <w:jc w:val="right"/>
              <w:rPr>
                <w:rFonts w:ascii="Arial" w:hAnsi="Arial" w:cs="Arial"/>
                <w:b/>
                <w:sz w:val="20"/>
                <w:szCs w:val="20"/>
              </w:rPr>
            </w:pPr>
          </w:p>
          <w:p w:rsidR="00A9454E" w:rsidRPr="00806DE5" w:rsidRDefault="00A9454E" w:rsidP="00806DE5">
            <w:pPr>
              <w:pStyle w:val="Zpat"/>
              <w:jc w:val="both"/>
              <w:rPr>
                <w:rFonts w:ascii="Arial" w:hAnsi="Arial" w:cs="Arial"/>
                <w:sz w:val="20"/>
                <w:szCs w:val="20"/>
              </w:rPr>
            </w:pPr>
            <w:r>
              <w:rPr>
                <w:rFonts w:ascii="Arial" w:hAnsi="Arial" w:cs="Arial"/>
                <w:sz w:val="20"/>
                <w:szCs w:val="20"/>
                <w:vertAlign w:val="superscript"/>
              </w:rPr>
              <w:t>1</w:t>
            </w:r>
            <w:r>
              <w:rPr>
                <w:rFonts w:ascii="Arial" w:hAnsi="Arial" w:cs="Arial"/>
                <w:i/>
                <w:sz w:val="20"/>
                <w:szCs w:val="20"/>
              </w:rPr>
              <w:t>Účastník výběrového řízení vyplní žlutě podbarvená pole a text uvedený kurzívou vymaže.</w:t>
            </w:r>
          </w:p>
        </w:sdtContent>
      </w:sdt>
    </w:sdtContent>
  </w:sdt>
  <w:p w:rsidR="00A9454E" w:rsidRPr="003C38A2" w:rsidRDefault="00A9454E" w:rsidP="00A9454E">
    <w:pPr>
      <w:pStyle w:val="Zpat"/>
      <w:jc w:val="both"/>
      <w:rPr>
        <w:rFonts w:ascii="Arial" w:hAnsi="Arial" w:cs="Arial"/>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F6" w:rsidRDefault="00C172F6" w:rsidP="00806DE5">
      <w:pPr>
        <w:spacing w:after="0" w:line="240" w:lineRule="auto"/>
      </w:pPr>
      <w:r>
        <w:separator/>
      </w:r>
    </w:p>
  </w:footnote>
  <w:footnote w:type="continuationSeparator" w:id="0">
    <w:p w:rsidR="00C172F6" w:rsidRDefault="00C172F6" w:rsidP="00806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4E" w:rsidRPr="009A63E2" w:rsidRDefault="00A9454E" w:rsidP="00A9454E">
    <w:pPr>
      <w:pStyle w:val="Zhlav"/>
      <w:jc w:val="both"/>
      <w:rPr>
        <w:rFonts w:ascii="Arial" w:hAnsi="Arial" w:cs="Arial"/>
        <w:b/>
        <w:i/>
        <w:sz w:val="20"/>
        <w:szCs w:val="20"/>
      </w:rPr>
    </w:pPr>
    <w:r>
      <w:rPr>
        <w:rFonts w:ascii="Arial" w:hAnsi="Arial" w:cs="Arial"/>
        <w:b/>
        <w:i/>
        <w:sz w:val="20"/>
        <w:szCs w:val="20"/>
      </w:rPr>
      <w:t>Příloha č</w:t>
    </w:r>
    <w:r w:rsidR="001E6BA1" w:rsidRPr="00E8718F">
      <w:rPr>
        <w:rFonts w:ascii="Arial" w:hAnsi="Arial" w:cs="Arial"/>
        <w:b/>
        <w:i/>
        <w:sz w:val="20"/>
        <w:szCs w:val="20"/>
      </w:rPr>
      <w:t>. 2</w:t>
    </w:r>
  </w:p>
  <w:p w:rsidR="00A9454E" w:rsidRDefault="00A9454E" w:rsidP="00A9454E">
    <w:pPr>
      <w:pStyle w:val="Zhlav"/>
      <w:jc w:val="both"/>
      <w:rPr>
        <w:rFonts w:ascii="Arial" w:hAnsi="Arial" w:cs="Arial"/>
        <w:i/>
        <w:sz w:val="20"/>
        <w:szCs w:val="20"/>
      </w:rPr>
    </w:pPr>
    <w:r>
      <w:rPr>
        <w:rFonts w:ascii="Arial" w:hAnsi="Arial" w:cs="Arial"/>
        <w:i/>
        <w:sz w:val="20"/>
        <w:szCs w:val="20"/>
      </w:rPr>
      <w:t xml:space="preserve">Výzvy a zadávacích podmínek k veřejné zakázce malého rozsahu s názvem </w:t>
    </w:r>
  </w:p>
  <w:p w:rsidR="00A9454E" w:rsidRDefault="00A9454E" w:rsidP="00A9454E">
    <w:pPr>
      <w:pStyle w:val="Zhlav"/>
      <w:jc w:val="both"/>
      <w:rPr>
        <w:rFonts w:ascii="Arial" w:hAnsi="Arial" w:cs="Arial"/>
        <w:b/>
        <w:i/>
        <w:sz w:val="20"/>
        <w:szCs w:val="20"/>
      </w:rPr>
    </w:pPr>
    <w:r>
      <w:rPr>
        <w:rFonts w:ascii="Arial" w:hAnsi="Arial" w:cs="Arial"/>
        <w:b/>
        <w:i/>
        <w:sz w:val="20"/>
        <w:szCs w:val="20"/>
      </w:rPr>
      <w:t>„Nákup osobní</w:t>
    </w:r>
    <w:r w:rsidR="00CB2FF6">
      <w:rPr>
        <w:rFonts w:ascii="Arial" w:hAnsi="Arial" w:cs="Arial"/>
        <w:b/>
        <w:i/>
        <w:sz w:val="20"/>
        <w:szCs w:val="20"/>
      </w:rPr>
      <w:t>c</w:t>
    </w:r>
    <w:r>
      <w:rPr>
        <w:rFonts w:ascii="Arial" w:hAnsi="Arial" w:cs="Arial"/>
        <w:b/>
        <w:i/>
        <w:sz w:val="20"/>
        <w:szCs w:val="20"/>
      </w:rPr>
      <w:t>h automobil</w:t>
    </w:r>
    <w:r w:rsidR="00CB2FF6">
      <w:rPr>
        <w:rFonts w:ascii="Arial" w:hAnsi="Arial" w:cs="Arial"/>
        <w:b/>
        <w:i/>
        <w:sz w:val="20"/>
        <w:szCs w:val="20"/>
      </w:rPr>
      <w:t>ů - opakovaně</w:t>
    </w:r>
    <w:r>
      <w:rPr>
        <w:rFonts w:ascii="Arial" w:hAnsi="Arial" w:cs="Arial"/>
        <w:b/>
        <w:i/>
        <w:sz w:val="20"/>
        <w:szCs w:val="20"/>
      </w:rPr>
      <w:t>“</w:t>
    </w:r>
  </w:p>
  <w:p w:rsidR="00A9454E" w:rsidRDefault="00A9454E" w:rsidP="00A9454E">
    <w:pPr>
      <w:pStyle w:val="Zhlav"/>
      <w:jc w:val="both"/>
      <w:rPr>
        <w:rFonts w:ascii="Arial" w:hAnsi="Arial" w:cs="Arial"/>
        <w:i/>
        <w:sz w:val="20"/>
        <w:szCs w:val="20"/>
      </w:rPr>
    </w:pPr>
    <w:r>
      <w:rPr>
        <w:rFonts w:ascii="Arial" w:hAnsi="Arial" w:cs="Arial"/>
        <w:i/>
        <w:sz w:val="20"/>
        <w:szCs w:val="20"/>
      </w:rPr>
      <w:t>Závazný návrh smlouvy</w:t>
    </w:r>
  </w:p>
  <w:p w:rsidR="00A9454E" w:rsidRPr="00494C8D" w:rsidRDefault="00A9454E" w:rsidP="00A9454E">
    <w:pPr>
      <w:pStyle w:val="Zhlav"/>
      <w:jc w:val="both"/>
      <w:rPr>
        <w:rFonts w:ascii="Arial" w:hAnsi="Arial" w:cs="Arial"/>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98F"/>
    <w:multiLevelType w:val="hybridMultilevel"/>
    <w:tmpl w:val="FD403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C85089"/>
    <w:multiLevelType w:val="hybridMultilevel"/>
    <w:tmpl w:val="B65EBCD2"/>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350FF2"/>
    <w:multiLevelType w:val="hybridMultilevel"/>
    <w:tmpl w:val="DF3818DE"/>
    <w:lvl w:ilvl="0" w:tplc="4BEE3E18">
      <w:start w:val="1"/>
      <w:numFmt w:val="decimal"/>
      <w:lvlText w:val="%1."/>
      <w:lvlJc w:val="left"/>
      <w:pPr>
        <w:ind w:left="72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EE5508D"/>
    <w:multiLevelType w:val="hybridMultilevel"/>
    <w:tmpl w:val="CD8C1324"/>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A7C5511"/>
    <w:multiLevelType w:val="hybridMultilevel"/>
    <w:tmpl w:val="60B8C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17587A"/>
    <w:multiLevelType w:val="hybridMultilevel"/>
    <w:tmpl w:val="4AE826FC"/>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E448E0"/>
    <w:multiLevelType w:val="hybridMultilevel"/>
    <w:tmpl w:val="91B66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7B7E90"/>
    <w:multiLevelType w:val="hybridMultilevel"/>
    <w:tmpl w:val="69240A84"/>
    <w:lvl w:ilvl="0" w:tplc="069C0B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367CFC"/>
    <w:multiLevelType w:val="hybridMultilevel"/>
    <w:tmpl w:val="729C6840"/>
    <w:lvl w:ilvl="0" w:tplc="04050017">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5912D53"/>
    <w:multiLevelType w:val="hybridMultilevel"/>
    <w:tmpl w:val="A42E2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1"/>
  </w:num>
  <w:num w:numId="6">
    <w:abstractNumId w:val="3"/>
  </w:num>
  <w:num w:numId="7">
    <w:abstractNumId w:val="8"/>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806DE5"/>
    <w:rsid w:val="000236DB"/>
    <w:rsid w:val="00052227"/>
    <w:rsid w:val="000A1E5D"/>
    <w:rsid w:val="000B0495"/>
    <w:rsid w:val="000D2C4F"/>
    <w:rsid w:val="000E78D1"/>
    <w:rsid w:val="00105CF9"/>
    <w:rsid w:val="00126516"/>
    <w:rsid w:val="00133D49"/>
    <w:rsid w:val="00155060"/>
    <w:rsid w:val="0017604F"/>
    <w:rsid w:val="001D188E"/>
    <w:rsid w:val="001E6BA1"/>
    <w:rsid w:val="0020155F"/>
    <w:rsid w:val="00226CA7"/>
    <w:rsid w:val="00232356"/>
    <w:rsid w:val="00237841"/>
    <w:rsid w:val="00252548"/>
    <w:rsid w:val="00261FEB"/>
    <w:rsid w:val="002A475A"/>
    <w:rsid w:val="002C7E3F"/>
    <w:rsid w:val="002E48EC"/>
    <w:rsid w:val="002F0139"/>
    <w:rsid w:val="003161B6"/>
    <w:rsid w:val="00380B1F"/>
    <w:rsid w:val="00384243"/>
    <w:rsid w:val="003C5CF2"/>
    <w:rsid w:val="003E094E"/>
    <w:rsid w:val="004A63B8"/>
    <w:rsid w:val="004C23C4"/>
    <w:rsid w:val="004E68F0"/>
    <w:rsid w:val="00537168"/>
    <w:rsid w:val="005A275B"/>
    <w:rsid w:val="005E1734"/>
    <w:rsid w:val="005E2DDF"/>
    <w:rsid w:val="00660AA8"/>
    <w:rsid w:val="006B3025"/>
    <w:rsid w:val="00745C67"/>
    <w:rsid w:val="00793072"/>
    <w:rsid w:val="00806DE5"/>
    <w:rsid w:val="00812237"/>
    <w:rsid w:val="008437DE"/>
    <w:rsid w:val="00861ADA"/>
    <w:rsid w:val="00897E9A"/>
    <w:rsid w:val="008D4E69"/>
    <w:rsid w:val="008F5E7C"/>
    <w:rsid w:val="00924F79"/>
    <w:rsid w:val="00946E9A"/>
    <w:rsid w:val="009C25A0"/>
    <w:rsid w:val="00A05E63"/>
    <w:rsid w:val="00A20F5B"/>
    <w:rsid w:val="00A9454E"/>
    <w:rsid w:val="00AD57FC"/>
    <w:rsid w:val="00B557DE"/>
    <w:rsid w:val="00B94890"/>
    <w:rsid w:val="00BB4940"/>
    <w:rsid w:val="00BD698E"/>
    <w:rsid w:val="00C172F6"/>
    <w:rsid w:val="00C22F54"/>
    <w:rsid w:val="00CA7009"/>
    <w:rsid w:val="00CB2FF6"/>
    <w:rsid w:val="00CE7229"/>
    <w:rsid w:val="00D06A47"/>
    <w:rsid w:val="00D25F4A"/>
    <w:rsid w:val="00DB2FE0"/>
    <w:rsid w:val="00DD3812"/>
    <w:rsid w:val="00DD3EC9"/>
    <w:rsid w:val="00DF43D3"/>
    <w:rsid w:val="00E817C6"/>
    <w:rsid w:val="00E8718F"/>
    <w:rsid w:val="00E91D7B"/>
    <w:rsid w:val="00F305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6DE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06DE5"/>
    <w:pPr>
      <w:spacing w:after="0" w:line="240" w:lineRule="auto"/>
    </w:pPr>
  </w:style>
  <w:style w:type="paragraph" w:styleId="Zhlav">
    <w:name w:val="header"/>
    <w:basedOn w:val="Normln"/>
    <w:link w:val="ZhlavChar"/>
    <w:uiPriority w:val="99"/>
    <w:unhideWhenUsed/>
    <w:rsid w:val="00806D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DE5"/>
  </w:style>
  <w:style w:type="paragraph" w:styleId="Zpat">
    <w:name w:val="footer"/>
    <w:basedOn w:val="Normln"/>
    <w:link w:val="ZpatChar"/>
    <w:uiPriority w:val="99"/>
    <w:unhideWhenUsed/>
    <w:rsid w:val="00806DE5"/>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DE5"/>
  </w:style>
  <w:style w:type="paragraph" w:styleId="Odstavecseseznamem">
    <w:name w:val="List Paragraph"/>
    <w:basedOn w:val="Normln"/>
    <w:uiPriority w:val="34"/>
    <w:qFormat/>
    <w:rsid w:val="00806DE5"/>
    <w:pPr>
      <w:ind w:left="720"/>
      <w:contextualSpacing/>
    </w:pPr>
  </w:style>
  <w:style w:type="character" w:styleId="Hypertextovodkaz">
    <w:name w:val="Hyperlink"/>
    <w:basedOn w:val="Standardnpsmoodstavce"/>
    <w:uiPriority w:val="99"/>
    <w:unhideWhenUsed/>
    <w:rsid w:val="00806DE5"/>
    <w:rPr>
      <w:color w:val="0000FF" w:themeColor="hyperlink"/>
      <w:u w:val="single"/>
    </w:rPr>
  </w:style>
  <w:style w:type="paragraph" w:styleId="Zkladntext2">
    <w:name w:val="Body Text 2"/>
    <w:basedOn w:val="Normln"/>
    <w:link w:val="Zkladntext2Char"/>
    <w:uiPriority w:val="99"/>
    <w:unhideWhenUsed/>
    <w:rsid w:val="00806DE5"/>
    <w:pPr>
      <w:spacing w:after="120" w:line="480" w:lineRule="auto"/>
    </w:pPr>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uiPriority w:val="99"/>
    <w:rsid w:val="00806DE5"/>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261F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FEB"/>
    <w:rPr>
      <w:rFonts w:ascii="Tahoma" w:hAnsi="Tahoma" w:cs="Tahoma"/>
      <w:sz w:val="16"/>
      <w:szCs w:val="16"/>
    </w:rPr>
  </w:style>
  <w:style w:type="character" w:styleId="Odkaznakoment">
    <w:name w:val="annotation reference"/>
    <w:basedOn w:val="Standardnpsmoodstavce"/>
    <w:uiPriority w:val="99"/>
    <w:semiHidden/>
    <w:unhideWhenUsed/>
    <w:rsid w:val="00261FEB"/>
    <w:rPr>
      <w:sz w:val="16"/>
      <w:szCs w:val="16"/>
    </w:rPr>
  </w:style>
  <w:style w:type="paragraph" w:styleId="Textkomente">
    <w:name w:val="annotation text"/>
    <w:basedOn w:val="Normln"/>
    <w:link w:val="TextkomenteChar"/>
    <w:uiPriority w:val="99"/>
    <w:semiHidden/>
    <w:unhideWhenUsed/>
    <w:rsid w:val="00261FEB"/>
    <w:pPr>
      <w:spacing w:line="240" w:lineRule="auto"/>
    </w:pPr>
    <w:rPr>
      <w:sz w:val="20"/>
      <w:szCs w:val="20"/>
    </w:rPr>
  </w:style>
  <w:style w:type="character" w:customStyle="1" w:styleId="TextkomenteChar">
    <w:name w:val="Text komentáře Char"/>
    <w:basedOn w:val="Standardnpsmoodstavce"/>
    <w:link w:val="Textkomente"/>
    <w:uiPriority w:val="99"/>
    <w:semiHidden/>
    <w:rsid w:val="00261FEB"/>
    <w:rPr>
      <w:sz w:val="20"/>
      <w:szCs w:val="20"/>
    </w:rPr>
  </w:style>
  <w:style w:type="paragraph" w:styleId="Pedmtkomente">
    <w:name w:val="annotation subject"/>
    <w:basedOn w:val="Textkomente"/>
    <w:next w:val="Textkomente"/>
    <w:link w:val="PedmtkomenteChar"/>
    <w:uiPriority w:val="99"/>
    <w:semiHidden/>
    <w:unhideWhenUsed/>
    <w:rsid w:val="00261FEB"/>
    <w:rPr>
      <w:b/>
      <w:bCs/>
    </w:rPr>
  </w:style>
  <w:style w:type="character" w:customStyle="1" w:styleId="PedmtkomenteChar">
    <w:name w:val="Předmět komentáře Char"/>
    <w:basedOn w:val="TextkomenteChar"/>
    <w:link w:val="Pedmtkomente"/>
    <w:uiPriority w:val="99"/>
    <w:semiHidden/>
    <w:rsid w:val="00261FEB"/>
    <w:rPr>
      <w:b/>
      <w:bCs/>
    </w:rPr>
  </w:style>
</w:styles>
</file>

<file path=word/webSettings.xml><?xml version="1.0" encoding="utf-8"?>
<w:webSettings xmlns:r="http://schemas.openxmlformats.org/officeDocument/2006/relationships" xmlns:w="http://schemas.openxmlformats.org/wordprocessingml/2006/main">
  <w:divs>
    <w:div w:id="2560766">
      <w:bodyDiv w:val="1"/>
      <w:marLeft w:val="0"/>
      <w:marRight w:val="0"/>
      <w:marTop w:val="0"/>
      <w:marBottom w:val="0"/>
      <w:divBdr>
        <w:top w:val="none" w:sz="0" w:space="0" w:color="auto"/>
        <w:left w:val="none" w:sz="0" w:space="0" w:color="auto"/>
        <w:bottom w:val="none" w:sz="0" w:space="0" w:color="auto"/>
        <w:right w:val="none" w:sz="0" w:space="0" w:color="auto"/>
      </w:divBdr>
    </w:div>
    <w:div w:id="5634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FC78-6692-43AC-A4FE-9B60DF09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2379</Words>
  <Characters>14039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kvackova4567</cp:lastModifiedBy>
  <cp:revision>4</cp:revision>
  <dcterms:created xsi:type="dcterms:W3CDTF">2018-04-23T08:03:00Z</dcterms:created>
  <dcterms:modified xsi:type="dcterms:W3CDTF">2018-04-24T10:41:00Z</dcterms:modified>
</cp:coreProperties>
</file>